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148B9" w:rsidTr="009148B9">
        <w:tc>
          <w:tcPr>
            <w:tcW w:w="5069" w:type="dxa"/>
          </w:tcPr>
          <w:p w:rsidR="009148B9" w:rsidRDefault="009148B9" w:rsidP="009148B9">
            <w:pPr>
              <w:tabs>
                <w:tab w:val="left" w:pos="4335"/>
                <w:tab w:val="right" w:pos="9639"/>
              </w:tabs>
              <w:rPr>
                <w:rFonts w:ascii="Times New Roman" w:eastAsia="Calibri" w:hAnsi="Times New Roman" w:cs="Times New Roman"/>
                <w:sz w:val="28"/>
                <w:szCs w:val="28"/>
                <w:lang w:eastAsia="ru-RU"/>
              </w:rPr>
            </w:pPr>
          </w:p>
        </w:tc>
        <w:tc>
          <w:tcPr>
            <w:tcW w:w="5069" w:type="dxa"/>
          </w:tcPr>
          <w:p w:rsidR="009148B9" w:rsidRDefault="009148B9" w:rsidP="009148B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sidR="004B1663">
              <w:rPr>
                <w:rFonts w:ascii="Times New Roman" w:eastAsia="Calibri" w:hAnsi="Times New Roman" w:cs="Times New Roman"/>
                <w:sz w:val="28"/>
                <w:szCs w:val="28"/>
                <w:lang w:eastAsia="ru-RU"/>
              </w:rPr>
              <w:t>2</w:t>
            </w:r>
            <w:r w:rsidRPr="002E6DAC">
              <w:rPr>
                <w:rFonts w:ascii="Times New Roman" w:eastAsia="Calibri" w:hAnsi="Times New Roman" w:cs="Times New Roman"/>
                <w:sz w:val="28"/>
                <w:szCs w:val="28"/>
                <w:lang w:eastAsia="ru-RU"/>
              </w:rPr>
              <w:t xml:space="preserve">                                                                                                       к постановлению администрации                                                                                          </w:t>
            </w:r>
            <w:proofErr w:type="spellStart"/>
            <w:r>
              <w:rPr>
                <w:rFonts w:ascii="Times New Roman" w:eastAsia="Calibri" w:hAnsi="Times New Roman" w:cs="Times New Roman"/>
                <w:sz w:val="28"/>
                <w:szCs w:val="28"/>
                <w:lang w:eastAsia="ru-RU"/>
              </w:rPr>
              <w:t>Новотитаровского</w:t>
            </w:r>
            <w:proofErr w:type="spellEnd"/>
            <w:r>
              <w:rPr>
                <w:rFonts w:ascii="Times New Roman" w:eastAsia="Calibri"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lang w:eastAsia="ru-RU"/>
              </w:rPr>
              <w:t>Динского</w:t>
            </w:r>
            <w:proofErr w:type="spellEnd"/>
            <w:r>
              <w:rPr>
                <w:rFonts w:ascii="Times New Roman" w:eastAsia="Calibri" w:hAnsi="Times New Roman" w:cs="Times New Roman"/>
                <w:sz w:val="28"/>
                <w:szCs w:val="28"/>
                <w:lang w:eastAsia="ru-RU"/>
              </w:rPr>
              <w:t xml:space="preserve"> района</w:t>
            </w:r>
          </w:p>
          <w:p w:rsidR="009148B9" w:rsidRDefault="009148B9" w:rsidP="00D77797">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 xml:space="preserve">от </w:t>
            </w:r>
            <w:r w:rsidR="00003641">
              <w:rPr>
                <w:rFonts w:ascii="Times New Roman" w:eastAsia="Calibri" w:hAnsi="Times New Roman" w:cs="Times New Roman"/>
                <w:sz w:val="28"/>
                <w:szCs w:val="28"/>
                <w:lang w:eastAsia="ru-RU"/>
              </w:rPr>
              <w:t>01.03.2016 г. № 178</w:t>
            </w:r>
          </w:p>
          <w:p w:rsidR="00D77797" w:rsidRDefault="00D77797" w:rsidP="00D77797">
            <w:pPr>
              <w:tabs>
                <w:tab w:val="left" w:pos="7545"/>
                <w:tab w:val="right" w:pos="9639"/>
              </w:tabs>
              <w:rPr>
                <w:rFonts w:ascii="Times New Roman" w:eastAsia="Calibri" w:hAnsi="Times New Roman" w:cs="Times New Roman"/>
                <w:sz w:val="28"/>
                <w:szCs w:val="28"/>
                <w:lang w:eastAsia="ru-RU"/>
              </w:rPr>
            </w:pPr>
          </w:p>
        </w:tc>
      </w:tr>
    </w:tbl>
    <w:p w:rsidR="009148B9" w:rsidRPr="009148B9" w:rsidRDefault="009148B9" w:rsidP="009148B9">
      <w:pPr>
        <w:tabs>
          <w:tab w:val="left" w:pos="4335"/>
          <w:tab w:val="right" w:pos="9639"/>
        </w:tabs>
        <w:spacing w:after="0" w:line="240" w:lineRule="auto"/>
        <w:ind w:firstLine="567"/>
        <w:rPr>
          <w:rFonts w:ascii="Times New Roman" w:eastAsia="Calibri" w:hAnsi="Times New Roman" w:cs="Times New Roman"/>
          <w:sz w:val="28"/>
          <w:szCs w:val="28"/>
          <w:lang w:eastAsia="ru-RU"/>
        </w:rPr>
      </w:pP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Извещение </w:t>
      </w: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 проведении открытого аукциона по продаже земельных участков </w:t>
      </w:r>
    </w:p>
    <w:p w:rsidR="00003641" w:rsidRDefault="00003641" w:rsidP="00003641">
      <w:pPr>
        <w:spacing w:after="0" w:line="240" w:lineRule="auto"/>
        <w:ind w:firstLine="567"/>
        <w:jc w:val="both"/>
        <w:rPr>
          <w:rFonts w:ascii="Times New Roman" w:eastAsia="Times New Roman" w:hAnsi="Times New Roman" w:cs="Times New Roman"/>
          <w:sz w:val="24"/>
          <w:szCs w:val="24"/>
          <w:lang w:eastAsia="ru-RU"/>
        </w:rPr>
      </w:pPr>
    </w:p>
    <w:p w:rsidR="00003641" w:rsidRPr="00003641" w:rsidRDefault="00003641" w:rsidP="00003641">
      <w:pPr>
        <w:spacing w:after="0" w:line="240" w:lineRule="auto"/>
        <w:ind w:firstLine="567"/>
        <w:jc w:val="both"/>
        <w:rPr>
          <w:rFonts w:ascii="Times New Roman" w:eastAsia="Times New Roman" w:hAnsi="Times New Roman" w:cs="Times New Roman"/>
          <w:b/>
          <w:sz w:val="28"/>
          <w:szCs w:val="28"/>
          <w:lang w:eastAsia="ru-RU"/>
        </w:rPr>
      </w:pPr>
      <w:proofErr w:type="gramStart"/>
      <w:r w:rsidRPr="00003641">
        <w:rPr>
          <w:rFonts w:ascii="Times New Roman" w:eastAsia="Times New Roman" w:hAnsi="Times New Roman" w:cs="Times New Roman"/>
          <w:sz w:val="28"/>
          <w:szCs w:val="28"/>
          <w:lang w:eastAsia="ru-RU"/>
        </w:rPr>
        <w:t xml:space="preserve">Администрация </w:t>
      </w:r>
      <w:proofErr w:type="spellStart"/>
      <w:r w:rsidRPr="00003641">
        <w:rPr>
          <w:rFonts w:ascii="Times New Roman" w:eastAsia="Times New Roman" w:hAnsi="Times New Roman" w:cs="Times New Roman"/>
          <w:sz w:val="28"/>
          <w:szCs w:val="28"/>
          <w:lang w:eastAsia="ru-RU"/>
        </w:rPr>
        <w:t>Новотировского</w:t>
      </w:r>
      <w:proofErr w:type="spellEnd"/>
      <w:r w:rsidRPr="00003641">
        <w:rPr>
          <w:rFonts w:ascii="Times New Roman" w:eastAsia="Times New Roman" w:hAnsi="Times New Roman" w:cs="Times New Roman"/>
          <w:sz w:val="28"/>
          <w:szCs w:val="28"/>
          <w:lang w:eastAsia="ru-RU"/>
        </w:rPr>
        <w:t xml:space="preserve"> сельского поселения </w:t>
      </w:r>
      <w:proofErr w:type="spellStart"/>
      <w:r w:rsidRPr="00003641">
        <w:rPr>
          <w:rFonts w:ascii="Times New Roman" w:eastAsia="Times New Roman" w:hAnsi="Times New Roman" w:cs="Times New Roman"/>
          <w:sz w:val="28"/>
          <w:szCs w:val="28"/>
          <w:lang w:eastAsia="ru-RU"/>
        </w:rPr>
        <w:t>Динского</w:t>
      </w:r>
      <w:proofErr w:type="spellEnd"/>
      <w:r w:rsidRPr="00003641">
        <w:rPr>
          <w:rFonts w:ascii="Times New Roman" w:eastAsia="Times New Roman" w:hAnsi="Times New Roman" w:cs="Times New Roman"/>
          <w:sz w:val="28"/>
          <w:szCs w:val="28"/>
          <w:lang w:eastAsia="ru-RU"/>
        </w:rPr>
        <w:t xml:space="preserve"> района в соответствии с Земельным кодексом Российской Федерации, Гражданским кодексом РФ, Законом Краснодарского края от 5 ноября 2002 года № 532-КЗ «Об основах регулирования земельных отношений в Краснодарском крае», постановлением администрации </w:t>
      </w:r>
      <w:proofErr w:type="spellStart"/>
      <w:r w:rsidRPr="00003641">
        <w:rPr>
          <w:rFonts w:ascii="Times New Roman" w:eastAsia="Times New Roman" w:hAnsi="Times New Roman" w:cs="Times New Roman"/>
          <w:sz w:val="28"/>
          <w:szCs w:val="28"/>
          <w:lang w:eastAsia="ru-RU"/>
        </w:rPr>
        <w:t>Новотитаровского</w:t>
      </w:r>
      <w:proofErr w:type="spellEnd"/>
      <w:r w:rsidRPr="00003641">
        <w:rPr>
          <w:rFonts w:ascii="Times New Roman" w:eastAsia="Times New Roman" w:hAnsi="Times New Roman" w:cs="Times New Roman"/>
          <w:sz w:val="28"/>
          <w:szCs w:val="28"/>
          <w:lang w:eastAsia="ru-RU"/>
        </w:rPr>
        <w:t xml:space="preserve"> сельского поселения   от 01 марта 2016 года № 178 извещает о проведении открытого аукциона по продаже   земельных участков</w:t>
      </w:r>
      <w:r w:rsidRPr="00003641">
        <w:rPr>
          <w:rFonts w:ascii="Times New Roman" w:hAnsi="Times New Roman" w:cs="Times New Roman"/>
          <w:sz w:val="28"/>
          <w:szCs w:val="28"/>
        </w:rPr>
        <w:t xml:space="preserve"> </w:t>
      </w:r>
      <w:r w:rsidRPr="00003641">
        <w:rPr>
          <w:rFonts w:ascii="Times New Roman" w:eastAsia="Times New Roman" w:hAnsi="Times New Roman" w:cs="Times New Roman"/>
          <w:sz w:val="28"/>
          <w:szCs w:val="28"/>
          <w:lang w:eastAsia="ru-RU"/>
        </w:rPr>
        <w:t>и на право заключения договоров аренды земельных</w:t>
      </w:r>
      <w:proofErr w:type="gramEnd"/>
      <w:r w:rsidRPr="00003641">
        <w:rPr>
          <w:rFonts w:ascii="Times New Roman" w:eastAsia="Times New Roman" w:hAnsi="Times New Roman" w:cs="Times New Roman"/>
          <w:sz w:val="28"/>
          <w:szCs w:val="28"/>
          <w:lang w:eastAsia="ru-RU"/>
        </w:rPr>
        <w:t xml:space="preserve"> участков:</w:t>
      </w:r>
      <w:r w:rsidRPr="00003641">
        <w:rPr>
          <w:rFonts w:ascii="Times New Roman" w:eastAsia="Times New Roman" w:hAnsi="Times New Roman" w:cs="Times New Roman"/>
          <w:b/>
          <w:sz w:val="28"/>
          <w:szCs w:val="28"/>
          <w:lang w:eastAsia="ru-RU"/>
        </w:rPr>
        <w:t xml:space="preserve"> </w:t>
      </w:r>
    </w:p>
    <w:p w:rsidR="00003641" w:rsidRPr="00003641" w:rsidRDefault="00003641" w:rsidP="00003641">
      <w:pPr>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b/>
          <w:sz w:val="28"/>
          <w:szCs w:val="28"/>
          <w:lang w:eastAsia="ru-RU"/>
        </w:rPr>
        <w:t>Лот № 1</w:t>
      </w:r>
      <w:r w:rsidRPr="00003641">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ст. </w:t>
      </w:r>
      <w:proofErr w:type="spellStart"/>
      <w:r w:rsidRPr="00003641">
        <w:rPr>
          <w:rFonts w:ascii="Times New Roman" w:eastAsia="Times New Roman" w:hAnsi="Times New Roman" w:cs="Times New Roman"/>
          <w:sz w:val="28"/>
          <w:szCs w:val="28"/>
          <w:lang w:eastAsia="ru-RU"/>
        </w:rPr>
        <w:t>Новотитаровская</w:t>
      </w:r>
      <w:proofErr w:type="spellEnd"/>
      <w:r w:rsidRPr="00003641">
        <w:rPr>
          <w:rFonts w:ascii="Times New Roman" w:eastAsia="Times New Roman" w:hAnsi="Times New Roman" w:cs="Times New Roman"/>
          <w:sz w:val="28"/>
          <w:szCs w:val="28"/>
          <w:lang w:eastAsia="ru-RU"/>
        </w:rPr>
        <w:t xml:space="preserve">, ул. Нахимова, 26,  площадью  1000 </w:t>
      </w:r>
      <w:proofErr w:type="spellStart"/>
      <w:r w:rsidRPr="00003641">
        <w:rPr>
          <w:rFonts w:ascii="Times New Roman" w:eastAsia="Times New Roman" w:hAnsi="Times New Roman" w:cs="Times New Roman"/>
          <w:sz w:val="28"/>
          <w:szCs w:val="28"/>
          <w:lang w:eastAsia="ru-RU"/>
        </w:rPr>
        <w:t>кв</w:t>
      </w:r>
      <w:proofErr w:type="gramStart"/>
      <w:r w:rsidRPr="00003641">
        <w:rPr>
          <w:rFonts w:ascii="Times New Roman" w:eastAsia="Times New Roman" w:hAnsi="Times New Roman" w:cs="Times New Roman"/>
          <w:sz w:val="28"/>
          <w:szCs w:val="28"/>
          <w:lang w:eastAsia="ru-RU"/>
        </w:rPr>
        <w:t>.м</w:t>
      </w:r>
      <w:proofErr w:type="spellEnd"/>
      <w:proofErr w:type="gramEnd"/>
      <w:r w:rsidRPr="00003641">
        <w:rPr>
          <w:rFonts w:ascii="Times New Roman" w:eastAsia="Times New Roman" w:hAnsi="Times New Roman" w:cs="Times New Roman"/>
          <w:sz w:val="28"/>
          <w:szCs w:val="28"/>
          <w:lang w:eastAsia="ru-RU"/>
        </w:rPr>
        <w:t xml:space="preserve">, с кадастровым номером 23:07:0201201:379,  разрешенное использование – отдельно стоящие усадебные жилые дома, категория  земель  - земли  населенных  пунктов,  с начальной  стоимостью установленной на основании  отчета  независимого    оценщика –  245 000 (двести сорок пять тысяч) рублей. </w:t>
      </w:r>
    </w:p>
    <w:p w:rsidR="00003641" w:rsidRPr="00003641" w:rsidRDefault="00003641" w:rsidP="00003641">
      <w:pPr>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b/>
          <w:sz w:val="28"/>
          <w:szCs w:val="28"/>
          <w:lang w:eastAsia="ru-RU"/>
        </w:rPr>
        <w:t xml:space="preserve">Лот № 2 </w:t>
      </w:r>
      <w:r w:rsidRPr="00003641">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ст. </w:t>
      </w:r>
      <w:proofErr w:type="spellStart"/>
      <w:r w:rsidRPr="00003641">
        <w:rPr>
          <w:rFonts w:ascii="Times New Roman" w:eastAsia="Times New Roman" w:hAnsi="Times New Roman" w:cs="Times New Roman"/>
          <w:sz w:val="28"/>
          <w:szCs w:val="28"/>
          <w:lang w:eastAsia="ru-RU"/>
        </w:rPr>
        <w:t>Новотитаровская</w:t>
      </w:r>
      <w:proofErr w:type="spellEnd"/>
      <w:r w:rsidRPr="00003641">
        <w:rPr>
          <w:rFonts w:ascii="Times New Roman" w:eastAsia="Times New Roman" w:hAnsi="Times New Roman" w:cs="Times New Roman"/>
          <w:sz w:val="28"/>
          <w:szCs w:val="28"/>
          <w:lang w:eastAsia="ru-RU"/>
        </w:rPr>
        <w:t xml:space="preserve">, ул. </w:t>
      </w:r>
      <w:proofErr w:type="spellStart"/>
      <w:r w:rsidRPr="00003641">
        <w:rPr>
          <w:rFonts w:ascii="Times New Roman" w:eastAsia="Times New Roman" w:hAnsi="Times New Roman" w:cs="Times New Roman"/>
          <w:sz w:val="28"/>
          <w:szCs w:val="28"/>
          <w:lang w:eastAsia="ru-RU"/>
        </w:rPr>
        <w:t>Дорошенкова</w:t>
      </w:r>
      <w:proofErr w:type="spellEnd"/>
      <w:r w:rsidRPr="00003641">
        <w:rPr>
          <w:rFonts w:ascii="Times New Roman" w:eastAsia="Times New Roman" w:hAnsi="Times New Roman" w:cs="Times New Roman"/>
          <w:sz w:val="28"/>
          <w:szCs w:val="28"/>
          <w:lang w:eastAsia="ru-RU"/>
        </w:rPr>
        <w:t xml:space="preserve">, 12,  площадью  1000 </w:t>
      </w:r>
      <w:proofErr w:type="spellStart"/>
      <w:r w:rsidRPr="00003641">
        <w:rPr>
          <w:rFonts w:ascii="Times New Roman" w:eastAsia="Times New Roman" w:hAnsi="Times New Roman" w:cs="Times New Roman"/>
          <w:sz w:val="28"/>
          <w:szCs w:val="28"/>
          <w:lang w:eastAsia="ru-RU"/>
        </w:rPr>
        <w:t>кв</w:t>
      </w:r>
      <w:proofErr w:type="gramStart"/>
      <w:r w:rsidRPr="00003641">
        <w:rPr>
          <w:rFonts w:ascii="Times New Roman" w:eastAsia="Times New Roman" w:hAnsi="Times New Roman" w:cs="Times New Roman"/>
          <w:sz w:val="28"/>
          <w:szCs w:val="28"/>
          <w:lang w:eastAsia="ru-RU"/>
        </w:rPr>
        <w:t>.м</w:t>
      </w:r>
      <w:proofErr w:type="spellEnd"/>
      <w:proofErr w:type="gramEnd"/>
      <w:r w:rsidRPr="00003641">
        <w:rPr>
          <w:rFonts w:ascii="Times New Roman" w:eastAsia="Times New Roman" w:hAnsi="Times New Roman" w:cs="Times New Roman"/>
          <w:sz w:val="28"/>
          <w:szCs w:val="28"/>
          <w:lang w:eastAsia="ru-RU"/>
        </w:rPr>
        <w:t>, с кадастровым номером 23:07:0201243:36,  разрешенное использование – отдельно стоящие усадебные жилые дома, категория  земель  - земли  населенных  пунктов,  с начальной  стоимостью установленной на основании  отчета  независимого    оценщика –  256 000 (двести пятьдесят шесть тысяч) рублей.</w:t>
      </w:r>
    </w:p>
    <w:p w:rsidR="00003641" w:rsidRPr="00003641" w:rsidRDefault="00003641" w:rsidP="00003641">
      <w:pPr>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b/>
          <w:sz w:val="28"/>
          <w:szCs w:val="28"/>
          <w:lang w:eastAsia="ru-RU"/>
        </w:rPr>
        <w:t>Лот № 3</w:t>
      </w:r>
      <w:r w:rsidRPr="00003641">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ст. </w:t>
      </w:r>
      <w:proofErr w:type="spellStart"/>
      <w:r w:rsidRPr="00003641">
        <w:rPr>
          <w:rFonts w:ascii="Times New Roman" w:eastAsia="Times New Roman" w:hAnsi="Times New Roman" w:cs="Times New Roman"/>
          <w:sz w:val="28"/>
          <w:szCs w:val="28"/>
          <w:lang w:eastAsia="ru-RU"/>
        </w:rPr>
        <w:t>Новотитаровская</w:t>
      </w:r>
      <w:proofErr w:type="spellEnd"/>
      <w:r w:rsidRPr="00003641">
        <w:rPr>
          <w:rFonts w:ascii="Times New Roman" w:eastAsia="Times New Roman" w:hAnsi="Times New Roman" w:cs="Times New Roman"/>
          <w:sz w:val="28"/>
          <w:szCs w:val="28"/>
          <w:lang w:eastAsia="ru-RU"/>
        </w:rPr>
        <w:t xml:space="preserve">, ул. Маршала Жукова, 19,  площадью  1000 </w:t>
      </w:r>
      <w:proofErr w:type="spellStart"/>
      <w:r w:rsidRPr="00003641">
        <w:rPr>
          <w:rFonts w:ascii="Times New Roman" w:eastAsia="Times New Roman" w:hAnsi="Times New Roman" w:cs="Times New Roman"/>
          <w:sz w:val="28"/>
          <w:szCs w:val="28"/>
          <w:lang w:eastAsia="ru-RU"/>
        </w:rPr>
        <w:t>кв</w:t>
      </w:r>
      <w:proofErr w:type="gramStart"/>
      <w:r w:rsidRPr="00003641">
        <w:rPr>
          <w:rFonts w:ascii="Times New Roman" w:eastAsia="Times New Roman" w:hAnsi="Times New Roman" w:cs="Times New Roman"/>
          <w:sz w:val="28"/>
          <w:szCs w:val="28"/>
          <w:lang w:eastAsia="ru-RU"/>
        </w:rPr>
        <w:t>.м</w:t>
      </w:r>
      <w:proofErr w:type="spellEnd"/>
      <w:proofErr w:type="gramEnd"/>
      <w:r w:rsidRPr="00003641">
        <w:rPr>
          <w:rFonts w:ascii="Times New Roman" w:eastAsia="Times New Roman" w:hAnsi="Times New Roman" w:cs="Times New Roman"/>
          <w:sz w:val="28"/>
          <w:szCs w:val="28"/>
          <w:lang w:eastAsia="ru-RU"/>
        </w:rPr>
        <w:t>, с кадастровым номером 23:07:0201245:222,  разрешенное использование –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 категория  земель  - земли  населенных  пунктов,  с начальной  стоимостью установленной на основании  отчета  независимого    оценщика –  256 000 (двести пятьдесят шесть тысяч) рублей.</w:t>
      </w:r>
    </w:p>
    <w:p w:rsidR="00003641" w:rsidRPr="00003641" w:rsidRDefault="00003641" w:rsidP="00003641">
      <w:pPr>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b/>
          <w:sz w:val="28"/>
          <w:szCs w:val="28"/>
          <w:lang w:eastAsia="ru-RU"/>
        </w:rPr>
        <w:t>Лот № 4</w:t>
      </w:r>
      <w:r w:rsidRPr="00003641">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ст. </w:t>
      </w:r>
      <w:proofErr w:type="spellStart"/>
      <w:r w:rsidRPr="00003641">
        <w:rPr>
          <w:rFonts w:ascii="Times New Roman" w:eastAsia="Times New Roman" w:hAnsi="Times New Roman" w:cs="Times New Roman"/>
          <w:sz w:val="28"/>
          <w:szCs w:val="28"/>
          <w:lang w:eastAsia="ru-RU"/>
        </w:rPr>
        <w:t>Новотитаровская</w:t>
      </w:r>
      <w:proofErr w:type="spellEnd"/>
      <w:r w:rsidRPr="00003641">
        <w:rPr>
          <w:rFonts w:ascii="Times New Roman" w:eastAsia="Times New Roman" w:hAnsi="Times New Roman" w:cs="Times New Roman"/>
          <w:sz w:val="28"/>
          <w:szCs w:val="28"/>
          <w:lang w:eastAsia="ru-RU"/>
        </w:rPr>
        <w:t xml:space="preserve">, ул. Тимирязева, 30, площадью 987 </w:t>
      </w:r>
      <w:proofErr w:type="spellStart"/>
      <w:r w:rsidRPr="00003641">
        <w:rPr>
          <w:rFonts w:ascii="Times New Roman" w:eastAsia="Times New Roman" w:hAnsi="Times New Roman" w:cs="Times New Roman"/>
          <w:sz w:val="28"/>
          <w:szCs w:val="28"/>
          <w:lang w:eastAsia="ru-RU"/>
        </w:rPr>
        <w:t>кв.м</w:t>
      </w:r>
      <w:proofErr w:type="spellEnd"/>
      <w:r w:rsidRPr="00003641">
        <w:rPr>
          <w:rFonts w:ascii="Times New Roman" w:eastAsia="Times New Roman" w:hAnsi="Times New Roman" w:cs="Times New Roman"/>
          <w:sz w:val="28"/>
          <w:szCs w:val="28"/>
          <w:lang w:eastAsia="ru-RU"/>
        </w:rPr>
        <w:t xml:space="preserve">., с кадастровым номером 23:07:0201201:392, разрешенное использование – отдельно стоящие усадебные жилые дома (в том числе с местами приложения труда и с возможностью ведения развитого товарного личного подсобного </w:t>
      </w:r>
      <w:r w:rsidRPr="00003641">
        <w:rPr>
          <w:rFonts w:ascii="Times New Roman" w:eastAsia="Times New Roman" w:hAnsi="Times New Roman" w:cs="Times New Roman"/>
          <w:sz w:val="28"/>
          <w:szCs w:val="28"/>
          <w:lang w:eastAsia="ru-RU"/>
        </w:rPr>
        <w:lastRenderedPageBreak/>
        <w:t xml:space="preserve">хозяйства, сельскохозяйственного производства, садоводства, огородничества) категория  земель  - земли  населенных  пунктов,  с начальной  </w:t>
      </w:r>
      <w:proofErr w:type="gramStart"/>
      <w:r w:rsidRPr="00003641">
        <w:rPr>
          <w:rFonts w:ascii="Times New Roman" w:eastAsia="Times New Roman" w:hAnsi="Times New Roman" w:cs="Times New Roman"/>
          <w:sz w:val="28"/>
          <w:szCs w:val="28"/>
          <w:lang w:eastAsia="ru-RU"/>
        </w:rPr>
        <w:t>стоимостью</w:t>
      </w:r>
      <w:proofErr w:type="gramEnd"/>
      <w:r w:rsidRPr="00003641">
        <w:rPr>
          <w:rFonts w:ascii="Times New Roman" w:eastAsia="Times New Roman" w:hAnsi="Times New Roman" w:cs="Times New Roman"/>
          <w:sz w:val="28"/>
          <w:szCs w:val="28"/>
          <w:lang w:eastAsia="ru-RU"/>
        </w:rPr>
        <w:t xml:space="preserve"> установленной на основании  отчета   независимого    оценщика –  252 700 (двести пятьдесят две тысячи семьсот) рублей.   </w:t>
      </w:r>
    </w:p>
    <w:p w:rsidR="00003641" w:rsidRPr="00003641" w:rsidRDefault="00003641" w:rsidP="00003641">
      <w:pPr>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b/>
          <w:sz w:val="28"/>
          <w:szCs w:val="28"/>
          <w:lang w:eastAsia="ru-RU"/>
        </w:rPr>
        <w:t xml:space="preserve">Лот № 5 </w:t>
      </w:r>
      <w:r w:rsidRPr="00003641">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х. Осечки, 154,  площадью 2000 </w:t>
      </w:r>
      <w:proofErr w:type="spellStart"/>
      <w:r w:rsidRPr="00003641">
        <w:rPr>
          <w:rFonts w:ascii="Times New Roman" w:eastAsia="Times New Roman" w:hAnsi="Times New Roman" w:cs="Times New Roman"/>
          <w:sz w:val="28"/>
          <w:szCs w:val="28"/>
          <w:lang w:eastAsia="ru-RU"/>
        </w:rPr>
        <w:t>кв</w:t>
      </w:r>
      <w:proofErr w:type="gramStart"/>
      <w:r w:rsidRPr="00003641">
        <w:rPr>
          <w:rFonts w:ascii="Times New Roman" w:eastAsia="Times New Roman" w:hAnsi="Times New Roman" w:cs="Times New Roman"/>
          <w:sz w:val="28"/>
          <w:szCs w:val="28"/>
          <w:lang w:eastAsia="ru-RU"/>
        </w:rPr>
        <w:t>.м</w:t>
      </w:r>
      <w:proofErr w:type="spellEnd"/>
      <w:proofErr w:type="gramEnd"/>
      <w:r w:rsidRPr="00003641">
        <w:rPr>
          <w:rFonts w:ascii="Times New Roman" w:eastAsia="Times New Roman" w:hAnsi="Times New Roman" w:cs="Times New Roman"/>
          <w:sz w:val="28"/>
          <w:szCs w:val="28"/>
          <w:lang w:eastAsia="ru-RU"/>
        </w:rPr>
        <w:t xml:space="preserve">, с кадастровым номером 23:07:0201002:1810, разрешенное использование – отдельно стоящие усадебные жилые дома, категория  земель  - земли  населенных  пунктов,  с начальной  стоимостью установленной на основании  отчета   независимого    оценщика –  180 000 (сто восемьдесят тысяч) рублей. </w:t>
      </w:r>
    </w:p>
    <w:p w:rsidR="00003641" w:rsidRPr="00003641" w:rsidRDefault="00003641" w:rsidP="00003641">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b/>
          <w:sz w:val="28"/>
          <w:szCs w:val="28"/>
          <w:lang w:eastAsia="ru-RU"/>
        </w:rPr>
        <w:t xml:space="preserve">Лот № 6 </w:t>
      </w:r>
      <w:r w:rsidRPr="00003641">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х. Осечки, 155,  площадью 2000 </w:t>
      </w:r>
      <w:proofErr w:type="spellStart"/>
      <w:r w:rsidRPr="00003641">
        <w:rPr>
          <w:rFonts w:ascii="Times New Roman" w:eastAsia="Times New Roman" w:hAnsi="Times New Roman" w:cs="Times New Roman"/>
          <w:sz w:val="28"/>
          <w:szCs w:val="28"/>
          <w:lang w:eastAsia="ru-RU"/>
        </w:rPr>
        <w:t>кв</w:t>
      </w:r>
      <w:proofErr w:type="gramStart"/>
      <w:r w:rsidRPr="00003641">
        <w:rPr>
          <w:rFonts w:ascii="Times New Roman" w:eastAsia="Times New Roman" w:hAnsi="Times New Roman" w:cs="Times New Roman"/>
          <w:sz w:val="28"/>
          <w:szCs w:val="28"/>
          <w:lang w:eastAsia="ru-RU"/>
        </w:rPr>
        <w:t>.м</w:t>
      </w:r>
      <w:proofErr w:type="spellEnd"/>
      <w:proofErr w:type="gramEnd"/>
      <w:r w:rsidRPr="00003641">
        <w:rPr>
          <w:rFonts w:ascii="Times New Roman" w:eastAsia="Times New Roman" w:hAnsi="Times New Roman" w:cs="Times New Roman"/>
          <w:sz w:val="28"/>
          <w:szCs w:val="28"/>
          <w:lang w:eastAsia="ru-RU"/>
        </w:rPr>
        <w:t>, с кадастровым номером 23:07:0201002:1811, разрешенное использование – отдельно стоящие усадебные жилые дома,  категория  земель  - земли  населенных  пунктов, с начальной стоимостью установленной на основании отчета независимого оценщика–  180 000 (сто восемьдесят тысяч) рублей.</w:t>
      </w:r>
    </w:p>
    <w:p w:rsidR="00003641" w:rsidRPr="00003641" w:rsidRDefault="00003641" w:rsidP="00003641">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b/>
          <w:sz w:val="28"/>
          <w:szCs w:val="28"/>
          <w:lang w:eastAsia="ru-RU"/>
        </w:rPr>
        <w:t xml:space="preserve">Лот № 7 </w:t>
      </w:r>
      <w:r w:rsidRPr="00003641">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с. Примаки, 79а,  площадью 2010 </w:t>
      </w:r>
      <w:proofErr w:type="spellStart"/>
      <w:r w:rsidRPr="00003641">
        <w:rPr>
          <w:rFonts w:ascii="Times New Roman" w:eastAsia="Times New Roman" w:hAnsi="Times New Roman" w:cs="Times New Roman"/>
          <w:sz w:val="28"/>
          <w:szCs w:val="28"/>
          <w:lang w:eastAsia="ru-RU"/>
        </w:rPr>
        <w:t>кв</w:t>
      </w:r>
      <w:proofErr w:type="gramStart"/>
      <w:r w:rsidRPr="00003641">
        <w:rPr>
          <w:rFonts w:ascii="Times New Roman" w:eastAsia="Times New Roman" w:hAnsi="Times New Roman" w:cs="Times New Roman"/>
          <w:sz w:val="28"/>
          <w:szCs w:val="28"/>
          <w:lang w:eastAsia="ru-RU"/>
        </w:rPr>
        <w:t>.м</w:t>
      </w:r>
      <w:proofErr w:type="spellEnd"/>
      <w:proofErr w:type="gramEnd"/>
      <w:r w:rsidRPr="00003641">
        <w:rPr>
          <w:rFonts w:ascii="Times New Roman" w:eastAsia="Times New Roman" w:hAnsi="Times New Roman" w:cs="Times New Roman"/>
          <w:sz w:val="28"/>
          <w:szCs w:val="28"/>
          <w:lang w:eastAsia="ru-RU"/>
        </w:rPr>
        <w:t>, с кадастровым номером 23:07:0201001:1109,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180 900 (сто восемьдесят тысяч девятьсот) рублей. Ограничения в пользовании земельным участком: участок не имеет самостоятельного выхода и может быть присоединен к одному из смежных земельных участков.</w:t>
      </w:r>
    </w:p>
    <w:p w:rsidR="00003641" w:rsidRPr="00003641" w:rsidRDefault="00003641" w:rsidP="00003641">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Аукцион, открытый по составу участников и по форме подачи предложений о цене.  </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Организатор открытого аукциона: Администрация </w:t>
      </w:r>
      <w:proofErr w:type="spellStart"/>
      <w:r w:rsidRPr="00003641">
        <w:rPr>
          <w:rFonts w:ascii="Times New Roman" w:eastAsia="Times New Roman" w:hAnsi="Times New Roman" w:cs="Times New Roman"/>
          <w:sz w:val="28"/>
          <w:szCs w:val="28"/>
          <w:lang w:eastAsia="ru-RU"/>
        </w:rPr>
        <w:t>Новотитаровского</w:t>
      </w:r>
      <w:proofErr w:type="spellEnd"/>
      <w:r w:rsidRPr="00003641">
        <w:rPr>
          <w:rFonts w:ascii="Times New Roman" w:eastAsia="Times New Roman" w:hAnsi="Times New Roman" w:cs="Times New Roman"/>
          <w:sz w:val="28"/>
          <w:szCs w:val="28"/>
          <w:lang w:eastAsia="ru-RU"/>
        </w:rPr>
        <w:t xml:space="preserve"> сельского поселения </w:t>
      </w:r>
      <w:proofErr w:type="spellStart"/>
      <w:r w:rsidRPr="00003641">
        <w:rPr>
          <w:rFonts w:ascii="Times New Roman" w:eastAsia="Times New Roman" w:hAnsi="Times New Roman" w:cs="Times New Roman"/>
          <w:sz w:val="28"/>
          <w:szCs w:val="28"/>
          <w:lang w:eastAsia="ru-RU"/>
        </w:rPr>
        <w:t>Динского</w:t>
      </w:r>
      <w:proofErr w:type="spellEnd"/>
      <w:r w:rsidRPr="00003641">
        <w:rPr>
          <w:rFonts w:ascii="Times New Roman" w:eastAsia="Times New Roman" w:hAnsi="Times New Roman" w:cs="Times New Roman"/>
          <w:sz w:val="28"/>
          <w:szCs w:val="28"/>
          <w:lang w:eastAsia="ru-RU"/>
        </w:rPr>
        <w:t xml:space="preserve"> района.</w:t>
      </w:r>
    </w:p>
    <w:p w:rsidR="00003641" w:rsidRPr="00003641" w:rsidRDefault="00003641" w:rsidP="0000364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Приступить к освоению земельных участков не позднее одного года с момента проведения открытого аукциона. </w:t>
      </w:r>
    </w:p>
    <w:p w:rsidR="00003641" w:rsidRPr="00003641" w:rsidRDefault="00003641" w:rsidP="0000364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 Параметры объектов точки подключения к существующим инженерным сетям определяется при проектировании. </w:t>
      </w:r>
    </w:p>
    <w:p w:rsidR="00003641" w:rsidRPr="00003641" w:rsidRDefault="00003641" w:rsidP="0000364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Осмотр земельных участков производится самостоятельно в течение периода приема заявок.</w:t>
      </w:r>
    </w:p>
    <w:p w:rsidR="00003641" w:rsidRPr="00003641" w:rsidRDefault="00003641" w:rsidP="00003641">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Ознакомиться с формами заявки и проектами договора купли-продажи и договора аренды земельного участка можно на сайте администрации </w:t>
      </w:r>
      <w:proofErr w:type="spellStart"/>
      <w:r w:rsidRPr="00003641">
        <w:rPr>
          <w:rFonts w:ascii="Times New Roman" w:eastAsia="Times New Roman" w:hAnsi="Times New Roman" w:cs="Times New Roman"/>
          <w:sz w:val="28"/>
          <w:szCs w:val="28"/>
          <w:lang w:eastAsia="ru-RU"/>
        </w:rPr>
        <w:t>Новотитаровского</w:t>
      </w:r>
      <w:proofErr w:type="spellEnd"/>
      <w:r w:rsidRPr="00003641">
        <w:rPr>
          <w:rFonts w:ascii="Times New Roman" w:eastAsia="Times New Roman" w:hAnsi="Times New Roman" w:cs="Times New Roman"/>
          <w:sz w:val="28"/>
          <w:szCs w:val="28"/>
          <w:lang w:eastAsia="ru-RU"/>
        </w:rPr>
        <w:t xml:space="preserve"> сельского поселения </w:t>
      </w:r>
      <w:proofErr w:type="spellStart"/>
      <w:r w:rsidRPr="00003641">
        <w:rPr>
          <w:rFonts w:ascii="Times New Roman" w:eastAsia="Times New Roman" w:hAnsi="Times New Roman" w:cs="Times New Roman"/>
          <w:sz w:val="28"/>
          <w:szCs w:val="28"/>
          <w:lang w:eastAsia="ru-RU"/>
        </w:rPr>
        <w:t>Динского</w:t>
      </w:r>
      <w:proofErr w:type="spellEnd"/>
      <w:r w:rsidRPr="00003641">
        <w:rPr>
          <w:rFonts w:ascii="Times New Roman" w:eastAsia="Times New Roman" w:hAnsi="Times New Roman" w:cs="Times New Roman"/>
          <w:sz w:val="28"/>
          <w:szCs w:val="28"/>
          <w:lang w:eastAsia="ru-RU"/>
        </w:rPr>
        <w:t xml:space="preserve"> района в сети «Интернет» или в администрации </w:t>
      </w:r>
      <w:proofErr w:type="spellStart"/>
      <w:r w:rsidRPr="00003641">
        <w:rPr>
          <w:rFonts w:ascii="Times New Roman" w:eastAsia="Times New Roman" w:hAnsi="Times New Roman" w:cs="Times New Roman"/>
          <w:sz w:val="28"/>
          <w:szCs w:val="28"/>
          <w:lang w:eastAsia="ru-RU"/>
        </w:rPr>
        <w:t>Новотитаровского</w:t>
      </w:r>
      <w:proofErr w:type="spellEnd"/>
      <w:r w:rsidRPr="00003641">
        <w:rPr>
          <w:rFonts w:ascii="Times New Roman" w:eastAsia="Times New Roman" w:hAnsi="Times New Roman" w:cs="Times New Roman"/>
          <w:sz w:val="28"/>
          <w:szCs w:val="28"/>
          <w:lang w:eastAsia="ru-RU"/>
        </w:rPr>
        <w:t xml:space="preserve"> сельского поселения </w:t>
      </w:r>
      <w:proofErr w:type="spellStart"/>
      <w:r w:rsidRPr="00003641">
        <w:rPr>
          <w:rFonts w:ascii="Times New Roman" w:eastAsia="Times New Roman" w:hAnsi="Times New Roman" w:cs="Times New Roman"/>
          <w:sz w:val="28"/>
          <w:szCs w:val="28"/>
          <w:lang w:eastAsia="ru-RU"/>
        </w:rPr>
        <w:t>Динского</w:t>
      </w:r>
      <w:proofErr w:type="spellEnd"/>
      <w:r w:rsidRPr="00003641">
        <w:rPr>
          <w:rFonts w:ascii="Times New Roman" w:eastAsia="Times New Roman" w:hAnsi="Times New Roman" w:cs="Times New Roman"/>
          <w:sz w:val="28"/>
          <w:szCs w:val="28"/>
          <w:lang w:eastAsia="ru-RU"/>
        </w:rPr>
        <w:t xml:space="preserve"> района по адресу: ст. </w:t>
      </w:r>
      <w:proofErr w:type="spellStart"/>
      <w:r w:rsidRPr="00003641">
        <w:rPr>
          <w:rFonts w:ascii="Times New Roman" w:eastAsia="Times New Roman" w:hAnsi="Times New Roman" w:cs="Times New Roman"/>
          <w:sz w:val="28"/>
          <w:szCs w:val="28"/>
          <w:lang w:eastAsia="ru-RU"/>
        </w:rPr>
        <w:t>Новотитаровская</w:t>
      </w:r>
      <w:proofErr w:type="spellEnd"/>
      <w:r w:rsidRPr="00003641">
        <w:rPr>
          <w:rFonts w:ascii="Times New Roman" w:eastAsia="Times New Roman" w:hAnsi="Times New Roman" w:cs="Times New Roman"/>
          <w:sz w:val="28"/>
          <w:szCs w:val="28"/>
          <w:lang w:eastAsia="ru-RU"/>
        </w:rPr>
        <w:t xml:space="preserve">, ул. </w:t>
      </w:r>
      <w:proofErr w:type="gramStart"/>
      <w:r w:rsidRPr="00003641">
        <w:rPr>
          <w:rFonts w:ascii="Times New Roman" w:eastAsia="Times New Roman" w:hAnsi="Times New Roman" w:cs="Times New Roman"/>
          <w:sz w:val="28"/>
          <w:szCs w:val="28"/>
          <w:lang w:eastAsia="ru-RU"/>
        </w:rPr>
        <w:t>Советская</w:t>
      </w:r>
      <w:proofErr w:type="gramEnd"/>
      <w:r w:rsidRPr="00003641">
        <w:rPr>
          <w:rFonts w:ascii="Times New Roman" w:eastAsia="Times New Roman" w:hAnsi="Times New Roman" w:cs="Times New Roman"/>
          <w:sz w:val="28"/>
          <w:szCs w:val="28"/>
          <w:lang w:eastAsia="ru-RU"/>
        </w:rPr>
        <w:t xml:space="preserve"> 63, </w:t>
      </w:r>
      <w:proofErr w:type="spellStart"/>
      <w:r w:rsidRPr="00003641">
        <w:rPr>
          <w:rFonts w:ascii="Times New Roman" w:eastAsia="Times New Roman" w:hAnsi="Times New Roman" w:cs="Times New Roman"/>
          <w:sz w:val="28"/>
          <w:szCs w:val="28"/>
          <w:lang w:eastAsia="ru-RU"/>
        </w:rPr>
        <w:t>каб</w:t>
      </w:r>
      <w:proofErr w:type="spellEnd"/>
      <w:r w:rsidRPr="00003641">
        <w:rPr>
          <w:rFonts w:ascii="Times New Roman" w:eastAsia="Times New Roman" w:hAnsi="Times New Roman" w:cs="Times New Roman"/>
          <w:sz w:val="28"/>
          <w:szCs w:val="28"/>
          <w:lang w:eastAsia="ru-RU"/>
        </w:rPr>
        <w:t>. 12.</w:t>
      </w:r>
    </w:p>
    <w:p w:rsidR="00003641" w:rsidRPr="00003641" w:rsidRDefault="00003641" w:rsidP="00003641">
      <w:pPr>
        <w:tabs>
          <w:tab w:val="left" w:pos="851"/>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Размер и сроки задатка, вносимого претендентами для участия в открытом аукционе, составляет 90% от начальной стоимости земельного </w:t>
      </w:r>
      <w:proofErr w:type="gramStart"/>
      <w:r w:rsidRPr="00003641">
        <w:rPr>
          <w:rFonts w:ascii="Times New Roman" w:eastAsia="Times New Roman" w:hAnsi="Times New Roman" w:cs="Times New Roman"/>
          <w:sz w:val="28"/>
          <w:szCs w:val="28"/>
          <w:lang w:eastAsia="ru-RU"/>
        </w:rPr>
        <w:t>участка</w:t>
      </w:r>
      <w:proofErr w:type="gramEnd"/>
      <w:r w:rsidRPr="00003641">
        <w:rPr>
          <w:rFonts w:ascii="Times New Roman" w:eastAsia="Times New Roman" w:hAnsi="Times New Roman" w:cs="Times New Roman"/>
          <w:sz w:val="28"/>
          <w:szCs w:val="28"/>
          <w:lang w:eastAsia="ru-RU"/>
        </w:rPr>
        <w:t xml:space="preserve"> и вносятся до 11 часов «29» марта 2016 года</w:t>
      </w:r>
      <w:r w:rsidRPr="00003641">
        <w:rPr>
          <w:rFonts w:ascii="Times New Roman" w:eastAsia="Times New Roman" w:hAnsi="Times New Roman" w:cs="Times New Roman"/>
          <w:color w:val="FF0000"/>
          <w:sz w:val="28"/>
          <w:szCs w:val="28"/>
          <w:lang w:eastAsia="ru-RU"/>
        </w:rPr>
        <w:t xml:space="preserve"> </w:t>
      </w:r>
      <w:r w:rsidRPr="00003641">
        <w:rPr>
          <w:rFonts w:ascii="Times New Roman" w:eastAsia="Times New Roman" w:hAnsi="Times New Roman" w:cs="Times New Roman"/>
          <w:sz w:val="28"/>
          <w:szCs w:val="28"/>
          <w:lang w:eastAsia="ru-RU"/>
        </w:rPr>
        <w:t xml:space="preserve">и перечисляется на счет по следующим реквизитам: </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color w:val="FF0000"/>
          <w:sz w:val="28"/>
          <w:szCs w:val="28"/>
          <w:lang w:eastAsia="ru-RU"/>
        </w:rPr>
      </w:pPr>
      <w:r w:rsidRPr="00003641">
        <w:rPr>
          <w:rFonts w:ascii="Times New Roman" w:eastAsia="Times New Roman" w:hAnsi="Times New Roman" w:cs="Times New Roman"/>
          <w:sz w:val="28"/>
          <w:szCs w:val="28"/>
          <w:lang w:eastAsia="ru-RU"/>
        </w:rPr>
        <w:t xml:space="preserve">Банк получателя: ЮЖНОЕ ГУ БАНКА РОССИИ  Г.КРАСНОДАР, БИК 040349001, </w:t>
      </w:r>
      <w:proofErr w:type="gramStart"/>
      <w:r w:rsidRPr="00003641">
        <w:rPr>
          <w:rFonts w:ascii="Times New Roman" w:eastAsia="Times New Roman" w:hAnsi="Times New Roman" w:cs="Times New Roman"/>
          <w:sz w:val="28"/>
          <w:szCs w:val="28"/>
          <w:lang w:eastAsia="ru-RU"/>
        </w:rPr>
        <w:t>р</w:t>
      </w:r>
      <w:proofErr w:type="gramEnd"/>
      <w:r w:rsidRPr="00003641">
        <w:rPr>
          <w:rFonts w:ascii="Times New Roman" w:eastAsia="Times New Roman" w:hAnsi="Times New Roman" w:cs="Times New Roman"/>
          <w:sz w:val="28"/>
          <w:szCs w:val="28"/>
          <w:lang w:eastAsia="ru-RU"/>
        </w:rPr>
        <w:t xml:space="preserve">/с 40302810303493000274, Получатель платежа: УФК по </w:t>
      </w:r>
      <w:r w:rsidRPr="00003641">
        <w:rPr>
          <w:rFonts w:ascii="Times New Roman" w:eastAsia="Times New Roman" w:hAnsi="Times New Roman" w:cs="Times New Roman"/>
          <w:sz w:val="28"/>
          <w:szCs w:val="28"/>
          <w:lang w:eastAsia="ru-RU"/>
        </w:rPr>
        <w:lastRenderedPageBreak/>
        <w:t xml:space="preserve">Краснодарскому краю (Администрация </w:t>
      </w:r>
      <w:proofErr w:type="spellStart"/>
      <w:r w:rsidRPr="00003641">
        <w:rPr>
          <w:rFonts w:ascii="Times New Roman" w:eastAsia="Times New Roman" w:hAnsi="Times New Roman" w:cs="Times New Roman"/>
          <w:sz w:val="28"/>
          <w:szCs w:val="28"/>
          <w:lang w:eastAsia="ru-RU"/>
        </w:rPr>
        <w:t>Новотитаровского</w:t>
      </w:r>
      <w:proofErr w:type="spellEnd"/>
      <w:r w:rsidRPr="00003641">
        <w:rPr>
          <w:rFonts w:ascii="Times New Roman" w:eastAsia="Times New Roman" w:hAnsi="Times New Roman" w:cs="Times New Roman"/>
          <w:sz w:val="28"/>
          <w:szCs w:val="28"/>
          <w:lang w:eastAsia="ru-RU"/>
        </w:rPr>
        <w:t xml:space="preserve"> сельского поселения </w:t>
      </w:r>
      <w:proofErr w:type="spellStart"/>
      <w:r w:rsidRPr="00003641">
        <w:rPr>
          <w:rFonts w:ascii="Times New Roman" w:eastAsia="Times New Roman" w:hAnsi="Times New Roman" w:cs="Times New Roman"/>
          <w:sz w:val="28"/>
          <w:szCs w:val="28"/>
          <w:lang w:eastAsia="ru-RU"/>
        </w:rPr>
        <w:t>Динского</w:t>
      </w:r>
      <w:proofErr w:type="spellEnd"/>
      <w:r w:rsidRPr="00003641">
        <w:rPr>
          <w:rFonts w:ascii="Times New Roman" w:eastAsia="Times New Roman" w:hAnsi="Times New Roman" w:cs="Times New Roman"/>
          <w:sz w:val="28"/>
          <w:szCs w:val="28"/>
          <w:lang w:eastAsia="ru-RU"/>
        </w:rPr>
        <w:t xml:space="preserve"> района </w:t>
      </w:r>
      <w:proofErr w:type="gramStart"/>
      <w:r w:rsidRPr="00003641">
        <w:rPr>
          <w:rFonts w:ascii="Times New Roman" w:eastAsia="Times New Roman" w:hAnsi="Times New Roman" w:cs="Times New Roman"/>
          <w:sz w:val="28"/>
          <w:szCs w:val="28"/>
          <w:lang w:eastAsia="ru-RU"/>
        </w:rPr>
        <w:t>л</w:t>
      </w:r>
      <w:proofErr w:type="gramEnd"/>
      <w:r w:rsidRPr="00003641">
        <w:rPr>
          <w:rFonts w:ascii="Times New Roman" w:eastAsia="Times New Roman" w:hAnsi="Times New Roman" w:cs="Times New Roman"/>
          <w:sz w:val="28"/>
          <w:szCs w:val="28"/>
          <w:lang w:eastAsia="ru-RU"/>
        </w:rPr>
        <w:t xml:space="preserve">/с 05183022780), 353210, ст. </w:t>
      </w:r>
      <w:proofErr w:type="spellStart"/>
      <w:r w:rsidRPr="00003641">
        <w:rPr>
          <w:rFonts w:ascii="Times New Roman" w:eastAsia="Times New Roman" w:hAnsi="Times New Roman" w:cs="Times New Roman"/>
          <w:sz w:val="28"/>
          <w:szCs w:val="28"/>
          <w:lang w:eastAsia="ru-RU"/>
        </w:rPr>
        <w:t>Новотитаровская</w:t>
      </w:r>
      <w:proofErr w:type="spellEnd"/>
      <w:r w:rsidRPr="00003641">
        <w:rPr>
          <w:rFonts w:ascii="Times New Roman" w:eastAsia="Times New Roman" w:hAnsi="Times New Roman" w:cs="Times New Roman"/>
          <w:sz w:val="28"/>
          <w:szCs w:val="28"/>
          <w:lang w:eastAsia="ru-RU"/>
        </w:rPr>
        <w:t>, ул. Советская, 63, ИНН 2330031970, КПП 233001001.</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Шаг аукциона составляет 3% от начальной стоимости земельного участка. </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Прием заявок для участия в открытом аукционе осуществляется с 9-00 до 12-00 до «29» марта 2016 года, по адресу: ст. </w:t>
      </w:r>
      <w:proofErr w:type="spellStart"/>
      <w:r w:rsidRPr="00003641">
        <w:rPr>
          <w:rFonts w:ascii="Times New Roman" w:eastAsia="Times New Roman" w:hAnsi="Times New Roman" w:cs="Times New Roman"/>
          <w:sz w:val="28"/>
          <w:szCs w:val="28"/>
          <w:lang w:eastAsia="ru-RU"/>
        </w:rPr>
        <w:t>Новотитаровская</w:t>
      </w:r>
      <w:proofErr w:type="spellEnd"/>
      <w:r w:rsidRPr="00003641">
        <w:rPr>
          <w:rFonts w:ascii="Times New Roman" w:eastAsia="Times New Roman" w:hAnsi="Times New Roman" w:cs="Times New Roman"/>
          <w:sz w:val="28"/>
          <w:szCs w:val="28"/>
          <w:lang w:eastAsia="ru-RU"/>
        </w:rPr>
        <w:t xml:space="preserve">, ул. </w:t>
      </w:r>
      <w:proofErr w:type="gramStart"/>
      <w:r w:rsidRPr="00003641">
        <w:rPr>
          <w:rFonts w:ascii="Times New Roman" w:eastAsia="Times New Roman" w:hAnsi="Times New Roman" w:cs="Times New Roman"/>
          <w:sz w:val="28"/>
          <w:szCs w:val="28"/>
          <w:lang w:eastAsia="ru-RU"/>
        </w:rPr>
        <w:t>Советская</w:t>
      </w:r>
      <w:proofErr w:type="gramEnd"/>
      <w:r w:rsidRPr="00003641">
        <w:rPr>
          <w:rFonts w:ascii="Times New Roman" w:eastAsia="Times New Roman" w:hAnsi="Times New Roman" w:cs="Times New Roman"/>
          <w:sz w:val="28"/>
          <w:szCs w:val="28"/>
          <w:lang w:eastAsia="ru-RU"/>
        </w:rPr>
        <w:t xml:space="preserve">, 63, </w:t>
      </w:r>
      <w:proofErr w:type="spellStart"/>
      <w:r w:rsidRPr="00003641">
        <w:rPr>
          <w:rFonts w:ascii="Times New Roman" w:eastAsia="Times New Roman" w:hAnsi="Times New Roman" w:cs="Times New Roman"/>
          <w:sz w:val="28"/>
          <w:szCs w:val="28"/>
          <w:lang w:eastAsia="ru-RU"/>
        </w:rPr>
        <w:t>каб</w:t>
      </w:r>
      <w:proofErr w:type="spellEnd"/>
      <w:r w:rsidRPr="00003641">
        <w:rPr>
          <w:rFonts w:ascii="Times New Roman" w:eastAsia="Times New Roman" w:hAnsi="Times New Roman" w:cs="Times New Roman"/>
          <w:sz w:val="28"/>
          <w:szCs w:val="28"/>
          <w:lang w:eastAsia="ru-RU"/>
        </w:rPr>
        <w:t xml:space="preserve">. 12.  </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proofErr w:type="gramStart"/>
      <w:r w:rsidRPr="00003641">
        <w:rPr>
          <w:rFonts w:ascii="Times New Roman" w:eastAsia="Times New Roman" w:hAnsi="Times New Roman" w:cs="Times New Roman"/>
          <w:sz w:val="28"/>
          <w:szCs w:val="28"/>
          <w:lang w:eastAsia="ru-RU"/>
        </w:rPr>
        <w:t xml:space="preserve">Отбор участников открытого аукциона будет произведен комиссией по проведению торгов (конкурсов, аукционов) по продаже земельных участков на территории </w:t>
      </w:r>
      <w:proofErr w:type="spellStart"/>
      <w:r w:rsidRPr="00003641">
        <w:rPr>
          <w:rFonts w:ascii="Times New Roman" w:eastAsia="Times New Roman" w:hAnsi="Times New Roman" w:cs="Times New Roman"/>
          <w:sz w:val="28"/>
          <w:szCs w:val="28"/>
          <w:lang w:eastAsia="ru-RU"/>
        </w:rPr>
        <w:t>Новотитаровского</w:t>
      </w:r>
      <w:proofErr w:type="spellEnd"/>
      <w:r w:rsidRPr="00003641">
        <w:rPr>
          <w:rFonts w:ascii="Times New Roman" w:eastAsia="Times New Roman" w:hAnsi="Times New Roman" w:cs="Times New Roman"/>
          <w:sz w:val="28"/>
          <w:szCs w:val="28"/>
          <w:lang w:eastAsia="ru-RU"/>
        </w:rPr>
        <w:t xml:space="preserve"> сельского поселения </w:t>
      </w:r>
      <w:proofErr w:type="spellStart"/>
      <w:r w:rsidRPr="00003641">
        <w:rPr>
          <w:rFonts w:ascii="Times New Roman" w:eastAsia="Times New Roman" w:hAnsi="Times New Roman" w:cs="Times New Roman"/>
          <w:sz w:val="28"/>
          <w:szCs w:val="28"/>
          <w:lang w:eastAsia="ru-RU"/>
        </w:rPr>
        <w:t>Динского</w:t>
      </w:r>
      <w:proofErr w:type="spellEnd"/>
      <w:r w:rsidRPr="00003641">
        <w:rPr>
          <w:rFonts w:ascii="Times New Roman" w:eastAsia="Times New Roman" w:hAnsi="Times New Roman" w:cs="Times New Roman"/>
          <w:sz w:val="28"/>
          <w:szCs w:val="28"/>
          <w:lang w:eastAsia="ru-RU"/>
        </w:rPr>
        <w:t xml:space="preserve"> района «01» апреля 2016 года в 15.00 ч. по адресу: ст. </w:t>
      </w:r>
      <w:proofErr w:type="spellStart"/>
      <w:r w:rsidRPr="00003641">
        <w:rPr>
          <w:rFonts w:ascii="Times New Roman" w:eastAsia="Times New Roman" w:hAnsi="Times New Roman" w:cs="Times New Roman"/>
          <w:sz w:val="28"/>
          <w:szCs w:val="28"/>
          <w:lang w:eastAsia="ru-RU"/>
        </w:rPr>
        <w:t>Новотитаровская</w:t>
      </w:r>
      <w:proofErr w:type="spellEnd"/>
      <w:r w:rsidRPr="00003641">
        <w:rPr>
          <w:rFonts w:ascii="Times New Roman" w:eastAsia="Times New Roman" w:hAnsi="Times New Roman" w:cs="Times New Roman"/>
          <w:sz w:val="28"/>
          <w:szCs w:val="28"/>
          <w:lang w:eastAsia="ru-RU"/>
        </w:rPr>
        <w:t xml:space="preserve">, ул. Советская, 63, </w:t>
      </w:r>
      <w:proofErr w:type="spellStart"/>
      <w:r w:rsidRPr="00003641">
        <w:rPr>
          <w:rFonts w:ascii="Times New Roman" w:eastAsia="Times New Roman" w:hAnsi="Times New Roman" w:cs="Times New Roman"/>
          <w:sz w:val="28"/>
          <w:szCs w:val="28"/>
          <w:lang w:eastAsia="ru-RU"/>
        </w:rPr>
        <w:t>каб</w:t>
      </w:r>
      <w:proofErr w:type="spellEnd"/>
      <w:r w:rsidRPr="00003641">
        <w:rPr>
          <w:rFonts w:ascii="Times New Roman" w:eastAsia="Times New Roman" w:hAnsi="Times New Roman" w:cs="Times New Roman"/>
          <w:sz w:val="28"/>
          <w:szCs w:val="28"/>
          <w:lang w:eastAsia="ru-RU"/>
        </w:rPr>
        <w:t xml:space="preserve">. 12.  </w:t>
      </w:r>
      <w:proofErr w:type="gramEnd"/>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Открытый аукцион состоится «06» апреля 2016 года в 10 ч.00 мин., по адресу: ст. </w:t>
      </w:r>
      <w:proofErr w:type="spellStart"/>
      <w:r w:rsidRPr="00003641">
        <w:rPr>
          <w:rFonts w:ascii="Times New Roman" w:eastAsia="Times New Roman" w:hAnsi="Times New Roman" w:cs="Times New Roman"/>
          <w:sz w:val="28"/>
          <w:szCs w:val="28"/>
          <w:lang w:eastAsia="ru-RU"/>
        </w:rPr>
        <w:t>Новотитаровская</w:t>
      </w:r>
      <w:proofErr w:type="spellEnd"/>
      <w:r w:rsidRPr="00003641">
        <w:rPr>
          <w:rFonts w:ascii="Times New Roman" w:eastAsia="Times New Roman" w:hAnsi="Times New Roman" w:cs="Times New Roman"/>
          <w:sz w:val="28"/>
          <w:szCs w:val="28"/>
          <w:lang w:eastAsia="ru-RU"/>
        </w:rPr>
        <w:t xml:space="preserve">, ул. </w:t>
      </w:r>
      <w:proofErr w:type="gramStart"/>
      <w:r w:rsidRPr="00003641">
        <w:rPr>
          <w:rFonts w:ascii="Times New Roman" w:eastAsia="Times New Roman" w:hAnsi="Times New Roman" w:cs="Times New Roman"/>
          <w:sz w:val="28"/>
          <w:szCs w:val="28"/>
          <w:lang w:eastAsia="ru-RU"/>
        </w:rPr>
        <w:t>Советская</w:t>
      </w:r>
      <w:proofErr w:type="gramEnd"/>
      <w:r w:rsidRPr="00003641">
        <w:rPr>
          <w:rFonts w:ascii="Times New Roman" w:eastAsia="Times New Roman" w:hAnsi="Times New Roman" w:cs="Times New Roman"/>
          <w:sz w:val="28"/>
          <w:szCs w:val="28"/>
          <w:lang w:eastAsia="ru-RU"/>
        </w:rPr>
        <w:t xml:space="preserve">, 63, зал заседаний.  </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   В случае отказа в проведении открытого аукциона, организатором публикуется извещение в газете «Трибуна» не позднее 3 дней со дня принятия решения об отказе в проведении торгов.</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Для участия в открытом аукционе физическим и юридическим лицам (далее претенденты) необходимо представить организатору аукциона (лично или через своего представителя), в установленный срок:   </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1) заявка на участие в открытом аукционе по установленной в извещении о проведен</w:t>
      </w:r>
      <w:proofErr w:type="gramStart"/>
      <w:r w:rsidRPr="00003641">
        <w:rPr>
          <w:rFonts w:ascii="Times New Roman" w:eastAsia="Times New Roman" w:hAnsi="Times New Roman" w:cs="Times New Roman"/>
          <w:sz w:val="28"/>
          <w:szCs w:val="28"/>
          <w:lang w:eastAsia="ru-RU"/>
        </w:rPr>
        <w:t>ии ау</w:t>
      </w:r>
      <w:proofErr w:type="gramEnd"/>
      <w:r w:rsidRPr="00003641">
        <w:rPr>
          <w:rFonts w:ascii="Times New Roman" w:eastAsia="Times New Roman" w:hAnsi="Times New Roman" w:cs="Times New Roman"/>
          <w:sz w:val="28"/>
          <w:szCs w:val="28"/>
          <w:lang w:eastAsia="ru-RU"/>
        </w:rPr>
        <w:t>кциона форме с указанием банковских реквизитов счета для возврата задатка;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2) копии документов, удостоверяющих личность заявителя (для граждан);</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4) документы, подтверждающие внесение задатка.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proofErr w:type="gramStart"/>
      <w:r w:rsidRPr="00003641">
        <w:rPr>
          <w:rFonts w:ascii="Times New Roman" w:eastAsia="Times New Roman" w:hAnsi="Times New Roman" w:cs="Times New Roman"/>
          <w:sz w:val="28"/>
          <w:szCs w:val="28"/>
          <w:lang w:eastAsia="ru-RU"/>
        </w:rPr>
        <w:t>Юридические лица и индивидуальные предприниматели дополнительно прилагают к заявке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Заявитель не допускается к участию в открытом аукционе в следующих случаях:</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1) непредставление необходимых для участия в открытом аукционе документов или представление недостоверных сведений;</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2) </w:t>
      </w:r>
      <w:proofErr w:type="gramStart"/>
      <w:r w:rsidRPr="00003641">
        <w:rPr>
          <w:rFonts w:ascii="Times New Roman" w:eastAsia="Times New Roman" w:hAnsi="Times New Roman" w:cs="Times New Roman"/>
          <w:sz w:val="28"/>
          <w:szCs w:val="28"/>
          <w:lang w:eastAsia="ru-RU"/>
        </w:rPr>
        <w:t>не поступление</w:t>
      </w:r>
      <w:proofErr w:type="gramEnd"/>
      <w:r w:rsidRPr="00003641">
        <w:rPr>
          <w:rFonts w:ascii="Times New Roman" w:eastAsia="Times New Roman" w:hAnsi="Times New Roman" w:cs="Times New Roman"/>
          <w:sz w:val="28"/>
          <w:szCs w:val="28"/>
          <w:lang w:eastAsia="ru-RU"/>
        </w:rPr>
        <w:t xml:space="preserve"> задатка на дату рассмотрения заявок на участие в открытом аукционе;</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3) подача заявки на участие в открытом аукционе лицом, которое в соответствии с настоящим Кодексом и другими федеральными законами не имеет </w:t>
      </w:r>
      <w:r w:rsidRPr="00003641">
        <w:rPr>
          <w:rFonts w:ascii="Times New Roman" w:eastAsia="Times New Roman" w:hAnsi="Times New Roman" w:cs="Times New Roman"/>
          <w:sz w:val="28"/>
          <w:szCs w:val="28"/>
          <w:lang w:eastAsia="ru-RU"/>
        </w:rPr>
        <w:lastRenderedPageBreak/>
        <w:t>права быть участником конкретного открытого аукциона, покупателем земельного участка или приобрести земельный участок в аренду;</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открытого аукциона.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Порядок проведения аукциона: - аукцион ведет аукционист; - аукцион начинается с оглашения аукционистом наименования, основных характеристик, начальной цены земельного участка, «шага аукциона» и порядка проведения аукциона; «шаг аукциона» не изменяется в течение всего  аукциона; -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 -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этого участника. </w:t>
      </w:r>
      <w:proofErr w:type="gramStart"/>
      <w:r w:rsidRPr="00003641">
        <w:rPr>
          <w:rFonts w:ascii="Times New Roman" w:eastAsia="Times New Roman" w:hAnsi="Times New Roman" w:cs="Times New Roman"/>
          <w:sz w:val="28"/>
          <w:szCs w:val="28"/>
          <w:lang w:eastAsia="ru-RU"/>
        </w:rPr>
        <w:t>Затем аукционист объявляет следующую цену за земельный участок в соответствии с «шагом аукциона»; - при отсутствии участников аукциона, готовых купить земельный участок в соответствии с названной аукционистом ценой, либо готовых заключить договор аренды земельного участка в соответствии с названным размером годовой арендной платы за земельный участок, аукционист повторяет эту цену 3 раза.</w:t>
      </w:r>
      <w:proofErr w:type="gramEnd"/>
      <w:r w:rsidRPr="00003641">
        <w:rPr>
          <w:rFonts w:ascii="Times New Roman" w:eastAsia="Times New Roman" w:hAnsi="Times New Roman" w:cs="Times New Roman"/>
          <w:sz w:val="28"/>
          <w:szCs w:val="28"/>
          <w:lang w:eastAsia="ru-RU"/>
        </w:rPr>
        <w:t xml:space="preserve">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участник аукциона, предложивший наибольшую цену за земельный участок, номер карточки которого был назван аукционистом последним; - по завершению аукциона аукционист объявляет о продаже земельного участка, называет цену проданного земельного участка и номер карточки победителя аукциона. </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В случае</w:t>
      </w:r>
      <w:proofErr w:type="gramStart"/>
      <w:r w:rsidRPr="00003641">
        <w:rPr>
          <w:rFonts w:ascii="Times New Roman" w:eastAsia="Times New Roman" w:hAnsi="Times New Roman" w:cs="Times New Roman"/>
          <w:sz w:val="28"/>
          <w:szCs w:val="28"/>
          <w:lang w:eastAsia="ru-RU"/>
        </w:rPr>
        <w:t>,</w:t>
      </w:r>
      <w:proofErr w:type="gramEnd"/>
      <w:r w:rsidRPr="00003641">
        <w:rPr>
          <w:rFonts w:ascii="Times New Roman" w:eastAsia="Times New Roman" w:hAnsi="Times New Roman" w:cs="Times New Roman"/>
          <w:sz w:val="28"/>
          <w:szCs w:val="28"/>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03641">
        <w:rPr>
          <w:rFonts w:ascii="Times New Roman" w:eastAsia="Times New Roman" w:hAnsi="Times New Roman" w:cs="Times New Roman"/>
          <w:sz w:val="28"/>
          <w:szCs w:val="28"/>
          <w:lang w:eastAsia="ru-RU"/>
        </w:rPr>
        <w:t>ии ау</w:t>
      </w:r>
      <w:proofErr w:type="gramEnd"/>
      <w:r w:rsidRPr="00003641">
        <w:rPr>
          <w:rFonts w:ascii="Times New Roman" w:eastAsia="Times New Roman" w:hAnsi="Times New Roman" w:cs="Times New Roman"/>
          <w:sz w:val="28"/>
          <w:szCs w:val="28"/>
          <w:lang w:eastAsia="ru-RU"/>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1) сведения о месте, дате и времени проведения аукциона;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lastRenderedPageBreak/>
        <w:t>2) предмет аукциона, в том числе сведения о местоположении и площади земельного участка;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5) сведения о последнем </w:t>
      </w:r>
      <w:proofErr w:type="gramStart"/>
      <w:r w:rsidRPr="00003641">
        <w:rPr>
          <w:rFonts w:ascii="Times New Roman" w:eastAsia="Times New Roman" w:hAnsi="Times New Roman" w:cs="Times New Roman"/>
          <w:sz w:val="28"/>
          <w:szCs w:val="28"/>
          <w:lang w:eastAsia="ru-RU"/>
        </w:rPr>
        <w:t>предложении</w:t>
      </w:r>
      <w:proofErr w:type="gramEnd"/>
      <w:r w:rsidRPr="00003641">
        <w:rPr>
          <w:rFonts w:ascii="Times New Roman" w:eastAsia="Times New Roman" w:hAnsi="Times New Roman" w:cs="Times New Roman"/>
          <w:sz w:val="28"/>
          <w:szCs w:val="28"/>
          <w:lang w:eastAsia="ru-RU"/>
        </w:rPr>
        <w:t xml:space="preserve"> о цене предмета аукциона (цена приобретаемого в собственность земельного участка.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В день проведения открытого аукциона победитель и организатор подписывают протокол о результатах аукциона, являющийся основанием для заключения договора купли-продажи   земельного участка. </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 Договор купли – продажи земельного участка заключается Продавцом в соответствии с действующим законодательством. Существенными условиями договора купли – продажи являются предмет и цена.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Договор купли-продажи земельного участка должен быть заключен не ранее 10 дней со дня размещения информации о результатах аукциона.</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Победитель открытого аукциона в течение 10 (десяти) банковских дней с момента подписания договора купли-продажи обязан произвести оплату за   земельный участок, согласно результатам аукциона, в безналичном порядке.</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 Внесенный победителем открытого аукциона задаток вносится в счет уплаты стоимости за земельный участок.</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  Задаток, внесенный лицом, признанным победителем аукциона, задаток, внесенный иным лицом, с которым договор купли-продажи заключается в соответствии с пунктом 13, 14 или 20 статьи 39.12 Земельного кодекса, засчитываются в оплату приобретаемого земельного участка. Задатки, внесенные этими лицами, не заключившими договора купли-продажи в установленном статьей 39.12 Земельного кодекса порядке вследствие уклонения от заключения указанных договоров, не возвращаются.</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Последствия уклонения победителя открытого аукциона, а также организатора открытого аукциона от подписания протокола о результатах аукциона, а также от заключения договора купли-продажи, определяются в соответствии с законодательством Российской Федерации</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Организатор открытого аукциона в течение 3 рабочих дней со дня подписания протокола о результатах аукциона обязан возвратить задаток участникам, которые не выиграли в нем.</w:t>
      </w: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003641" w:rsidRPr="00003641" w:rsidRDefault="00003641" w:rsidP="00003641">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003641" w:rsidRDefault="00003641" w:rsidP="00003641">
      <w:pPr>
        <w:tabs>
          <w:tab w:val="left" w:pos="9720"/>
        </w:tabs>
        <w:spacing w:after="0" w:line="240" w:lineRule="auto"/>
        <w:ind w:right="-81"/>
        <w:jc w:val="both"/>
        <w:rPr>
          <w:rFonts w:ascii="Times New Roman" w:eastAsia="Times New Roman" w:hAnsi="Times New Roman" w:cs="Times New Roman"/>
          <w:sz w:val="28"/>
          <w:szCs w:val="28"/>
          <w:lang w:eastAsia="ru-RU"/>
        </w:rPr>
      </w:pPr>
      <w:r w:rsidRPr="00003641">
        <w:rPr>
          <w:rFonts w:ascii="Times New Roman" w:eastAsia="Times New Roman" w:hAnsi="Times New Roman" w:cs="Times New Roman"/>
          <w:sz w:val="28"/>
          <w:szCs w:val="28"/>
          <w:lang w:eastAsia="ru-RU"/>
        </w:rPr>
        <w:t xml:space="preserve">Глава </w:t>
      </w:r>
      <w:proofErr w:type="spellStart"/>
      <w:r w:rsidRPr="00003641">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w:t>
      </w:r>
    </w:p>
    <w:p w:rsidR="00003641" w:rsidRPr="00003641" w:rsidRDefault="00003641" w:rsidP="00003641">
      <w:pPr>
        <w:tabs>
          <w:tab w:val="left" w:pos="972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Pr="0000364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w:t>
      </w:r>
      <w:r w:rsidRPr="00003641">
        <w:rPr>
          <w:rFonts w:ascii="Times New Roman" w:eastAsia="Times New Roman" w:hAnsi="Times New Roman" w:cs="Times New Roman"/>
          <w:sz w:val="28"/>
          <w:szCs w:val="28"/>
          <w:lang w:eastAsia="ru-RU"/>
        </w:rPr>
        <w:t xml:space="preserve">С.К. </w:t>
      </w:r>
      <w:proofErr w:type="spellStart"/>
      <w:r w:rsidRPr="00003641">
        <w:rPr>
          <w:rFonts w:ascii="Times New Roman" w:eastAsia="Times New Roman" w:hAnsi="Times New Roman" w:cs="Times New Roman"/>
          <w:sz w:val="28"/>
          <w:szCs w:val="28"/>
          <w:lang w:eastAsia="ru-RU"/>
        </w:rPr>
        <w:t>Кошман</w:t>
      </w:r>
      <w:proofErr w:type="spellEnd"/>
    </w:p>
    <w:p w:rsidR="00003641" w:rsidRPr="00003641" w:rsidRDefault="00003641" w:rsidP="00003641">
      <w:pPr>
        <w:tabs>
          <w:tab w:val="left" w:pos="9720"/>
        </w:tabs>
        <w:spacing w:after="0" w:line="240" w:lineRule="auto"/>
        <w:ind w:right="-81" w:firstLine="567"/>
        <w:jc w:val="both"/>
        <w:rPr>
          <w:rFonts w:ascii="Times New Roman" w:hAnsi="Times New Roman" w:cs="Times New Roman"/>
          <w:sz w:val="28"/>
          <w:szCs w:val="28"/>
        </w:rPr>
      </w:pPr>
      <w:bookmarkStart w:id="0" w:name="_GoBack"/>
      <w:bookmarkEnd w:id="0"/>
    </w:p>
    <w:sectPr w:rsidR="00003641" w:rsidRPr="00003641" w:rsidSect="004B1663">
      <w:headerReference w:type="default" r:id="rId7"/>
      <w:pgSz w:w="11906" w:h="16838"/>
      <w:pgMar w:top="1134" w:right="424"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38" w:rsidRDefault="00747038">
      <w:pPr>
        <w:spacing w:after="0" w:line="240" w:lineRule="auto"/>
      </w:pPr>
      <w:r>
        <w:separator/>
      </w:r>
    </w:p>
  </w:endnote>
  <w:endnote w:type="continuationSeparator" w:id="0">
    <w:p w:rsidR="00747038" w:rsidRDefault="0074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38" w:rsidRDefault="00747038">
      <w:pPr>
        <w:spacing w:after="0" w:line="240" w:lineRule="auto"/>
      </w:pPr>
      <w:r>
        <w:separator/>
      </w:r>
    </w:p>
  </w:footnote>
  <w:footnote w:type="continuationSeparator" w:id="0">
    <w:p w:rsidR="00747038" w:rsidRDefault="00747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5297"/>
      <w:docPartObj>
        <w:docPartGallery w:val="Page Numbers (Top of Page)"/>
        <w:docPartUnique/>
      </w:docPartObj>
    </w:sdtPr>
    <w:sdtEndPr>
      <w:rPr>
        <w:rFonts w:ascii="Times New Roman" w:hAnsi="Times New Roman" w:cs="Times New Roman"/>
        <w:sz w:val="28"/>
        <w:szCs w:val="28"/>
      </w:rPr>
    </w:sdtEndPr>
    <w:sdtContent>
      <w:p w:rsidR="007338F9" w:rsidRPr="007338F9" w:rsidRDefault="00344464">
        <w:pPr>
          <w:pStyle w:val="a3"/>
          <w:jc w:val="center"/>
          <w:rPr>
            <w:rFonts w:ascii="Times New Roman" w:hAnsi="Times New Roman" w:cs="Times New Roman"/>
            <w:sz w:val="28"/>
            <w:szCs w:val="28"/>
          </w:rPr>
        </w:pPr>
        <w:r w:rsidRPr="007338F9">
          <w:rPr>
            <w:rFonts w:ascii="Times New Roman" w:hAnsi="Times New Roman" w:cs="Times New Roman"/>
            <w:sz w:val="28"/>
            <w:szCs w:val="28"/>
          </w:rPr>
          <w:fldChar w:fldCharType="begin"/>
        </w:r>
        <w:r w:rsidRPr="007338F9">
          <w:rPr>
            <w:rFonts w:ascii="Times New Roman" w:hAnsi="Times New Roman" w:cs="Times New Roman"/>
            <w:sz w:val="28"/>
            <w:szCs w:val="28"/>
          </w:rPr>
          <w:instrText>PAGE   \* MERGEFORMAT</w:instrText>
        </w:r>
        <w:r w:rsidRPr="007338F9">
          <w:rPr>
            <w:rFonts w:ascii="Times New Roman" w:hAnsi="Times New Roman" w:cs="Times New Roman"/>
            <w:sz w:val="28"/>
            <w:szCs w:val="28"/>
          </w:rPr>
          <w:fldChar w:fldCharType="separate"/>
        </w:r>
        <w:r w:rsidR="00003641">
          <w:rPr>
            <w:rFonts w:ascii="Times New Roman" w:hAnsi="Times New Roman" w:cs="Times New Roman"/>
            <w:noProof/>
            <w:sz w:val="28"/>
            <w:szCs w:val="28"/>
          </w:rPr>
          <w:t>5</w:t>
        </w:r>
        <w:r w:rsidRPr="007338F9">
          <w:rPr>
            <w:rFonts w:ascii="Times New Roman" w:hAnsi="Times New Roman" w:cs="Times New Roman"/>
            <w:sz w:val="28"/>
            <w:szCs w:val="28"/>
          </w:rPr>
          <w:fldChar w:fldCharType="end"/>
        </w:r>
      </w:p>
    </w:sdtContent>
  </w:sdt>
  <w:p w:rsidR="007338F9" w:rsidRDefault="007470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B9"/>
    <w:rsid w:val="00003641"/>
    <w:rsid w:val="001C116D"/>
    <w:rsid w:val="002109FD"/>
    <w:rsid w:val="002B0FB9"/>
    <w:rsid w:val="00344464"/>
    <w:rsid w:val="0037215E"/>
    <w:rsid w:val="00407678"/>
    <w:rsid w:val="004B017A"/>
    <w:rsid w:val="004B1663"/>
    <w:rsid w:val="006733B4"/>
    <w:rsid w:val="006A314E"/>
    <w:rsid w:val="0072133E"/>
    <w:rsid w:val="00747038"/>
    <w:rsid w:val="0080340D"/>
    <w:rsid w:val="00820F07"/>
    <w:rsid w:val="008461F5"/>
    <w:rsid w:val="008D0942"/>
    <w:rsid w:val="008F7434"/>
    <w:rsid w:val="009148B9"/>
    <w:rsid w:val="009672BF"/>
    <w:rsid w:val="009C7F5A"/>
    <w:rsid w:val="00A143D3"/>
    <w:rsid w:val="00AA0FA1"/>
    <w:rsid w:val="00AA3FBD"/>
    <w:rsid w:val="00B82466"/>
    <w:rsid w:val="00B92288"/>
    <w:rsid w:val="00C83BC4"/>
    <w:rsid w:val="00CB5F59"/>
    <w:rsid w:val="00CD2658"/>
    <w:rsid w:val="00D77797"/>
    <w:rsid w:val="00D806C9"/>
    <w:rsid w:val="00D87CA0"/>
    <w:rsid w:val="00D94BB0"/>
    <w:rsid w:val="00D97BA9"/>
    <w:rsid w:val="00DB0235"/>
    <w:rsid w:val="00E44AC5"/>
    <w:rsid w:val="00EF2F36"/>
    <w:rsid w:val="00FA228E"/>
    <w:rsid w:val="00FA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B9"/>
  </w:style>
  <w:style w:type="table" w:styleId="a5">
    <w:name w:val="Table Grid"/>
    <w:basedOn w:val="a1"/>
    <w:uiPriority w:val="59"/>
    <w:rsid w:val="0091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B9"/>
  </w:style>
  <w:style w:type="table" w:styleId="a5">
    <w:name w:val="Table Grid"/>
    <w:basedOn w:val="a1"/>
    <w:uiPriority w:val="59"/>
    <w:rsid w:val="0091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4</cp:revision>
  <cp:lastPrinted>2016-03-01T08:02:00Z</cp:lastPrinted>
  <dcterms:created xsi:type="dcterms:W3CDTF">2016-03-01T07:56:00Z</dcterms:created>
  <dcterms:modified xsi:type="dcterms:W3CDTF">2016-03-01T08:03:00Z</dcterms:modified>
</cp:coreProperties>
</file>