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9D" w:rsidRPr="00394D9D" w:rsidRDefault="00394D9D" w:rsidP="00394D9D">
      <w:pPr>
        <w:spacing w:after="0" w:line="240" w:lineRule="auto"/>
        <w:ind w:firstLine="567"/>
        <w:jc w:val="center"/>
        <w:rPr>
          <w:rFonts w:ascii="Times New Roman" w:eastAsia="Times New Roman" w:hAnsi="Times New Roman" w:cs="Times New Roman"/>
          <w:sz w:val="20"/>
          <w:szCs w:val="20"/>
          <w:lang w:eastAsia="ru-RU"/>
        </w:rPr>
      </w:pPr>
      <w:r w:rsidRPr="00394D9D">
        <w:rPr>
          <w:rFonts w:ascii="Times New Roman" w:eastAsia="Times New Roman" w:hAnsi="Times New Roman" w:cs="Times New Roman"/>
          <w:sz w:val="20"/>
          <w:szCs w:val="20"/>
          <w:lang w:eastAsia="ru-RU"/>
        </w:rPr>
        <w:t xml:space="preserve">Извещение </w:t>
      </w:r>
    </w:p>
    <w:p w:rsidR="00394D9D" w:rsidRPr="00394D9D" w:rsidRDefault="00394D9D" w:rsidP="00394D9D">
      <w:pPr>
        <w:spacing w:after="0" w:line="240" w:lineRule="auto"/>
        <w:ind w:firstLine="567"/>
        <w:jc w:val="center"/>
        <w:rPr>
          <w:rFonts w:ascii="Times New Roman" w:eastAsia="Times New Roman" w:hAnsi="Times New Roman" w:cs="Times New Roman"/>
          <w:sz w:val="20"/>
          <w:szCs w:val="20"/>
          <w:lang w:eastAsia="ru-RU"/>
        </w:rPr>
      </w:pPr>
      <w:r w:rsidRPr="00394D9D">
        <w:rPr>
          <w:rFonts w:ascii="Times New Roman" w:eastAsia="Times New Roman" w:hAnsi="Times New Roman" w:cs="Times New Roman"/>
          <w:sz w:val="20"/>
          <w:szCs w:val="20"/>
          <w:lang w:eastAsia="ru-RU"/>
        </w:rPr>
        <w:t xml:space="preserve">о проведении открытого аукциона по продаже земельных участков </w:t>
      </w:r>
    </w:p>
    <w:p w:rsidR="00394D9D" w:rsidRPr="00394D9D" w:rsidRDefault="00394D9D" w:rsidP="00394D9D">
      <w:pPr>
        <w:spacing w:after="0" w:line="240" w:lineRule="auto"/>
        <w:ind w:firstLine="567"/>
        <w:rPr>
          <w:rFonts w:ascii="Times New Roman" w:eastAsia="Times New Roman" w:hAnsi="Times New Roman" w:cs="Times New Roman"/>
          <w:sz w:val="20"/>
          <w:szCs w:val="20"/>
          <w:lang w:eastAsia="ru-RU"/>
        </w:rPr>
      </w:pPr>
    </w:p>
    <w:p w:rsidR="00394D9D" w:rsidRPr="00581C28" w:rsidRDefault="00394D9D" w:rsidP="00581C28">
      <w:pPr>
        <w:spacing w:after="0" w:line="240" w:lineRule="auto"/>
        <w:ind w:firstLine="426"/>
        <w:jc w:val="both"/>
        <w:rPr>
          <w:rFonts w:ascii="Times New Roman" w:eastAsia="Times New Roman" w:hAnsi="Times New Roman" w:cs="Times New Roman"/>
          <w:b/>
          <w:sz w:val="20"/>
          <w:szCs w:val="20"/>
          <w:lang w:eastAsia="ru-RU"/>
        </w:rPr>
      </w:pPr>
      <w:proofErr w:type="gramStart"/>
      <w:r w:rsidRPr="00581C28">
        <w:rPr>
          <w:rFonts w:ascii="Times New Roman" w:eastAsia="Times New Roman" w:hAnsi="Times New Roman" w:cs="Times New Roman"/>
          <w:sz w:val="20"/>
          <w:szCs w:val="20"/>
          <w:lang w:eastAsia="ru-RU"/>
        </w:rPr>
        <w:t xml:space="preserve">Администрация </w:t>
      </w:r>
      <w:proofErr w:type="spellStart"/>
      <w:r w:rsidRPr="00581C28">
        <w:rPr>
          <w:rFonts w:ascii="Times New Roman" w:eastAsia="Times New Roman" w:hAnsi="Times New Roman" w:cs="Times New Roman"/>
          <w:sz w:val="20"/>
          <w:szCs w:val="20"/>
          <w:lang w:eastAsia="ru-RU"/>
        </w:rPr>
        <w:t>Новотировского</w:t>
      </w:r>
      <w:proofErr w:type="spellEnd"/>
      <w:r w:rsidRPr="00581C28">
        <w:rPr>
          <w:rFonts w:ascii="Times New Roman" w:eastAsia="Times New Roman" w:hAnsi="Times New Roman" w:cs="Times New Roman"/>
          <w:sz w:val="20"/>
          <w:szCs w:val="20"/>
          <w:lang w:eastAsia="ru-RU"/>
        </w:rPr>
        <w:t xml:space="preserve"> сельского поселения </w:t>
      </w:r>
      <w:proofErr w:type="spellStart"/>
      <w:r w:rsidRPr="00581C28">
        <w:rPr>
          <w:rFonts w:ascii="Times New Roman" w:eastAsia="Times New Roman" w:hAnsi="Times New Roman" w:cs="Times New Roman"/>
          <w:sz w:val="20"/>
          <w:szCs w:val="20"/>
          <w:lang w:eastAsia="ru-RU"/>
        </w:rPr>
        <w:t>Динского</w:t>
      </w:r>
      <w:proofErr w:type="spellEnd"/>
      <w:r w:rsidRPr="00581C28">
        <w:rPr>
          <w:rFonts w:ascii="Times New Roman" w:eastAsia="Times New Roman" w:hAnsi="Times New Roman" w:cs="Times New Roman"/>
          <w:sz w:val="20"/>
          <w:szCs w:val="20"/>
          <w:lang w:eastAsia="ru-RU"/>
        </w:rPr>
        <w:t xml:space="preserve"> района в соответствии с Земельным кодексом Российской Федерации, Гражданским кодексом РФ, Законом Краснодарского края от 5 ноября 2002 года № 532-КЗ «Об основах регулирования земельных отношений в Краснодарском крае», постановлением администрации </w:t>
      </w:r>
      <w:proofErr w:type="spellStart"/>
      <w:r w:rsidRPr="00581C28">
        <w:rPr>
          <w:rFonts w:ascii="Times New Roman" w:eastAsia="Times New Roman" w:hAnsi="Times New Roman" w:cs="Times New Roman"/>
          <w:sz w:val="20"/>
          <w:szCs w:val="20"/>
          <w:lang w:eastAsia="ru-RU"/>
        </w:rPr>
        <w:t>Новотитаровского</w:t>
      </w:r>
      <w:proofErr w:type="spellEnd"/>
      <w:r w:rsidRPr="00581C28">
        <w:rPr>
          <w:rFonts w:ascii="Times New Roman" w:eastAsia="Times New Roman" w:hAnsi="Times New Roman" w:cs="Times New Roman"/>
          <w:sz w:val="20"/>
          <w:szCs w:val="20"/>
          <w:lang w:eastAsia="ru-RU"/>
        </w:rPr>
        <w:t xml:space="preserve"> сельского поселения  от «</w:t>
      </w:r>
      <w:r w:rsidR="00436256">
        <w:rPr>
          <w:rFonts w:ascii="Times New Roman" w:eastAsia="Times New Roman" w:hAnsi="Times New Roman" w:cs="Times New Roman"/>
          <w:sz w:val="20"/>
          <w:szCs w:val="20"/>
          <w:u w:val="single"/>
          <w:lang w:eastAsia="ru-RU"/>
        </w:rPr>
        <w:t>15</w:t>
      </w:r>
      <w:r w:rsidRPr="00581C28">
        <w:rPr>
          <w:rFonts w:ascii="Times New Roman" w:eastAsia="Times New Roman" w:hAnsi="Times New Roman" w:cs="Times New Roman"/>
          <w:sz w:val="20"/>
          <w:szCs w:val="20"/>
          <w:lang w:eastAsia="ru-RU"/>
        </w:rPr>
        <w:t xml:space="preserve">» </w:t>
      </w:r>
      <w:r w:rsidR="00436256">
        <w:rPr>
          <w:rFonts w:ascii="Times New Roman" w:eastAsia="Times New Roman" w:hAnsi="Times New Roman" w:cs="Times New Roman"/>
          <w:sz w:val="20"/>
          <w:szCs w:val="20"/>
          <w:lang w:eastAsia="ru-RU"/>
        </w:rPr>
        <w:t xml:space="preserve">мая </w:t>
      </w:r>
      <w:r w:rsidRPr="00581C28">
        <w:rPr>
          <w:rFonts w:ascii="Times New Roman" w:eastAsia="Times New Roman" w:hAnsi="Times New Roman" w:cs="Times New Roman"/>
          <w:sz w:val="20"/>
          <w:szCs w:val="20"/>
          <w:lang w:eastAsia="ru-RU"/>
        </w:rPr>
        <w:t xml:space="preserve">2015 года № </w:t>
      </w:r>
      <w:r w:rsidR="00436256">
        <w:rPr>
          <w:rFonts w:ascii="Times New Roman" w:eastAsia="Times New Roman" w:hAnsi="Times New Roman" w:cs="Times New Roman"/>
          <w:sz w:val="20"/>
          <w:szCs w:val="20"/>
          <w:lang w:eastAsia="ru-RU"/>
        </w:rPr>
        <w:t>426</w:t>
      </w:r>
      <w:bookmarkStart w:id="0" w:name="_GoBack"/>
      <w:bookmarkEnd w:id="0"/>
      <w:r w:rsidRPr="00581C28">
        <w:rPr>
          <w:rFonts w:ascii="Times New Roman" w:eastAsia="Times New Roman" w:hAnsi="Times New Roman" w:cs="Times New Roman"/>
          <w:sz w:val="20"/>
          <w:szCs w:val="20"/>
          <w:lang w:eastAsia="ru-RU"/>
        </w:rPr>
        <w:t xml:space="preserve"> извещает о проведении открытого аукциона по продаже   земельных участков:</w:t>
      </w:r>
      <w:r w:rsidRPr="00581C28">
        <w:rPr>
          <w:rFonts w:ascii="Times New Roman" w:eastAsia="Times New Roman" w:hAnsi="Times New Roman" w:cs="Times New Roman"/>
          <w:b/>
          <w:sz w:val="20"/>
          <w:szCs w:val="20"/>
          <w:lang w:eastAsia="ru-RU"/>
        </w:rPr>
        <w:t xml:space="preserve"> </w:t>
      </w:r>
      <w:proofErr w:type="gramEnd"/>
    </w:p>
    <w:p w:rsidR="00394D9D" w:rsidRPr="00581C28" w:rsidRDefault="00394D9D" w:rsidP="00581C28">
      <w:pPr>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b/>
          <w:sz w:val="20"/>
          <w:szCs w:val="20"/>
          <w:lang w:eastAsia="ru-RU"/>
        </w:rPr>
        <w:t>Лот № 1</w:t>
      </w:r>
      <w:r w:rsidRPr="00581C28">
        <w:rPr>
          <w:rFonts w:ascii="Times New Roman" w:eastAsia="Times New Roman" w:hAnsi="Times New Roman" w:cs="Times New Roman"/>
          <w:sz w:val="20"/>
          <w:szCs w:val="20"/>
          <w:lang w:eastAsia="ru-RU"/>
        </w:rPr>
        <w:t xml:space="preserve"> – земельный </w:t>
      </w:r>
      <w:proofErr w:type="gramStart"/>
      <w:r w:rsidRPr="00581C28">
        <w:rPr>
          <w:rFonts w:ascii="Times New Roman" w:eastAsia="Times New Roman" w:hAnsi="Times New Roman" w:cs="Times New Roman"/>
          <w:sz w:val="20"/>
          <w:szCs w:val="20"/>
          <w:lang w:eastAsia="ru-RU"/>
        </w:rPr>
        <w:t>участок</w:t>
      </w:r>
      <w:proofErr w:type="gramEnd"/>
      <w:r w:rsidRPr="00581C28">
        <w:rPr>
          <w:rFonts w:ascii="Times New Roman" w:eastAsia="Times New Roman" w:hAnsi="Times New Roman" w:cs="Times New Roman"/>
          <w:sz w:val="20"/>
          <w:szCs w:val="20"/>
          <w:lang w:eastAsia="ru-RU"/>
        </w:rPr>
        <w:t xml:space="preserve"> расположенный по адресу: Краснодарский край, Динской район, ст. </w:t>
      </w:r>
      <w:proofErr w:type="spellStart"/>
      <w:r w:rsidRPr="00581C28">
        <w:rPr>
          <w:rFonts w:ascii="Times New Roman" w:eastAsia="Times New Roman" w:hAnsi="Times New Roman" w:cs="Times New Roman"/>
          <w:sz w:val="20"/>
          <w:szCs w:val="20"/>
          <w:lang w:eastAsia="ru-RU"/>
        </w:rPr>
        <w:t>Новотитаровская</w:t>
      </w:r>
      <w:proofErr w:type="spellEnd"/>
      <w:r w:rsidRPr="00581C28">
        <w:rPr>
          <w:rFonts w:ascii="Times New Roman" w:eastAsia="Times New Roman" w:hAnsi="Times New Roman" w:cs="Times New Roman"/>
          <w:sz w:val="20"/>
          <w:szCs w:val="20"/>
          <w:lang w:eastAsia="ru-RU"/>
        </w:rPr>
        <w:t xml:space="preserve">, ул. Северная, 67,  площадью  1000 </w:t>
      </w:r>
      <w:proofErr w:type="spellStart"/>
      <w:r w:rsidRPr="00581C28">
        <w:rPr>
          <w:rFonts w:ascii="Times New Roman" w:eastAsia="Times New Roman" w:hAnsi="Times New Roman" w:cs="Times New Roman"/>
          <w:sz w:val="20"/>
          <w:szCs w:val="20"/>
          <w:lang w:eastAsia="ru-RU"/>
        </w:rPr>
        <w:t>кв</w:t>
      </w:r>
      <w:proofErr w:type="gramStart"/>
      <w:r w:rsidRPr="00581C28">
        <w:rPr>
          <w:rFonts w:ascii="Times New Roman" w:eastAsia="Times New Roman" w:hAnsi="Times New Roman" w:cs="Times New Roman"/>
          <w:sz w:val="20"/>
          <w:szCs w:val="20"/>
          <w:lang w:eastAsia="ru-RU"/>
        </w:rPr>
        <w:t>.м</w:t>
      </w:r>
      <w:proofErr w:type="spellEnd"/>
      <w:proofErr w:type="gramEnd"/>
      <w:r w:rsidRPr="00581C28">
        <w:rPr>
          <w:rFonts w:ascii="Times New Roman" w:eastAsia="Times New Roman" w:hAnsi="Times New Roman" w:cs="Times New Roman"/>
          <w:sz w:val="20"/>
          <w:szCs w:val="20"/>
          <w:lang w:eastAsia="ru-RU"/>
        </w:rPr>
        <w:t xml:space="preserve">, с кадастровым номером 23:07:0201241:76,  для  индивидуального жилищного строительства, категория  земель  - земли  населенных  пунктов,  с начальной  стоимостью установленной на основании  отчета  независимого    оценщика –  294 000 (двести девяносто четыре тысячи) рублей.  </w:t>
      </w:r>
    </w:p>
    <w:p w:rsidR="00394D9D" w:rsidRPr="00581C28" w:rsidRDefault="00394D9D" w:rsidP="00581C28">
      <w:pPr>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b/>
          <w:sz w:val="20"/>
          <w:szCs w:val="20"/>
          <w:lang w:eastAsia="ru-RU"/>
        </w:rPr>
        <w:t xml:space="preserve">Лот № 2 </w:t>
      </w:r>
      <w:r w:rsidRPr="00581C28">
        <w:rPr>
          <w:rFonts w:ascii="Times New Roman" w:eastAsia="Times New Roman" w:hAnsi="Times New Roman" w:cs="Times New Roman"/>
          <w:sz w:val="20"/>
          <w:szCs w:val="20"/>
          <w:lang w:eastAsia="ru-RU"/>
        </w:rPr>
        <w:t xml:space="preserve">– земельный </w:t>
      </w:r>
      <w:proofErr w:type="gramStart"/>
      <w:r w:rsidRPr="00581C28">
        <w:rPr>
          <w:rFonts w:ascii="Times New Roman" w:eastAsia="Times New Roman" w:hAnsi="Times New Roman" w:cs="Times New Roman"/>
          <w:sz w:val="20"/>
          <w:szCs w:val="20"/>
          <w:lang w:eastAsia="ru-RU"/>
        </w:rPr>
        <w:t>участок</w:t>
      </w:r>
      <w:proofErr w:type="gramEnd"/>
      <w:r w:rsidRPr="00581C28">
        <w:rPr>
          <w:rFonts w:ascii="Times New Roman" w:eastAsia="Times New Roman" w:hAnsi="Times New Roman" w:cs="Times New Roman"/>
          <w:sz w:val="20"/>
          <w:szCs w:val="20"/>
          <w:lang w:eastAsia="ru-RU"/>
        </w:rPr>
        <w:t xml:space="preserve"> расположенный по адресу: Краснодарский край, Динской район, х. Карла Маркса, ул. Северная, 5а,   площадью  2000 </w:t>
      </w:r>
      <w:proofErr w:type="spellStart"/>
      <w:r w:rsidRPr="00581C28">
        <w:rPr>
          <w:rFonts w:ascii="Times New Roman" w:eastAsia="Times New Roman" w:hAnsi="Times New Roman" w:cs="Times New Roman"/>
          <w:sz w:val="20"/>
          <w:szCs w:val="20"/>
          <w:lang w:eastAsia="ru-RU"/>
        </w:rPr>
        <w:t>кв</w:t>
      </w:r>
      <w:proofErr w:type="gramStart"/>
      <w:r w:rsidRPr="00581C28">
        <w:rPr>
          <w:rFonts w:ascii="Times New Roman" w:eastAsia="Times New Roman" w:hAnsi="Times New Roman" w:cs="Times New Roman"/>
          <w:sz w:val="20"/>
          <w:szCs w:val="20"/>
          <w:lang w:eastAsia="ru-RU"/>
        </w:rPr>
        <w:t>.м</w:t>
      </w:r>
      <w:proofErr w:type="spellEnd"/>
      <w:proofErr w:type="gramEnd"/>
      <w:r w:rsidRPr="00581C28">
        <w:rPr>
          <w:rFonts w:ascii="Times New Roman" w:eastAsia="Times New Roman" w:hAnsi="Times New Roman" w:cs="Times New Roman"/>
          <w:sz w:val="20"/>
          <w:szCs w:val="20"/>
          <w:lang w:eastAsia="ru-RU"/>
        </w:rPr>
        <w:t>, с кадастровым номером 23:07:0201238:68,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406 000 (четыреста шесть тысяч) рублей.  Ограничения в пользовании земельным участком: участок не имеет самостоятельного выхода и может быть присоединен к одному из смежных земельных участков.</w:t>
      </w:r>
    </w:p>
    <w:p w:rsidR="00394D9D" w:rsidRPr="00581C28" w:rsidRDefault="00394D9D" w:rsidP="00581C28">
      <w:pPr>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b/>
          <w:sz w:val="20"/>
          <w:szCs w:val="20"/>
          <w:lang w:eastAsia="ru-RU"/>
        </w:rPr>
        <w:t>Лот № 3</w:t>
      </w:r>
      <w:r w:rsidRPr="00581C28">
        <w:rPr>
          <w:rFonts w:ascii="Times New Roman" w:eastAsia="Times New Roman" w:hAnsi="Times New Roman" w:cs="Times New Roman"/>
          <w:sz w:val="20"/>
          <w:szCs w:val="20"/>
          <w:lang w:eastAsia="ru-RU"/>
        </w:rPr>
        <w:t xml:space="preserve"> – земельный </w:t>
      </w:r>
      <w:proofErr w:type="gramStart"/>
      <w:r w:rsidRPr="00581C28">
        <w:rPr>
          <w:rFonts w:ascii="Times New Roman" w:eastAsia="Times New Roman" w:hAnsi="Times New Roman" w:cs="Times New Roman"/>
          <w:sz w:val="20"/>
          <w:szCs w:val="20"/>
          <w:lang w:eastAsia="ru-RU"/>
        </w:rPr>
        <w:t>участок</w:t>
      </w:r>
      <w:proofErr w:type="gramEnd"/>
      <w:r w:rsidRPr="00581C28">
        <w:rPr>
          <w:rFonts w:ascii="Times New Roman" w:eastAsia="Times New Roman" w:hAnsi="Times New Roman" w:cs="Times New Roman"/>
          <w:sz w:val="20"/>
          <w:szCs w:val="20"/>
          <w:lang w:eastAsia="ru-RU"/>
        </w:rPr>
        <w:t xml:space="preserve"> расположенный по адресу:  Краснодарский край, Динской  район, прилегающ</w:t>
      </w:r>
      <w:r w:rsidR="00581C28" w:rsidRPr="00581C28">
        <w:rPr>
          <w:rFonts w:ascii="Times New Roman" w:eastAsia="Times New Roman" w:hAnsi="Times New Roman" w:cs="Times New Roman"/>
          <w:sz w:val="20"/>
          <w:szCs w:val="20"/>
          <w:lang w:eastAsia="ru-RU"/>
        </w:rPr>
        <w:t>и</w:t>
      </w:r>
      <w:r w:rsidRPr="00581C28">
        <w:rPr>
          <w:rFonts w:ascii="Times New Roman" w:eastAsia="Times New Roman" w:hAnsi="Times New Roman" w:cs="Times New Roman"/>
          <w:sz w:val="20"/>
          <w:szCs w:val="20"/>
          <w:lang w:eastAsia="ru-RU"/>
        </w:rPr>
        <w:t xml:space="preserve">й к участку село Примаки, 113/5 площадью  1180 </w:t>
      </w:r>
      <w:proofErr w:type="spellStart"/>
      <w:r w:rsidRPr="00581C28">
        <w:rPr>
          <w:rFonts w:ascii="Times New Roman" w:eastAsia="Times New Roman" w:hAnsi="Times New Roman" w:cs="Times New Roman"/>
          <w:sz w:val="20"/>
          <w:szCs w:val="20"/>
          <w:lang w:eastAsia="ru-RU"/>
        </w:rPr>
        <w:t>кв</w:t>
      </w:r>
      <w:proofErr w:type="gramStart"/>
      <w:r w:rsidRPr="00581C28">
        <w:rPr>
          <w:rFonts w:ascii="Times New Roman" w:eastAsia="Times New Roman" w:hAnsi="Times New Roman" w:cs="Times New Roman"/>
          <w:sz w:val="20"/>
          <w:szCs w:val="20"/>
          <w:lang w:eastAsia="ru-RU"/>
        </w:rPr>
        <w:t>.м</w:t>
      </w:r>
      <w:proofErr w:type="spellEnd"/>
      <w:proofErr w:type="gramEnd"/>
      <w:r w:rsidRPr="00581C28">
        <w:rPr>
          <w:rFonts w:ascii="Times New Roman" w:eastAsia="Times New Roman" w:hAnsi="Times New Roman" w:cs="Times New Roman"/>
          <w:sz w:val="20"/>
          <w:szCs w:val="20"/>
          <w:lang w:eastAsia="ru-RU"/>
        </w:rPr>
        <w:t xml:space="preserve">, с кадастровым номером 23:07:0201001:1108,  для  ведения личного   подсобного хозяйства, категория  земель  - земли  населенных  пунктов,  с начальной  стоимостью установленной на основании  отчета   независимого    оценщика –  261 960 (двести шестьдесят одна тысяча девятьсот шестьдесят) рублей.    </w:t>
      </w:r>
    </w:p>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Аукцион, открытый по составу участников и по форме подачи предложений о цене.  </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Организатор открытого аукциона: Администрация </w:t>
      </w:r>
      <w:proofErr w:type="spellStart"/>
      <w:r w:rsidRPr="00581C28">
        <w:rPr>
          <w:rFonts w:ascii="Times New Roman" w:eastAsia="Times New Roman" w:hAnsi="Times New Roman" w:cs="Times New Roman"/>
          <w:sz w:val="20"/>
          <w:szCs w:val="20"/>
          <w:lang w:eastAsia="ru-RU"/>
        </w:rPr>
        <w:t>Новотитаровского</w:t>
      </w:r>
      <w:proofErr w:type="spellEnd"/>
      <w:r w:rsidRPr="00581C28">
        <w:rPr>
          <w:rFonts w:ascii="Times New Roman" w:eastAsia="Times New Roman" w:hAnsi="Times New Roman" w:cs="Times New Roman"/>
          <w:sz w:val="20"/>
          <w:szCs w:val="20"/>
          <w:lang w:eastAsia="ru-RU"/>
        </w:rPr>
        <w:t xml:space="preserve"> сельского поселения </w:t>
      </w:r>
      <w:proofErr w:type="spellStart"/>
      <w:r w:rsidRPr="00581C28">
        <w:rPr>
          <w:rFonts w:ascii="Times New Roman" w:eastAsia="Times New Roman" w:hAnsi="Times New Roman" w:cs="Times New Roman"/>
          <w:sz w:val="20"/>
          <w:szCs w:val="20"/>
          <w:lang w:eastAsia="ru-RU"/>
        </w:rPr>
        <w:t>Динского</w:t>
      </w:r>
      <w:proofErr w:type="spellEnd"/>
      <w:r w:rsidRPr="00581C28">
        <w:rPr>
          <w:rFonts w:ascii="Times New Roman" w:eastAsia="Times New Roman" w:hAnsi="Times New Roman" w:cs="Times New Roman"/>
          <w:sz w:val="20"/>
          <w:szCs w:val="20"/>
          <w:lang w:eastAsia="ru-RU"/>
        </w:rPr>
        <w:t xml:space="preserve"> района.</w:t>
      </w:r>
    </w:p>
    <w:p w:rsidR="00394D9D" w:rsidRPr="00581C28" w:rsidRDefault="00394D9D" w:rsidP="00581C28">
      <w:pPr>
        <w:tabs>
          <w:tab w:val="left" w:pos="851"/>
        </w:tabs>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Приступить к освоению земельных участков не позднее одного года   с момента проведения открытого аукциона. </w:t>
      </w:r>
    </w:p>
    <w:p w:rsidR="00394D9D" w:rsidRPr="00581C28" w:rsidRDefault="00394D9D" w:rsidP="00581C28">
      <w:pPr>
        <w:tabs>
          <w:tab w:val="left" w:pos="851"/>
        </w:tabs>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 Параметры объектов точки подключения к существующим инженерным сетям определяется при проектировании. </w:t>
      </w:r>
    </w:p>
    <w:p w:rsidR="00394D9D" w:rsidRPr="00581C28" w:rsidRDefault="00394D9D" w:rsidP="00581C28">
      <w:pPr>
        <w:tabs>
          <w:tab w:val="left" w:pos="851"/>
        </w:tabs>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Осмотр земельных участков производится самостоятельно в течение периода приема заявок.</w:t>
      </w:r>
    </w:p>
    <w:p w:rsidR="00394D9D" w:rsidRPr="00581C28" w:rsidRDefault="00394D9D" w:rsidP="00581C28">
      <w:pPr>
        <w:tabs>
          <w:tab w:val="left" w:pos="851"/>
        </w:tabs>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Ознакомиться с формой заявки и проектом договора купли-продажи земельного участка можно на сайте администрации </w:t>
      </w:r>
      <w:proofErr w:type="spellStart"/>
      <w:r w:rsidRPr="00581C28">
        <w:rPr>
          <w:rFonts w:ascii="Times New Roman" w:eastAsia="Times New Roman" w:hAnsi="Times New Roman" w:cs="Times New Roman"/>
          <w:sz w:val="20"/>
          <w:szCs w:val="20"/>
          <w:lang w:eastAsia="ru-RU"/>
        </w:rPr>
        <w:t>Новотитаровского</w:t>
      </w:r>
      <w:proofErr w:type="spellEnd"/>
      <w:r w:rsidRPr="00581C28">
        <w:rPr>
          <w:rFonts w:ascii="Times New Roman" w:eastAsia="Times New Roman" w:hAnsi="Times New Roman" w:cs="Times New Roman"/>
          <w:sz w:val="20"/>
          <w:szCs w:val="20"/>
          <w:lang w:eastAsia="ru-RU"/>
        </w:rPr>
        <w:t xml:space="preserve"> сельского поселения </w:t>
      </w:r>
      <w:proofErr w:type="spellStart"/>
      <w:r w:rsidRPr="00581C28">
        <w:rPr>
          <w:rFonts w:ascii="Times New Roman" w:eastAsia="Times New Roman" w:hAnsi="Times New Roman" w:cs="Times New Roman"/>
          <w:sz w:val="20"/>
          <w:szCs w:val="20"/>
          <w:lang w:eastAsia="ru-RU"/>
        </w:rPr>
        <w:t>Динского</w:t>
      </w:r>
      <w:proofErr w:type="spellEnd"/>
      <w:r w:rsidRPr="00581C28">
        <w:rPr>
          <w:rFonts w:ascii="Times New Roman" w:eastAsia="Times New Roman" w:hAnsi="Times New Roman" w:cs="Times New Roman"/>
          <w:sz w:val="20"/>
          <w:szCs w:val="20"/>
          <w:lang w:eastAsia="ru-RU"/>
        </w:rPr>
        <w:t xml:space="preserve"> района в сети «Интернет» или в администрации </w:t>
      </w:r>
      <w:proofErr w:type="spellStart"/>
      <w:r w:rsidRPr="00581C28">
        <w:rPr>
          <w:rFonts w:ascii="Times New Roman" w:eastAsia="Times New Roman" w:hAnsi="Times New Roman" w:cs="Times New Roman"/>
          <w:sz w:val="20"/>
          <w:szCs w:val="20"/>
          <w:lang w:eastAsia="ru-RU"/>
        </w:rPr>
        <w:t>Новотитаровского</w:t>
      </w:r>
      <w:proofErr w:type="spellEnd"/>
      <w:r w:rsidRPr="00581C28">
        <w:rPr>
          <w:rFonts w:ascii="Times New Roman" w:eastAsia="Times New Roman" w:hAnsi="Times New Roman" w:cs="Times New Roman"/>
          <w:sz w:val="20"/>
          <w:szCs w:val="20"/>
          <w:lang w:eastAsia="ru-RU"/>
        </w:rPr>
        <w:t xml:space="preserve"> сельского поселения </w:t>
      </w:r>
      <w:proofErr w:type="spellStart"/>
      <w:r w:rsidRPr="00581C28">
        <w:rPr>
          <w:rFonts w:ascii="Times New Roman" w:eastAsia="Times New Roman" w:hAnsi="Times New Roman" w:cs="Times New Roman"/>
          <w:sz w:val="20"/>
          <w:szCs w:val="20"/>
          <w:lang w:eastAsia="ru-RU"/>
        </w:rPr>
        <w:t>Динского</w:t>
      </w:r>
      <w:proofErr w:type="spellEnd"/>
      <w:r w:rsidRPr="00581C28">
        <w:rPr>
          <w:rFonts w:ascii="Times New Roman" w:eastAsia="Times New Roman" w:hAnsi="Times New Roman" w:cs="Times New Roman"/>
          <w:sz w:val="20"/>
          <w:szCs w:val="20"/>
          <w:lang w:eastAsia="ru-RU"/>
        </w:rPr>
        <w:t xml:space="preserve"> района по адресу: ст. </w:t>
      </w:r>
      <w:proofErr w:type="spellStart"/>
      <w:r w:rsidRPr="00581C28">
        <w:rPr>
          <w:rFonts w:ascii="Times New Roman" w:eastAsia="Times New Roman" w:hAnsi="Times New Roman" w:cs="Times New Roman"/>
          <w:sz w:val="20"/>
          <w:szCs w:val="20"/>
          <w:lang w:eastAsia="ru-RU"/>
        </w:rPr>
        <w:t>Новотитаровская</w:t>
      </w:r>
      <w:proofErr w:type="spellEnd"/>
      <w:r w:rsidRPr="00581C28">
        <w:rPr>
          <w:rFonts w:ascii="Times New Roman" w:eastAsia="Times New Roman" w:hAnsi="Times New Roman" w:cs="Times New Roman"/>
          <w:sz w:val="20"/>
          <w:szCs w:val="20"/>
          <w:lang w:eastAsia="ru-RU"/>
        </w:rPr>
        <w:t xml:space="preserve">, ул. </w:t>
      </w:r>
      <w:proofErr w:type="gramStart"/>
      <w:r w:rsidRPr="00581C28">
        <w:rPr>
          <w:rFonts w:ascii="Times New Roman" w:eastAsia="Times New Roman" w:hAnsi="Times New Roman" w:cs="Times New Roman"/>
          <w:sz w:val="20"/>
          <w:szCs w:val="20"/>
          <w:lang w:eastAsia="ru-RU"/>
        </w:rPr>
        <w:t>Советская</w:t>
      </w:r>
      <w:proofErr w:type="gramEnd"/>
      <w:r w:rsidRPr="00581C28">
        <w:rPr>
          <w:rFonts w:ascii="Times New Roman" w:eastAsia="Times New Roman" w:hAnsi="Times New Roman" w:cs="Times New Roman"/>
          <w:sz w:val="20"/>
          <w:szCs w:val="20"/>
          <w:lang w:eastAsia="ru-RU"/>
        </w:rPr>
        <w:t xml:space="preserve"> 63, </w:t>
      </w:r>
      <w:proofErr w:type="spellStart"/>
      <w:r w:rsidRPr="00581C28">
        <w:rPr>
          <w:rFonts w:ascii="Times New Roman" w:eastAsia="Times New Roman" w:hAnsi="Times New Roman" w:cs="Times New Roman"/>
          <w:sz w:val="20"/>
          <w:szCs w:val="20"/>
          <w:lang w:eastAsia="ru-RU"/>
        </w:rPr>
        <w:t>каб</w:t>
      </w:r>
      <w:proofErr w:type="spellEnd"/>
      <w:r w:rsidRPr="00581C28">
        <w:rPr>
          <w:rFonts w:ascii="Times New Roman" w:eastAsia="Times New Roman" w:hAnsi="Times New Roman" w:cs="Times New Roman"/>
          <w:sz w:val="20"/>
          <w:szCs w:val="20"/>
          <w:lang w:eastAsia="ru-RU"/>
        </w:rPr>
        <w:t>. 12.</w:t>
      </w:r>
    </w:p>
    <w:p w:rsidR="00394D9D" w:rsidRPr="00581C28" w:rsidRDefault="00394D9D" w:rsidP="00581C28">
      <w:pPr>
        <w:tabs>
          <w:tab w:val="left" w:pos="851"/>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Размер и сроки задатка, вносимого претендентами для участия в открытом аукционе, составляет 30% от начальной стоимости земельного участка  до 11 часов «17» июня 2015 года</w:t>
      </w:r>
      <w:r w:rsidRPr="00581C28">
        <w:rPr>
          <w:rFonts w:ascii="Times New Roman" w:eastAsia="Times New Roman" w:hAnsi="Times New Roman" w:cs="Times New Roman"/>
          <w:color w:val="FF0000"/>
          <w:sz w:val="20"/>
          <w:szCs w:val="20"/>
          <w:lang w:eastAsia="ru-RU"/>
        </w:rPr>
        <w:t xml:space="preserve"> </w:t>
      </w:r>
      <w:r w:rsidRPr="00581C28">
        <w:rPr>
          <w:rFonts w:ascii="Times New Roman" w:eastAsia="Times New Roman" w:hAnsi="Times New Roman" w:cs="Times New Roman"/>
          <w:sz w:val="20"/>
          <w:szCs w:val="20"/>
          <w:lang w:eastAsia="ru-RU"/>
        </w:rPr>
        <w:t xml:space="preserve">и перечисляется на счет по следующим реквизитам: </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color w:val="FF0000"/>
          <w:sz w:val="20"/>
          <w:szCs w:val="20"/>
          <w:lang w:eastAsia="ru-RU"/>
        </w:rPr>
      </w:pPr>
      <w:r w:rsidRPr="00581C28">
        <w:rPr>
          <w:rFonts w:ascii="Times New Roman" w:eastAsia="Times New Roman" w:hAnsi="Times New Roman" w:cs="Times New Roman"/>
          <w:sz w:val="20"/>
          <w:szCs w:val="20"/>
          <w:lang w:eastAsia="ru-RU"/>
        </w:rPr>
        <w:t xml:space="preserve">Банк получателя: ЮЖНОЕ ГУ БАНКА РОССИИ  Г.КРАСНОДАР, БИК 040349001, </w:t>
      </w:r>
      <w:proofErr w:type="gramStart"/>
      <w:r w:rsidRPr="00581C28">
        <w:rPr>
          <w:rFonts w:ascii="Times New Roman" w:eastAsia="Times New Roman" w:hAnsi="Times New Roman" w:cs="Times New Roman"/>
          <w:sz w:val="20"/>
          <w:szCs w:val="20"/>
          <w:lang w:eastAsia="ru-RU"/>
        </w:rPr>
        <w:t>р</w:t>
      </w:r>
      <w:proofErr w:type="gramEnd"/>
      <w:r w:rsidRPr="00581C28">
        <w:rPr>
          <w:rFonts w:ascii="Times New Roman" w:eastAsia="Times New Roman" w:hAnsi="Times New Roman" w:cs="Times New Roman"/>
          <w:sz w:val="20"/>
          <w:szCs w:val="20"/>
          <w:lang w:eastAsia="ru-RU"/>
        </w:rPr>
        <w:t xml:space="preserve">/с 40302810303493000274, Получатель платежа: УФК по Краснодарскому краю (Администрация </w:t>
      </w:r>
      <w:proofErr w:type="spellStart"/>
      <w:r w:rsidRPr="00581C28">
        <w:rPr>
          <w:rFonts w:ascii="Times New Roman" w:eastAsia="Times New Roman" w:hAnsi="Times New Roman" w:cs="Times New Roman"/>
          <w:sz w:val="20"/>
          <w:szCs w:val="20"/>
          <w:lang w:eastAsia="ru-RU"/>
        </w:rPr>
        <w:t>Новотитаровского</w:t>
      </w:r>
      <w:proofErr w:type="spellEnd"/>
      <w:r w:rsidRPr="00581C28">
        <w:rPr>
          <w:rFonts w:ascii="Times New Roman" w:eastAsia="Times New Roman" w:hAnsi="Times New Roman" w:cs="Times New Roman"/>
          <w:sz w:val="20"/>
          <w:szCs w:val="20"/>
          <w:lang w:eastAsia="ru-RU"/>
        </w:rPr>
        <w:t xml:space="preserve"> сельского поселения </w:t>
      </w:r>
      <w:proofErr w:type="spellStart"/>
      <w:r w:rsidRPr="00581C28">
        <w:rPr>
          <w:rFonts w:ascii="Times New Roman" w:eastAsia="Times New Roman" w:hAnsi="Times New Roman" w:cs="Times New Roman"/>
          <w:sz w:val="20"/>
          <w:szCs w:val="20"/>
          <w:lang w:eastAsia="ru-RU"/>
        </w:rPr>
        <w:t>Динскогорайона</w:t>
      </w:r>
      <w:proofErr w:type="spellEnd"/>
      <w:r w:rsidRPr="00581C28">
        <w:rPr>
          <w:rFonts w:ascii="Times New Roman" w:eastAsia="Times New Roman" w:hAnsi="Times New Roman" w:cs="Times New Roman"/>
          <w:sz w:val="20"/>
          <w:szCs w:val="20"/>
          <w:lang w:eastAsia="ru-RU"/>
        </w:rPr>
        <w:t xml:space="preserve">   л/с 05183022780), 353210, ст. </w:t>
      </w:r>
      <w:proofErr w:type="spellStart"/>
      <w:r w:rsidRPr="00581C28">
        <w:rPr>
          <w:rFonts w:ascii="Times New Roman" w:eastAsia="Times New Roman" w:hAnsi="Times New Roman" w:cs="Times New Roman"/>
          <w:sz w:val="20"/>
          <w:szCs w:val="20"/>
          <w:lang w:eastAsia="ru-RU"/>
        </w:rPr>
        <w:t>Новотитаровская</w:t>
      </w:r>
      <w:proofErr w:type="spellEnd"/>
      <w:r w:rsidRPr="00581C28">
        <w:rPr>
          <w:rFonts w:ascii="Times New Roman" w:eastAsia="Times New Roman" w:hAnsi="Times New Roman" w:cs="Times New Roman"/>
          <w:sz w:val="20"/>
          <w:szCs w:val="20"/>
          <w:lang w:eastAsia="ru-RU"/>
        </w:rPr>
        <w:t>, ул. Советская, 63</w:t>
      </w:r>
      <w:r w:rsidR="00581C28">
        <w:rPr>
          <w:rFonts w:ascii="Times New Roman" w:eastAsia="Times New Roman" w:hAnsi="Times New Roman" w:cs="Times New Roman"/>
          <w:sz w:val="20"/>
          <w:szCs w:val="20"/>
          <w:lang w:eastAsia="ru-RU"/>
        </w:rPr>
        <w:t>, ИНН 2330031970, КПП 233001001.</w:t>
      </w:r>
      <w:r w:rsidRPr="00581C28">
        <w:rPr>
          <w:rFonts w:ascii="Times New Roman" w:eastAsia="Times New Roman" w:hAnsi="Times New Roman" w:cs="Times New Roman"/>
          <w:color w:val="FF0000"/>
          <w:sz w:val="20"/>
          <w:szCs w:val="20"/>
          <w:lang w:eastAsia="ru-RU"/>
        </w:rPr>
        <w:t xml:space="preserve">                                                                                                                                                                                                                                          </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Шаг аукциона составляет 3% от начальной стоимости земельного участка. </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Прием заявок для участия в открытом аукционе осуществляется с 9-00 до 12:00 до «17» июня 2015 года, по адресу: ст. </w:t>
      </w:r>
      <w:proofErr w:type="spellStart"/>
      <w:r w:rsidRPr="00581C28">
        <w:rPr>
          <w:rFonts w:ascii="Times New Roman" w:eastAsia="Times New Roman" w:hAnsi="Times New Roman" w:cs="Times New Roman"/>
          <w:sz w:val="20"/>
          <w:szCs w:val="20"/>
          <w:lang w:eastAsia="ru-RU"/>
        </w:rPr>
        <w:t>Новотитаровская</w:t>
      </w:r>
      <w:proofErr w:type="spellEnd"/>
      <w:r w:rsidRPr="00581C28">
        <w:rPr>
          <w:rFonts w:ascii="Times New Roman" w:eastAsia="Times New Roman" w:hAnsi="Times New Roman" w:cs="Times New Roman"/>
          <w:sz w:val="20"/>
          <w:szCs w:val="20"/>
          <w:lang w:eastAsia="ru-RU"/>
        </w:rPr>
        <w:t xml:space="preserve">, ул. </w:t>
      </w:r>
      <w:proofErr w:type="gramStart"/>
      <w:r w:rsidRPr="00581C28">
        <w:rPr>
          <w:rFonts w:ascii="Times New Roman" w:eastAsia="Times New Roman" w:hAnsi="Times New Roman" w:cs="Times New Roman"/>
          <w:sz w:val="20"/>
          <w:szCs w:val="20"/>
          <w:lang w:eastAsia="ru-RU"/>
        </w:rPr>
        <w:t>Советская</w:t>
      </w:r>
      <w:proofErr w:type="gramEnd"/>
      <w:r w:rsidRPr="00581C28">
        <w:rPr>
          <w:rFonts w:ascii="Times New Roman" w:eastAsia="Times New Roman" w:hAnsi="Times New Roman" w:cs="Times New Roman"/>
          <w:sz w:val="20"/>
          <w:szCs w:val="20"/>
          <w:lang w:eastAsia="ru-RU"/>
        </w:rPr>
        <w:t xml:space="preserve">, 63, </w:t>
      </w:r>
      <w:proofErr w:type="spellStart"/>
      <w:r w:rsidRPr="00581C28">
        <w:rPr>
          <w:rFonts w:ascii="Times New Roman" w:eastAsia="Times New Roman" w:hAnsi="Times New Roman" w:cs="Times New Roman"/>
          <w:sz w:val="20"/>
          <w:szCs w:val="20"/>
          <w:lang w:eastAsia="ru-RU"/>
        </w:rPr>
        <w:t>каб</w:t>
      </w:r>
      <w:proofErr w:type="spellEnd"/>
      <w:r w:rsidRPr="00581C28">
        <w:rPr>
          <w:rFonts w:ascii="Times New Roman" w:eastAsia="Times New Roman" w:hAnsi="Times New Roman" w:cs="Times New Roman"/>
          <w:sz w:val="20"/>
          <w:szCs w:val="20"/>
          <w:lang w:eastAsia="ru-RU"/>
        </w:rPr>
        <w:t xml:space="preserve">. 12.  </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Отбор участников открытого аукциона будет произведен комиссией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roofErr w:type="spellStart"/>
      <w:r w:rsidRPr="00581C28">
        <w:rPr>
          <w:rFonts w:ascii="Times New Roman" w:eastAsia="Times New Roman" w:hAnsi="Times New Roman" w:cs="Times New Roman"/>
          <w:sz w:val="20"/>
          <w:szCs w:val="20"/>
          <w:lang w:eastAsia="ru-RU"/>
        </w:rPr>
        <w:t>Новотитаровского</w:t>
      </w:r>
      <w:proofErr w:type="spellEnd"/>
      <w:r w:rsidRPr="00581C28">
        <w:rPr>
          <w:rFonts w:ascii="Times New Roman" w:eastAsia="Times New Roman" w:hAnsi="Times New Roman" w:cs="Times New Roman"/>
          <w:sz w:val="20"/>
          <w:szCs w:val="20"/>
          <w:lang w:eastAsia="ru-RU"/>
        </w:rPr>
        <w:t xml:space="preserve"> сельского поселения </w:t>
      </w:r>
      <w:proofErr w:type="spellStart"/>
      <w:r w:rsidRPr="00581C28">
        <w:rPr>
          <w:rFonts w:ascii="Times New Roman" w:eastAsia="Times New Roman" w:hAnsi="Times New Roman" w:cs="Times New Roman"/>
          <w:sz w:val="20"/>
          <w:szCs w:val="20"/>
          <w:lang w:eastAsia="ru-RU"/>
        </w:rPr>
        <w:t>Динского</w:t>
      </w:r>
      <w:proofErr w:type="spellEnd"/>
      <w:r w:rsidRPr="00581C28">
        <w:rPr>
          <w:rFonts w:ascii="Times New Roman" w:eastAsia="Times New Roman" w:hAnsi="Times New Roman" w:cs="Times New Roman"/>
          <w:sz w:val="20"/>
          <w:szCs w:val="20"/>
          <w:lang w:eastAsia="ru-RU"/>
        </w:rPr>
        <w:t xml:space="preserve"> района «22» июня 2015 года в 15.00 ч. по адресу: ст. </w:t>
      </w:r>
      <w:proofErr w:type="spellStart"/>
      <w:r w:rsidRPr="00581C28">
        <w:rPr>
          <w:rFonts w:ascii="Times New Roman" w:eastAsia="Times New Roman" w:hAnsi="Times New Roman" w:cs="Times New Roman"/>
          <w:sz w:val="20"/>
          <w:szCs w:val="20"/>
          <w:lang w:eastAsia="ru-RU"/>
        </w:rPr>
        <w:t>Новотитаровская</w:t>
      </w:r>
      <w:proofErr w:type="spellEnd"/>
      <w:r w:rsidRPr="00581C28">
        <w:rPr>
          <w:rFonts w:ascii="Times New Roman" w:eastAsia="Times New Roman" w:hAnsi="Times New Roman" w:cs="Times New Roman"/>
          <w:sz w:val="20"/>
          <w:szCs w:val="20"/>
          <w:lang w:eastAsia="ru-RU"/>
        </w:rPr>
        <w:t xml:space="preserve">, ул. Советская, 63, </w:t>
      </w:r>
      <w:proofErr w:type="spellStart"/>
      <w:r w:rsidRPr="00581C28">
        <w:rPr>
          <w:rFonts w:ascii="Times New Roman" w:eastAsia="Times New Roman" w:hAnsi="Times New Roman" w:cs="Times New Roman"/>
          <w:sz w:val="20"/>
          <w:szCs w:val="20"/>
          <w:lang w:eastAsia="ru-RU"/>
        </w:rPr>
        <w:t>каб</w:t>
      </w:r>
      <w:proofErr w:type="spellEnd"/>
      <w:r w:rsidRPr="00581C28">
        <w:rPr>
          <w:rFonts w:ascii="Times New Roman" w:eastAsia="Times New Roman" w:hAnsi="Times New Roman" w:cs="Times New Roman"/>
          <w:sz w:val="20"/>
          <w:szCs w:val="20"/>
          <w:lang w:eastAsia="ru-RU"/>
        </w:rPr>
        <w:t xml:space="preserve">. 12.  </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Открытый аукцион состоится «25» июня 2015 года в 10 ч.00 мин., по адресу:  ст. </w:t>
      </w:r>
      <w:proofErr w:type="spellStart"/>
      <w:r w:rsidRPr="00581C28">
        <w:rPr>
          <w:rFonts w:ascii="Times New Roman" w:eastAsia="Times New Roman" w:hAnsi="Times New Roman" w:cs="Times New Roman"/>
          <w:sz w:val="20"/>
          <w:szCs w:val="20"/>
          <w:lang w:eastAsia="ru-RU"/>
        </w:rPr>
        <w:t>Новотитаровская</w:t>
      </w:r>
      <w:proofErr w:type="spellEnd"/>
      <w:r w:rsidRPr="00581C28">
        <w:rPr>
          <w:rFonts w:ascii="Times New Roman" w:eastAsia="Times New Roman" w:hAnsi="Times New Roman" w:cs="Times New Roman"/>
          <w:sz w:val="20"/>
          <w:szCs w:val="20"/>
          <w:lang w:eastAsia="ru-RU"/>
        </w:rPr>
        <w:t xml:space="preserve">, ул. </w:t>
      </w:r>
      <w:proofErr w:type="gramStart"/>
      <w:r w:rsidRPr="00581C28">
        <w:rPr>
          <w:rFonts w:ascii="Times New Roman" w:eastAsia="Times New Roman" w:hAnsi="Times New Roman" w:cs="Times New Roman"/>
          <w:sz w:val="20"/>
          <w:szCs w:val="20"/>
          <w:lang w:eastAsia="ru-RU"/>
        </w:rPr>
        <w:t>Советская</w:t>
      </w:r>
      <w:proofErr w:type="gramEnd"/>
      <w:r w:rsidRPr="00581C28">
        <w:rPr>
          <w:rFonts w:ascii="Times New Roman" w:eastAsia="Times New Roman" w:hAnsi="Times New Roman" w:cs="Times New Roman"/>
          <w:sz w:val="20"/>
          <w:szCs w:val="20"/>
          <w:lang w:eastAsia="ru-RU"/>
        </w:rPr>
        <w:t xml:space="preserve">, 63, зал заседаний.  </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   В случае отказа в проведении открытого аукциона, организатором публикуется извещение в газете «Трибуна» не позднее 3 дней со дня принятия решения об отказе в проведении торгов.</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Для участия в открытом аукционе физическим и юридическим лицам (далее претенденты) необходимо представить организатору аукциона (лично или через своего представителя), в установленный срок:   </w:t>
      </w:r>
    </w:p>
    <w:p w:rsidR="00394D9D" w:rsidRPr="00581C28" w:rsidRDefault="00394D9D" w:rsidP="00581C28">
      <w:pPr>
        <w:spacing w:after="0" w:line="240" w:lineRule="auto"/>
        <w:ind w:firstLine="426"/>
        <w:jc w:val="both"/>
        <w:rPr>
          <w:rFonts w:ascii="Times New Roman" w:eastAsia="Times New Roman" w:hAnsi="Times New Roman" w:cs="Times New Roman"/>
          <w:sz w:val="20"/>
          <w:szCs w:val="20"/>
          <w:lang w:eastAsia="ru-RU"/>
        </w:rPr>
      </w:pPr>
      <w:bookmarkStart w:id="1" w:name="sub_391211"/>
      <w:r w:rsidRPr="00581C28">
        <w:rPr>
          <w:rFonts w:ascii="Times New Roman" w:eastAsia="Times New Roman" w:hAnsi="Times New Roman" w:cs="Times New Roman"/>
          <w:sz w:val="20"/>
          <w:szCs w:val="20"/>
          <w:lang w:eastAsia="ru-RU"/>
        </w:rPr>
        <w:t>1) заявка на участие в открытом аукционе по установленной в извещении о проведен</w:t>
      </w:r>
      <w:proofErr w:type="gramStart"/>
      <w:r w:rsidRPr="00581C28">
        <w:rPr>
          <w:rFonts w:ascii="Times New Roman" w:eastAsia="Times New Roman" w:hAnsi="Times New Roman" w:cs="Times New Roman"/>
          <w:sz w:val="20"/>
          <w:szCs w:val="20"/>
          <w:lang w:eastAsia="ru-RU"/>
        </w:rPr>
        <w:t>ии ау</w:t>
      </w:r>
      <w:proofErr w:type="gramEnd"/>
      <w:r w:rsidRPr="00581C28">
        <w:rPr>
          <w:rFonts w:ascii="Times New Roman" w:eastAsia="Times New Roman" w:hAnsi="Times New Roman" w:cs="Times New Roman"/>
          <w:sz w:val="20"/>
          <w:szCs w:val="20"/>
          <w:lang w:eastAsia="ru-RU"/>
        </w:rPr>
        <w:t>кциона форме с указанием банковских реквизитов счета для возврата задатка;</w:t>
      </w:r>
    </w:p>
    <w:p w:rsidR="00394D9D" w:rsidRPr="00581C28" w:rsidRDefault="00394D9D" w:rsidP="00581C28">
      <w:pPr>
        <w:spacing w:after="0" w:line="240" w:lineRule="auto"/>
        <w:ind w:firstLine="426"/>
        <w:rPr>
          <w:rFonts w:ascii="Times New Roman" w:eastAsia="Times New Roman" w:hAnsi="Times New Roman" w:cs="Times New Roman"/>
          <w:sz w:val="20"/>
          <w:szCs w:val="20"/>
          <w:lang w:eastAsia="ru-RU"/>
        </w:rPr>
      </w:pPr>
      <w:bookmarkStart w:id="2" w:name="sub_391212"/>
      <w:bookmarkEnd w:id="1"/>
      <w:r w:rsidRPr="00581C28">
        <w:rPr>
          <w:rFonts w:ascii="Times New Roman" w:eastAsia="Times New Roman" w:hAnsi="Times New Roman" w:cs="Times New Roman"/>
          <w:sz w:val="20"/>
          <w:szCs w:val="20"/>
          <w:lang w:eastAsia="ru-RU"/>
        </w:rPr>
        <w:t>2) копии документов, удостоверяющих личность заявителя (для граждан);</w:t>
      </w:r>
    </w:p>
    <w:p w:rsidR="00394D9D" w:rsidRPr="00581C28" w:rsidRDefault="00394D9D" w:rsidP="00581C28">
      <w:pPr>
        <w:spacing w:after="0" w:line="240" w:lineRule="auto"/>
        <w:ind w:firstLine="426"/>
        <w:rPr>
          <w:rFonts w:ascii="Times New Roman" w:eastAsia="Times New Roman" w:hAnsi="Times New Roman" w:cs="Times New Roman"/>
          <w:sz w:val="20"/>
          <w:szCs w:val="20"/>
          <w:lang w:eastAsia="ru-RU"/>
        </w:rPr>
      </w:pPr>
      <w:bookmarkStart w:id="3" w:name="sub_3912130"/>
      <w:bookmarkEnd w:id="2"/>
      <w:r w:rsidRPr="00581C28">
        <w:rPr>
          <w:rFonts w:ascii="Times New Roman" w:eastAsia="Times New Roman" w:hAnsi="Times New Roman" w:cs="Times New Roman"/>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4D9D" w:rsidRPr="00581C28" w:rsidRDefault="00394D9D" w:rsidP="00581C28">
      <w:pPr>
        <w:spacing w:after="0" w:line="240" w:lineRule="auto"/>
        <w:ind w:firstLine="426"/>
        <w:rPr>
          <w:rFonts w:ascii="Times New Roman" w:eastAsia="Times New Roman" w:hAnsi="Times New Roman" w:cs="Times New Roman"/>
          <w:sz w:val="20"/>
          <w:szCs w:val="20"/>
          <w:lang w:eastAsia="ru-RU"/>
        </w:rPr>
      </w:pPr>
      <w:bookmarkStart w:id="4" w:name="sub_3912140"/>
      <w:bookmarkEnd w:id="3"/>
      <w:r w:rsidRPr="00581C28">
        <w:rPr>
          <w:rFonts w:ascii="Times New Roman" w:eastAsia="Times New Roman" w:hAnsi="Times New Roman" w:cs="Times New Roman"/>
          <w:sz w:val="20"/>
          <w:szCs w:val="20"/>
          <w:lang w:eastAsia="ru-RU"/>
        </w:rPr>
        <w:t>4) документы, подтверждающие внесение задатка.</w:t>
      </w:r>
    </w:p>
    <w:bookmarkEnd w:id="4"/>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proofErr w:type="gramStart"/>
      <w:r w:rsidRPr="00581C28">
        <w:rPr>
          <w:rFonts w:ascii="Times New Roman" w:eastAsia="Times New Roman" w:hAnsi="Times New Roman" w:cs="Times New Roman"/>
          <w:sz w:val="20"/>
          <w:szCs w:val="20"/>
          <w:lang w:eastAsia="ru-RU"/>
        </w:rPr>
        <w:t>Юридические лица и индивидуальные предприниматели дополнительно прилагают к заявке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394D9D" w:rsidRPr="00581C28" w:rsidRDefault="00394D9D" w:rsidP="00581C28">
      <w:pPr>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ab/>
        <w:t>Заявитель не допускается к участию в открытом аукционе в следующих случаях:</w:t>
      </w:r>
    </w:p>
    <w:p w:rsidR="00394D9D" w:rsidRPr="00581C28" w:rsidRDefault="00394D9D" w:rsidP="00581C28">
      <w:pPr>
        <w:spacing w:after="0" w:line="240" w:lineRule="auto"/>
        <w:ind w:firstLine="426"/>
        <w:jc w:val="both"/>
        <w:rPr>
          <w:rFonts w:ascii="Times New Roman" w:eastAsia="Times New Roman" w:hAnsi="Times New Roman" w:cs="Times New Roman"/>
          <w:sz w:val="20"/>
          <w:szCs w:val="20"/>
          <w:lang w:eastAsia="ru-RU"/>
        </w:rPr>
      </w:pPr>
      <w:bookmarkStart w:id="5" w:name="sub_391281"/>
      <w:r w:rsidRPr="00581C28">
        <w:rPr>
          <w:rFonts w:ascii="Times New Roman" w:eastAsia="Times New Roman" w:hAnsi="Times New Roman" w:cs="Times New Roman"/>
          <w:sz w:val="20"/>
          <w:szCs w:val="20"/>
          <w:lang w:eastAsia="ru-RU"/>
        </w:rPr>
        <w:t>1) непредставление необходимых для участия в открытом аукционе документов или представление недостоверных сведений;</w:t>
      </w:r>
    </w:p>
    <w:p w:rsidR="00394D9D" w:rsidRPr="00581C28" w:rsidRDefault="00394D9D" w:rsidP="00581C28">
      <w:pPr>
        <w:spacing w:after="0" w:line="240" w:lineRule="auto"/>
        <w:ind w:firstLine="426"/>
        <w:jc w:val="both"/>
        <w:rPr>
          <w:rFonts w:ascii="Times New Roman" w:eastAsia="Times New Roman" w:hAnsi="Times New Roman" w:cs="Times New Roman"/>
          <w:sz w:val="20"/>
          <w:szCs w:val="20"/>
          <w:lang w:eastAsia="ru-RU"/>
        </w:rPr>
      </w:pPr>
      <w:bookmarkStart w:id="6" w:name="sub_391282"/>
      <w:bookmarkEnd w:id="5"/>
      <w:r w:rsidRPr="00581C28">
        <w:rPr>
          <w:rFonts w:ascii="Times New Roman" w:eastAsia="Times New Roman" w:hAnsi="Times New Roman" w:cs="Times New Roman"/>
          <w:sz w:val="20"/>
          <w:szCs w:val="20"/>
          <w:lang w:eastAsia="ru-RU"/>
        </w:rPr>
        <w:t xml:space="preserve">2) </w:t>
      </w:r>
      <w:proofErr w:type="gramStart"/>
      <w:r w:rsidRPr="00581C28">
        <w:rPr>
          <w:rFonts w:ascii="Times New Roman" w:eastAsia="Times New Roman" w:hAnsi="Times New Roman" w:cs="Times New Roman"/>
          <w:sz w:val="20"/>
          <w:szCs w:val="20"/>
          <w:lang w:eastAsia="ru-RU"/>
        </w:rPr>
        <w:t>не поступление</w:t>
      </w:r>
      <w:proofErr w:type="gramEnd"/>
      <w:r w:rsidRPr="00581C28">
        <w:rPr>
          <w:rFonts w:ascii="Times New Roman" w:eastAsia="Times New Roman" w:hAnsi="Times New Roman" w:cs="Times New Roman"/>
          <w:sz w:val="20"/>
          <w:szCs w:val="20"/>
          <w:lang w:eastAsia="ru-RU"/>
        </w:rPr>
        <w:t xml:space="preserve"> задатка на дату рассмотрения заявок на участие в открытом аукционе;</w:t>
      </w:r>
    </w:p>
    <w:p w:rsidR="00394D9D" w:rsidRPr="00581C28" w:rsidRDefault="00394D9D" w:rsidP="00581C28">
      <w:pPr>
        <w:spacing w:after="0" w:line="240" w:lineRule="auto"/>
        <w:ind w:firstLine="426"/>
        <w:jc w:val="both"/>
        <w:rPr>
          <w:rFonts w:ascii="Times New Roman" w:eastAsia="Times New Roman" w:hAnsi="Times New Roman" w:cs="Times New Roman"/>
          <w:sz w:val="20"/>
          <w:szCs w:val="20"/>
          <w:lang w:eastAsia="ru-RU"/>
        </w:rPr>
      </w:pPr>
      <w:bookmarkStart w:id="7" w:name="sub_391283"/>
      <w:bookmarkEnd w:id="6"/>
      <w:r w:rsidRPr="00581C28">
        <w:rPr>
          <w:rFonts w:ascii="Times New Roman" w:eastAsia="Times New Roman" w:hAnsi="Times New Roman" w:cs="Times New Roman"/>
          <w:sz w:val="20"/>
          <w:szCs w:val="20"/>
          <w:lang w:eastAsia="ru-RU"/>
        </w:rPr>
        <w:t>3) подача заявки на участие в открытом аукционе лицом, которое в соответствии с настоящим Кодексом и другими федеральными законами не имеет права быть участником конкретного открытого аукциона, покупателем земельного участка или приобрести земельный участок в аренду;</w:t>
      </w:r>
    </w:p>
    <w:p w:rsidR="00394D9D" w:rsidRPr="00581C28" w:rsidRDefault="00394D9D" w:rsidP="00581C28">
      <w:pPr>
        <w:spacing w:after="0" w:line="240" w:lineRule="auto"/>
        <w:ind w:firstLine="426"/>
        <w:jc w:val="both"/>
        <w:rPr>
          <w:rFonts w:ascii="Times New Roman" w:eastAsia="Times New Roman" w:hAnsi="Times New Roman" w:cs="Times New Roman"/>
          <w:sz w:val="20"/>
          <w:szCs w:val="20"/>
          <w:lang w:eastAsia="ru-RU"/>
        </w:rPr>
      </w:pPr>
      <w:bookmarkStart w:id="8" w:name="sub_391284"/>
      <w:bookmarkEnd w:id="7"/>
      <w:r w:rsidRPr="00581C28">
        <w:rPr>
          <w:rFonts w:ascii="Times New Roman" w:eastAsia="Times New Roman" w:hAnsi="Times New Roman" w:cs="Times New Roman"/>
          <w:sz w:val="20"/>
          <w:szCs w:val="2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открытого аукциона.</w:t>
      </w:r>
    </w:p>
    <w:bookmarkEnd w:id="8"/>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u w:val="single"/>
          <w:lang w:eastAsia="ru-RU"/>
        </w:rPr>
        <w:lastRenderedPageBreak/>
        <w:t>Порядок проведения аукциона</w:t>
      </w:r>
      <w:r w:rsidRPr="00581C28">
        <w:rPr>
          <w:rFonts w:ascii="Times New Roman" w:eastAsia="Times New Roman" w:hAnsi="Times New Roman" w:cs="Times New Roman"/>
          <w:sz w:val="20"/>
          <w:szCs w:val="20"/>
          <w:lang w:eastAsia="ru-RU"/>
        </w:rPr>
        <w:t xml:space="preserve">: - аукцион ведет аукционист; -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 «шаг аукциона» не изменяется в течение всего  аукциона; -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 -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этого участника. Затем аукционист объявляет следующую цену в соответствии с «шагом аукциона»; -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номер карточки которого был назван аукционистом последним; - по завершению аукциона аукционист объявляет о продаже земельного участка, называет цену проданного земельного участка и номер карточки победителя аукциона. </w:t>
      </w:r>
    </w:p>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В случае</w:t>
      </w:r>
      <w:proofErr w:type="gramStart"/>
      <w:r w:rsidRPr="00581C28">
        <w:rPr>
          <w:rFonts w:ascii="Times New Roman" w:eastAsia="Times New Roman" w:hAnsi="Times New Roman" w:cs="Times New Roman"/>
          <w:sz w:val="20"/>
          <w:szCs w:val="20"/>
          <w:lang w:eastAsia="ru-RU"/>
        </w:rPr>
        <w:t>,</w:t>
      </w:r>
      <w:proofErr w:type="gramEnd"/>
      <w:r w:rsidRPr="00581C28">
        <w:rPr>
          <w:rFonts w:ascii="Times New Roman" w:eastAsia="Times New Roman" w:hAnsi="Times New Roman" w:cs="Times New Roman"/>
          <w:sz w:val="20"/>
          <w:szCs w:val="2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81C28">
        <w:rPr>
          <w:rFonts w:ascii="Times New Roman" w:eastAsia="Times New Roman" w:hAnsi="Times New Roman" w:cs="Times New Roman"/>
          <w:sz w:val="20"/>
          <w:szCs w:val="20"/>
          <w:lang w:eastAsia="ru-RU"/>
        </w:rPr>
        <w:t>ии ау</w:t>
      </w:r>
      <w:proofErr w:type="gramEnd"/>
      <w:r w:rsidRPr="00581C28">
        <w:rPr>
          <w:rFonts w:ascii="Times New Roman" w:eastAsia="Times New Roman" w:hAnsi="Times New Roman" w:cs="Times New Roman"/>
          <w:sz w:val="20"/>
          <w:szCs w:val="20"/>
          <w:lang w:eastAsia="ru-RU"/>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1) сведения о месте, дате и времени проведения аукциона;</w:t>
      </w:r>
    </w:p>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2) предмет аукциона, в том числе сведения о местоположении и площади земельного участка;</w:t>
      </w:r>
    </w:p>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5) сведения о последнем </w:t>
      </w:r>
      <w:proofErr w:type="gramStart"/>
      <w:r w:rsidRPr="00581C28">
        <w:rPr>
          <w:rFonts w:ascii="Times New Roman" w:eastAsia="Times New Roman" w:hAnsi="Times New Roman" w:cs="Times New Roman"/>
          <w:sz w:val="20"/>
          <w:szCs w:val="20"/>
          <w:lang w:eastAsia="ru-RU"/>
        </w:rPr>
        <w:t>предложении</w:t>
      </w:r>
      <w:proofErr w:type="gramEnd"/>
      <w:r w:rsidRPr="00581C28">
        <w:rPr>
          <w:rFonts w:ascii="Times New Roman" w:eastAsia="Times New Roman" w:hAnsi="Times New Roman" w:cs="Times New Roman"/>
          <w:sz w:val="20"/>
          <w:szCs w:val="20"/>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В день проведения открытого аукциона победитель и организатор подписывают протокол о результатах аукциона, являющийся основанием для заключения договора купли-продажи   земельного участка. </w:t>
      </w:r>
    </w:p>
    <w:p w:rsidR="00394D9D" w:rsidRPr="00581C28" w:rsidRDefault="00394D9D" w:rsidP="00581C28">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 Договор купли – продажи земельного участка заключается Продавцом в соответствии с действующим законодательством. Существенными условиями договора купли – продажи являются предмет и цена.</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Договор купли-продажи земельного участка (аренды) должен быть заключен в течение 5 рабочих дней с момента проведения открытого аукциона.</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Победитель открытого аукциона в течение 10 (десяти) банковских дней с момента подписания договора купли-продажи обязан произвести оплату за   земельный участок или за право на заключение договора аренды, согласно результатам аукциона, в безналичном порядке.</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 Внесенный победителем открытого аукциона задаток вносится в счет уплаты стоимости за земельный участок.</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 xml:space="preserve">  </w:t>
      </w:r>
      <w:proofErr w:type="gramStart"/>
      <w:r w:rsidRPr="00581C28">
        <w:rPr>
          <w:rFonts w:ascii="Times New Roman" w:eastAsia="Times New Roman" w:hAnsi="Times New Roman" w:cs="Times New Roman"/>
          <w:sz w:val="20"/>
          <w:szCs w:val="20"/>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засчитываются в оплату приобретаемого земельного участка или в счет арендной платы за него.</w:t>
      </w:r>
      <w:proofErr w:type="gramEnd"/>
      <w:r w:rsidRPr="00581C28">
        <w:rPr>
          <w:rFonts w:ascii="Times New Roman" w:eastAsia="Times New Roman" w:hAnsi="Times New Roman" w:cs="Times New Roman"/>
          <w:sz w:val="20"/>
          <w:szCs w:val="20"/>
          <w:lang w:eastAsia="ru-RU"/>
        </w:rPr>
        <w:t xml:space="preserve"> Задатки, внесенные этими лицами, не заключившими договора купли-продажи или договора аренды земельного участка в установленном статьей 39.12 Земельного кодекса порядке вследствие уклонения от заключения указанных договоров, </w:t>
      </w:r>
      <w:r w:rsidRPr="00581C28">
        <w:rPr>
          <w:rFonts w:ascii="Times New Roman" w:eastAsia="Times New Roman" w:hAnsi="Times New Roman" w:cs="Times New Roman"/>
          <w:sz w:val="20"/>
          <w:szCs w:val="20"/>
          <w:u w:val="single"/>
          <w:lang w:eastAsia="ru-RU"/>
        </w:rPr>
        <w:t>не возвращаются</w:t>
      </w:r>
      <w:r w:rsidRPr="00581C28">
        <w:rPr>
          <w:rFonts w:ascii="Times New Roman" w:eastAsia="Times New Roman" w:hAnsi="Times New Roman" w:cs="Times New Roman"/>
          <w:sz w:val="20"/>
          <w:szCs w:val="20"/>
          <w:lang w:eastAsia="ru-RU"/>
        </w:rPr>
        <w:t>.</w:t>
      </w:r>
    </w:p>
    <w:p w:rsidR="00394D9D" w:rsidRPr="00581C28" w:rsidRDefault="00394D9D" w:rsidP="00581C28">
      <w:pPr>
        <w:tabs>
          <w:tab w:val="left" w:pos="9720"/>
        </w:tabs>
        <w:spacing w:after="0" w:line="240" w:lineRule="auto"/>
        <w:ind w:right="-81" w:firstLine="426"/>
        <w:jc w:val="both"/>
        <w:rPr>
          <w:rFonts w:ascii="Times New Roman" w:eastAsia="Times New Roman" w:hAnsi="Times New Roman" w:cs="Times New Roman"/>
          <w:sz w:val="20"/>
          <w:szCs w:val="20"/>
          <w:lang w:eastAsia="ru-RU"/>
        </w:rPr>
      </w:pPr>
      <w:r w:rsidRPr="00581C28">
        <w:rPr>
          <w:rFonts w:ascii="Times New Roman" w:eastAsia="Times New Roman" w:hAnsi="Times New Roman" w:cs="Times New Roman"/>
          <w:sz w:val="20"/>
          <w:szCs w:val="20"/>
          <w:lang w:eastAsia="ru-RU"/>
        </w:rPr>
        <w:t>Последствия уклонения победителя открытого аукциона, а также организатора открытого аукциона от подписания протокола о результатах аукциона, а также от заключения договора купли-продажи, определяются в соответствии с законодательством Российской Федерации</w:t>
      </w:r>
    </w:p>
    <w:p w:rsidR="00394D9D" w:rsidRPr="00581C28" w:rsidRDefault="00394D9D" w:rsidP="00581C28">
      <w:pPr>
        <w:tabs>
          <w:tab w:val="left" w:pos="9720"/>
        </w:tabs>
        <w:spacing w:after="0" w:line="240" w:lineRule="auto"/>
        <w:ind w:right="-81" w:firstLine="426"/>
        <w:jc w:val="both"/>
        <w:rPr>
          <w:rFonts w:ascii="Times New Roman" w:eastAsia="Calibri" w:hAnsi="Times New Roman" w:cs="Times New Roman"/>
          <w:sz w:val="20"/>
          <w:szCs w:val="20"/>
          <w:lang w:eastAsia="ru-RU"/>
        </w:rPr>
      </w:pPr>
      <w:r w:rsidRPr="00581C28">
        <w:rPr>
          <w:rFonts w:ascii="Times New Roman" w:eastAsia="Times New Roman" w:hAnsi="Times New Roman" w:cs="Times New Roman"/>
          <w:sz w:val="20"/>
          <w:szCs w:val="20"/>
          <w:lang w:eastAsia="ru-RU"/>
        </w:rPr>
        <w:t>Организатор открытого аукциона в течение 3 рабочих дней со дня подписания протокола о результатах аукциона обязан возвратить задаток участникам, которые не выиграли в нем.</w:t>
      </w:r>
    </w:p>
    <w:p w:rsidR="00394D9D" w:rsidRPr="00581C28" w:rsidRDefault="00394D9D" w:rsidP="00581C28">
      <w:pPr>
        <w:tabs>
          <w:tab w:val="left" w:pos="5625"/>
        </w:tabs>
        <w:spacing w:after="0" w:line="240" w:lineRule="auto"/>
        <w:ind w:firstLine="426"/>
        <w:rPr>
          <w:rFonts w:ascii="Times New Roman" w:eastAsia="Calibri" w:hAnsi="Times New Roman" w:cs="Times New Roman"/>
          <w:sz w:val="20"/>
          <w:szCs w:val="20"/>
          <w:lang w:eastAsia="ru-RU"/>
        </w:rPr>
      </w:pPr>
    </w:p>
    <w:p w:rsidR="00394D9D" w:rsidRPr="00581C28" w:rsidRDefault="00394D9D" w:rsidP="00581C28">
      <w:pPr>
        <w:tabs>
          <w:tab w:val="left" w:pos="5625"/>
        </w:tabs>
        <w:spacing w:after="0" w:line="240" w:lineRule="auto"/>
        <w:ind w:firstLine="426"/>
        <w:rPr>
          <w:rFonts w:ascii="Times New Roman" w:eastAsia="Calibri" w:hAnsi="Times New Roman" w:cs="Times New Roman"/>
          <w:sz w:val="20"/>
          <w:szCs w:val="20"/>
          <w:lang w:eastAsia="ru-RU"/>
        </w:rPr>
      </w:pPr>
    </w:p>
    <w:p w:rsidR="00394D9D" w:rsidRPr="00394D9D" w:rsidRDefault="00394D9D" w:rsidP="00394D9D">
      <w:pPr>
        <w:tabs>
          <w:tab w:val="left" w:pos="5625"/>
        </w:tabs>
        <w:spacing w:after="0" w:line="240" w:lineRule="auto"/>
        <w:ind w:firstLine="567"/>
        <w:rPr>
          <w:rFonts w:ascii="Times New Roman" w:eastAsia="Calibri" w:hAnsi="Times New Roman" w:cs="Times New Roman"/>
          <w:sz w:val="20"/>
          <w:szCs w:val="20"/>
          <w:lang w:eastAsia="ru-RU"/>
        </w:rPr>
      </w:pPr>
    </w:p>
    <w:p w:rsidR="00394D9D" w:rsidRPr="00394D9D" w:rsidRDefault="00394D9D" w:rsidP="00394D9D">
      <w:pPr>
        <w:tabs>
          <w:tab w:val="left" w:pos="5625"/>
        </w:tabs>
        <w:spacing w:after="0" w:line="240" w:lineRule="auto"/>
        <w:rPr>
          <w:rFonts w:ascii="Times New Roman" w:eastAsia="Calibri" w:hAnsi="Times New Roman" w:cs="Times New Roman"/>
          <w:sz w:val="20"/>
          <w:szCs w:val="20"/>
          <w:lang w:eastAsia="ru-RU"/>
        </w:rPr>
      </w:pPr>
      <w:r w:rsidRPr="00394D9D">
        <w:rPr>
          <w:rFonts w:ascii="Times New Roman" w:eastAsia="Calibri" w:hAnsi="Times New Roman" w:cs="Times New Roman"/>
          <w:sz w:val="20"/>
          <w:szCs w:val="20"/>
          <w:lang w:eastAsia="ru-RU"/>
        </w:rPr>
        <w:t xml:space="preserve">Глава </w:t>
      </w:r>
      <w:proofErr w:type="spellStart"/>
      <w:r w:rsidRPr="00394D9D">
        <w:rPr>
          <w:rFonts w:ascii="Times New Roman" w:eastAsia="Calibri" w:hAnsi="Times New Roman" w:cs="Times New Roman"/>
          <w:sz w:val="20"/>
          <w:szCs w:val="20"/>
          <w:lang w:eastAsia="ru-RU"/>
        </w:rPr>
        <w:t>Новотитаровского</w:t>
      </w:r>
      <w:proofErr w:type="spellEnd"/>
    </w:p>
    <w:p w:rsidR="00394D9D" w:rsidRPr="00394D9D" w:rsidRDefault="00394D9D" w:rsidP="00394D9D">
      <w:pPr>
        <w:tabs>
          <w:tab w:val="left" w:pos="5625"/>
        </w:tabs>
        <w:spacing w:after="0" w:line="240" w:lineRule="auto"/>
        <w:rPr>
          <w:rFonts w:ascii="Times New Roman" w:hAnsi="Times New Roman" w:cs="Times New Roman"/>
          <w:sz w:val="20"/>
          <w:szCs w:val="20"/>
        </w:rPr>
      </w:pPr>
      <w:r w:rsidRPr="00394D9D">
        <w:rPr>
          <w:rFonts w:ascii="Times New Roman" w:eastAsia="Calibri" w:hAnsi="Times New Roman" w:cs="Times New Roman"/>
          <w:sz w:val="20"/>
          <w:szCs w:val="20"/>
          <w:lang w:eastAsia="ru-RU"/>
        </w:rPr>
        <w:t xml:space="preserve">сельского поселения                                                                            </w:t>
      </w:r>
      <w:r>
        <w:rPr>
          <w:rFonts w:ascii="Times New Roman" w:eastAsia="Calibri" w:hAnsi="Times New Roman" w:cs="Times New Roman"/>
          <w:sz w:val="20"/>
          <w:szCs w:val="20"/>
          <w:lang w:eastAsia="ru-RU"/>
        </w:rPr>
        <w:t xml:space="preserve">                                                                        </w:t>
      </w:r>
      <w:r w:rsidRPr="00394D9D">
        <w:rPr>
          <w:rFonts w:ascii="Times New Roman" w:eastAsia="Calibri" w:hAnsi="Times New Roman" w:cs="Times New Roman"/>
          <w:sz w:val="20"/>
          <w:szCs w:val="20"/>
          <w:lang w:eastAsia="ru-RU"/>
        </w:rPr>
        <w:t xml:space="preserve">   С.К. </w:t>
      </w:r>
      <w:proofErr w:type="spellStart"/>
      <w:r w:rsidRPr="00394D9D">
        <w:rPr>
          <w:rFonts w:ascii="Times New Roman" w:eastAsia="Calibri" w:hAnsi="Times New Roman" w:cs="Times New Roman"/>
          <w:sz w:val="20"/>
          <w:szCs w:val="20"/>
          <w:lang w:eastAsia="ru-RU"/>
        </w:rPr>
        <w:t>Кошман</w:t>
      </w:r>
      <w:proofErr w:type="spellEnd"/>
    </w:p>
    <w:p w:rsidR="008F05E3" w:rsidRPr="00394D9D" w:rsidRDefault="008F05E3">
      <w:pPr>
        <w:rPr>
          <w:sz w:val="20"/>
          <w:szCs w:val="20"/>
        </w:rPr>
      </w:pPr>
    </w:p>
    <w:sectPr w:rsidR="008F05E3" w:rsidRPr="00394D9D" w:rsidSect="00394D9D">
      <w:headerReference w:type="default" r:id="rId7"/>
      <w:pgSz w:w="11906" w:h="16838"/>
      <w:pgMar w:top="426" w:right="424" w:bottom="142"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6BA" w:rsidRDefault="008476BA">
      <w:pPr>
        <w:spacing w:after="0" w:line="240" w:lineRule="auto"/>
      </w:pPr>
      <w:r>
        <w:separator/>
      </w:r>
    </w:p>
  </w:endnote>
  <w:endnote w:type="continuationSeparator" w:id="0">
    <w:p w:rsidR="008476BA" w:rsidRDefault="0084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6BA" w:rsidRDefault="008476BA">
      <w:pPr>
        <w:spacing w:after="0" w:line="240" w:lineRule="auto"/>
      </w:pPr>
      <w:r>
        <w:separator/>
      </w:r>
    </w:p>
  </w:footnote>
  <w:footnote w:type="continuationSeparator" w:id="0">
    <w:p w:rsidR="008476BA" w:rsidRDefault="00847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5297"/>
      <w:docPartObj>
        <w:docPartGallery w:val="Page Numbers (Top of Page)"/>
        <w:docPartUnique/>
      </w:docPartObj>
    </w:sdtPr>
    <w:sdtEndPr>
      <w:rPr>
        <w:rFonts w:ascii="Times New Roman" w:hAnsi="Times New Roman" w:cs="Times New Roman"/>
        <w:sz w:val="28"/>
        <w:szCs w:val="28"/>
      </w:rPr>
    </w:sdtEndPr>
    <w:sdtContent>
      <w:p w:rsidR="007338F9" w:rsidRPr="007338F9" w:rsidRDefault="00394D9D">
        <w:pPr>
          <w:pStyle w:val="a3"/>
          <w:jc w:val="center"/>
          <w:rPr>
            <w:rFonts w:ascii="Times New Roman" w:hAnsi="Times New Roman" w:cs="Times New Roman"/>
            <w:sz w:val="28"/>
            <w:szCs w:val="28"/>
          </w:rPr>
        </w:pPr>
        <w:r w:rsidRPr="007338F9">
          <w:rPr>
            <w:rFonts w:ascii="Times New Roman" w:hAnsi="Times New Roman" w:cs="Times New Roman"/>
            <w:sz w:val="28"/>
            <w:szCs w:val="28"/>
          </w:rPr>
          <w:fldChar w:fldCharType="begin"/>
        </w:r>
        <w:r w:rsidRPr="007338F9">
          <w:rPr>
            <w:rFonts w:ascii="Times New Roman" w:hAnsi="Times New Roman" w:cs="Times New Roman"/>
            <w:sz w:val="28"/>
            <w:szCs w:val="28"/>
          </w:rPr>
          <w:instrText>PAGE   \* MERGEFORMAT</w:instrText>
        </w:r>
        <w:r w:rsidRPr="007338F9">
          <w:rPr>
            <w:rFonts w:ascii="Times New Roman" w:hAnsi="Times New Roman" w:cs="Times New Roman"/>
            <w:sz w:val="28"/>
            <w:szCs w:val="28"/>
          </w:rPr>
          <w:fldChar w:fldCharType="separate"/>
        </w:r>
        <w:r w:rsidR="00436256">
          <w:rPr>
            <w:rFonts w:ascii="Times New Roman" w:hAnsi="Times New Roman" w:cs="Times New Roman"/>
            <w:noProof/>
            <w:sz w:val="28"/>
            <w:szCs w:val="28"/>
          </w:rPr>
          <w:t>2</w:t>
        </w:r>
        <w:r w:rsidRPr="007338F9">
          <w:rPr>
            <w:rFonts w:ascii="Times New Roman" w:hAnsi="Times New Roman" w:cs="Times New Roman"/>
            <w:sz w:val="28"/>
            <w:szCs w:val="28"/>
          </w:rPr>
          <w:fldChar w:fldCharType="end"/>
        </w:r>
      </w:p>
    </w:sdtContent>
  </w:sdt>
  <w:p w:rsidR="007338F9" w:rsidRDefault="008476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9D"/>
    <w:rsid w:val="00394D9D"/>
    <w:rsid w:val="00436256"/>
    <w:rsid w:val="00581C28"/>
    <w:rsid w:val="008476BA"/>
    <w:rsid w:val="008F05E3"/>
    <w:rsid w:val="00AE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5</cp:revision>
  <dcterms:created xsi:type="dcterms:W3CDTF">2015-05-15T12:21:00Z</dcterms:created>
  <dcterms:modified xsi:type="dcterms:W3CDTF">2015-05-18T06:04:00Z</dcterms:modified>
</cp:coreProperties>
</file>