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3D" w:rsidRDefault="00D2283D" w:rsidP="00D2283D">
      <w:pPr>
        <w:spacing w:after="0"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noProof/>
          <w:kern w:val="2"/>
          <w:sz w:val="32"/>
          <w:szCs w:val="32"/>
        </w:rPr>
        <w:drawing>
          <wp:inline distT="0" distB="0" distL="0" distR="0" wp14:anchorId="21764C80" wp14:editId="52618C83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3D" w:rsidRDefault="00D2283D" w:rsidP="00D2283D">
      <w:pPr>
        <w:spacing w:after="0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>ПОСТАНОВЛЕНИЕ</w:t>
      </w:r>
    </w:p>
    <w:p w:rsidR="00D2283D" w:rsidRDefault="00D2283D" w:rsidP="00D2283D">
      <w:pPr>
        <w:shd w:val="clear" w:color="auto" w:fill="FFFFFF"/>
        <w:spacing w:after="0"/>
        <w:ind w:left="70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>АДМИНИСТРАЦИИ  НОВОТИТАРОВСКОГО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 xml:space="preserve"> СЕЛЬСКОГО ПОСЕ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 xml:space="preserve">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  <w:t>ДИНСКОГО РАЙОНА</w:t>
      </w:r>
    </w:p>
    <w:p w:rsidR="00D2283D" w:rsidRPr="005B68BB" w:rsidRDefault="00D2283D" w:rsidP="00D2283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______________                                                              № _______</w:t>
      </w:r>
    </w:p>
    <w:p w:rsidR="00D2283D" w:rsidRPr="00D2283D" w:rsidRDefault="00D2283D" w:rsidP="00D228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0"/>
      </w:tblGrid>
      <w:tr w:rsidR="00D2283D" w:rsidRPr="00D2283D" w:rsidTr="00D2283D">
        <w:trPr>
          <w:trHeight w:val="1"/>
        </w:trPr>
        <w:tc>
          <w:tcPr>
            <w:tcW w:w="89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tabs>
                <w:tab w:val="left" w:pos="8166"/>
              </w:tabs>
              <w:suppressAutoHyphens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в распоряжение администрации Новотитаровского сельского поселения Динского района№ 72-р от 27.11.2014 «Об утверждении Положения об оплате труда и материальном стимулировании работников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D2283D" w:rsidRPr="00D2283D" w:rsidRDefault="00D2283D" w:rsidP="00D2283D">
      <w:pPr>
        <w:suppressAutoHyphens/>
        <w:spacing w:after="0" w:line="240" w:lineRule="auto"/>
        <w:ind w:left="525" w:right="55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283D" w:rsidRPr="00D2283D" w:rsidRDefault="00D2283D" w:rsidP="00D2283D">
      <w:pPr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Times New Roman" w:hAnsi="Times New Roman" w:cs="Times New Roman"/>
          <w:b/>
          <w:sz w:val="28"/>
        </w:rPr>
      </w:pPr>
      <w:r w:rsidRPr="00D2283D">
        <w:rPr>
          <w:rFonts w:ascii="Times New Roman" w:eastAsia="Times New Roman" w:hAnsi="Times New Roman" w:cs="Times New Roman"/>
          <w:b/>
          <w:sz w:val="28"/>
        </w:rPr>
        <w:tab/>
      </w:r>
    </w:p>
    <w:p w:rsidR="00D2283D" w:rsidRPr="00D2283D" w:rsidRDefault="00D2283D" w:rsidP="00D2283D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</w:rPr>
      </w:pPr>
      <w:r w:rsidRPr="00D2283D">
        <w:rPr>
          <w:b w:val="0"/>
          <w:color w:val="000000" w:themeColor="text1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17 ноября 2008 года № 1152 «О введении отраслевых систем оплаты труда работников государственных учреждений Краснодарского края, Федеральным законом от 02.06.2016 № 164-ФЗ "О внесении изменения в статью 1 Федерального закона "О минимальном размере оплаты труда", </w:t>
      </w:r>
      <w:r w:rsidRPr="00D2283D">
        <w:rPr>
          <w:b w:val="0"/>
          <w:sz w:val="28"/>
        </w:rPr>
        <w:t>на основании Устава Новотитаровского сельского поселения Динского района:</w:t>
      </w:r>
    </w:p>
    <w:p w:rsidR="00D2283D" w:rsidRPr="00D2283D" w:rsidRDefault="00D2283D" w:rsidP="00D2283D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1.  Приложение № 2 к распоряжению изложить в следующей редакции:</w:t>
      </w:r>
    </w:p>
    <w:p w:rsidR="00D2283D" w:rsidRPr="00D2283D" w:rsidRDefault="00D2283D" w:rsidP="00D22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«Максимальные размеры выплаты стимулирующего характера – персональный повышающий коэффициент работников учреждения.</w:t>
      </w:r>
    </w:p>
    <w:p w:rsidR="00D2283D" w:rsidRPr="00D2283D" w:rsidRDefault="00D2283D" w:rsidP="00D228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 xml:space="preserve">Персональный повышающий коэффициент к окладу устанавливается работнику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D2283D" w:rsidRPr="00D2283D" w:rsidRDefault="00D2283D" w:rsidP="00D228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Стимулирующая надбавка осуществляется по решению директора, с учетом эффективности деятельности для определения размеров стимулирующих выплат для работников культуры, технического и обслуживающего персонала в пределах бюджетных ассигнований на оплату труда. Предельные размеры стимулирующей надбавки – персональный повышающий коэффициент (100%).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194"/>
        <w:gridCol w:w="2323"/>
      </w:tblGrid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83D" w:rsidRPr="00D2283D" w:rsidRDefault="00D2283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283D" w:rsidRPr="00D2283D" w:rsidRDefault="00D2283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Наименование ПКГ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Максимальный</w:t>
            </w:r>
          </w:p>
          <w:p w:rsidR="00D2283D" w:rsidRPr="00D2283D" w:rsidRDefault="00D2283D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размер выплаты (руб.)</w:t>
            </w:r>
          </w:p>
        </w:tc>
      </w:tr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Должность директора объединения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14 354-00</w:t>
            </w:r>
          </w:p>
        </w:tc>
      </w:tr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Должности руководящего состава учреждения культуры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2 160-00</w:t>
            </w:r>
          </w:p>
        </w:tc>
      </w:tr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ведущего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1 830-00</w:t>
            </w:r>
          </w:p>
        </w:tc>
      </w:tr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среднего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1 511-00</w:t>
            </w:r>
          </w:p>
        </w:tc>
      </w:tr>
      <w:tr w:rsidR="00D2283D" w:rsidRPr="00D2283D" w:rsidTr="00D2283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Должности технических работников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83D" w:rsidRPr="00D2283D" w:rsidRDefault="00D228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83D">
              <w:rPr>
                <w:rFonts w:ascii="Times New Roman" w:eastAsia="Times New Roman" w:hAnsi="Times New Roman" w:cs="Times New Roman"/>
                <w:sz w:val="28"/>
              </w:rPr>
              <w:t>3 404-00</w:t>
            </w:r>
          </w:p>
        </w:tc>
      </w:tr>
    </w:tbl>
    <w:p w:rsidR="00D2283D" w:rsidRPr="00D2283D" w:rsidRDefault="00D2283D" w:rsidP="00D22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83D">
        <w:rPr>
          <w:rFonts w:ascii="Times New Roman" w:eastAsia="Times New Roman" w:hAnsi="Times New Roman" w:cs="Times New Roman"/>
          <w:sz w:val="28"/>
        </w:rPr>
        <w:t xml:space="preserve">2. . </w:t>
      </w:r>
      <w:r w:rsidRPr="00D22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распоряжение </w:t>
      </w:r>
      <w:r w:rsidRPr="00D2283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D2283D">
        <w:rPr>
          <w:rFonts w:ascii="Times New Roman" w:eastAsia="Times New Roman" w:hAnsi="Times New Roman" w:cs="Times New Roman"/>
          <w:sz w:val="28"/>
        </w:rPr>
        <w:t>Новотититаровского</w:t>
      </w:r>
      <w:proofErr w:type="spellEnd"/>
      <w:r w:rsidRPr="00D2283D">
        <w:rPr>
          <w:rFonts w:ascii="Times New Roman" w:eastAsia="Times New Roman" w:hAnsi="Times New Roman" w:cs="Times New Roman"/>
          <w:sz w:val="28"/>
        </w:rPr>
        <w:t xml:space="preserve"> сельского поселения № 25-р от 13.04.2016 О внесении изменений в распоряжение администрации Новотитаровского сельского поселения Динского района № 72-р от 27.11.2014 «Об утверждении Положения об оплате труда и материальном стимулировании работников муниципального бюджетного учреждения культуры «Библиотечное объединение» Новотитаровского сельского поселения» </w:t>
      </w:r>
      <w:r w:rsidRPr="00D2283D">
        <w:rPr>
          <w:rFonts w:ascii="Times New Roman" w:eastAsia="Times New Roman" w:hAnsi="Times New Roman" w:cs="Times New Roman"/>
          <w:sz w:val="28"/>
          <w:szCs w:val="24"/>
        </w:rPr>
        <w:t>утратившим силу.</w:t>
      </w:r>
    </w:p>
    <w:p w:rsidR="00D2283D" w:rsidRPr="00D2283D" w:rsidRDefault="00D2283D" w:rsidP="00D2283D">
      <w:pPr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3. Начальнику отдела по общим и правовым вопросам администрации Новотитаровского сельского поселения Динского района (Омельченко)</w:t>
      </w:r>
      <w:r w:rsidRPr="00D228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2283D">
        <w:rPr>
          <w:rFonts w:ascii="Times New Roman" w:eastAsia="Times New Roman" w:hAnsi="Times New Roman" w:cs="Times New Roman"/>
          <w:color w:val="000000"/>
          <w:sz w:val="28"/>
        </w:rPr>
        <w:t xml:space="preserve">опубликовать настоящее распоряжение в газете «Деловой контакт» и разместить на официальном сайте </w:t>
      </w:r>
      <w:r w:rsidRPr="00D2283D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8" w:history="1">
        <w:r w:rsidRPr="00D2283D">
          <w:rPr>
            <w:rStyle w:val="a4"/>
            <w:rFonts w:ascii="Times New Roman" w:eastAsia="Times New Roman" w:hAnsi="Times New Roman" w:cs="Times New Roman"/>
            <w:sz w:val="28"/>
          </w:rPr>
          <w:t>www.novotitarovskaya.info</w:t>
        </w:r>
      </w:hyperlink>
      <w:r w:rsidRPr="00D2283D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D2283D" w:rsidRPr="00D2283D" w:rsidRDefault="00D2283D" w:rsidP="00D2283D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4. Контроль за выполнением настоящего распоряжения оставляю за собой.</w:t>
      </w:r>
    </w:p>
    <w:p w:rsidR="00D2283D" w:rsidRPr="00D2283D" w:rsidRDefault="00D2283D" w:rsidP="00D2283D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5. Распоряжение вступает в силу с момента его опубликования.</w:t>
      </w:r>
    </w:p>
    <w:p w:rsidR="00D2283D" w:rsidRPr="00D2283D" w:rsidRDefault="00D2283D" w:rsidP="00D2283D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suppressAutoHyphens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 xml:space="preserve">Исполняющий обязанности </w:t>
      </w:r>
    </w:p>
    <w:p w:rsidR="00D2283D" w:rsidRPr="00D2283D" w:rsidRDefault="00D2283D" w:rsidP="00D2283D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D2283D" w:rsidRPr="00D2283D" w:rsidRDefault="00D2283D" w:rsidP="00D2283D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</w:rPr>
      </w:pPr>
      <w:r w:rsidRPr="00D2283D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     Г.Н. Черныш</w:t>
      </w: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4"/>
        </w:rPr>
      </w:pPr>
    </w:p>
    <w:p w:rsidR="00D2283D" w:rsidRPr="00D2283D" w:rsidRDefault="00D2283D" w:rsidP="00D22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4"/>
        </w:rPr>
      </w:pPr>
    </w:p>
    <w:p w:rsidR="00D2283D" w:rsidRPr="00D2283D" w:rsidRDefault="00D2283D" w:rsidP="00D22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4"/>
        </w:rPr>
      </w:pP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D2283D" w:rsidRPr="00D2283D" w:rsidRDefault="00D2283D" w:rsidP="00D2283D">
      <w:pPr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Times New Roman" w:hAnsi="Times New Roman" w:cs="Times New Roman"/>
          <w:sz w:val="28"/>
        </w:rPr>
      </w:pPr>
    </w:p>
    <w:p w:rsidR="00770A5D" w:rsidRPr="00D2283D" w:rsidRDefault="00770A5D">
      <w:pPr>
        <w:rPr>
          <w:rFonts w:ascii="Times New Roman" w:hAnsi="Times New Roman" w:cs="Times New Roman"/>
        </w:rPr>
      </w:pPr>
    </w:p>
    <w:sectPr w:rsidR="00770A5D" w:rsidRPr="00D2283D" w:rsidSect="00D2283D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DB" w:rsidRDefault="00913ADB" w:rsidP="00D2283D">
      <w:pPr>
        <w:spacing w:after="0" w:line="240" w:lineRule="auto"/>
      </w:pPr>
      <w:r>
        <w:separator/>
      </w:r>
    </w:p>
  </w:endnote>
  <w:endnote w:type="continuationSeparator" w:id="0">
    <w:p w:rsidR="00913ADB" w:rsidRDefault="00913ADB" w:rsidP="00D2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DB" w:rsidRDefault="00913ADB" w:rsidP="00D2283D">
      <w:pPr>
        <w:spacing w:after="0" w:line="240" w:lineRule="auto"/>
      </w:pPr>
      <w:r>
        <w:separator/>
      </w:r>
    </w:p>
  </w:footnote>
  <w:footnote w:type="continuationSeparator" w:id="0">
    <w:p w:rsidR="00913ADB" w:rsidRDefault="00913ADB" w:rsidP="00D2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3D" w:rsidRDefault="00D2283D" w:rsidP="00D2283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0E2AC5"/>
    <w:multiLevelType w:val="hybridMultilevel"/>
    <w:tmpl w:val="9EF498F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9"/>
    <w:rsid w:val="000C66E9"/>
    <w:rsid w:val="00770A5D"/>
    <w:rsid w:val="00913ADB"/>
    <w:rsid w:val="00D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CE33-B8D2-42E5-AF7A-C48971D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3D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3D"/>
    <w:pPr>
      <w:keepNext/>
      <w:keepLines/>
      <w:spacing w:before="40" w:after="0" w:line="254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283D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283D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Normal (Web)"/>
    <w:basedOn w:val="a"/>
    <w:semiHidden/>
    <w:unhideWhenUsed/>
    <w:rsid w:val="00D2283D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8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8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2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8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3</cp:revision>
  <dcterms:created xsi:type="dcterms:W3CDTF">2016-07-05T07:42:00Z</dcterms:created>
  <dcterms:modified xsi:type="dcterms:W3CDTF">2016-07-05T07:43:00Z</dcterms:modified>
</cp:coreProperties>
</file>