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3173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3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object w:dxaOrig="668" w:dyaOrig="829">
          <v:rect xmlns:o="urn:schemas-microsoft-com:office:office" xmlns:v="urn:schemas-microsoft-com:vml" id="rectole0000000000" style="width:33.400000pt;height:41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3173" w:left="2835" w:firstLine="0"/>
        <w:jc w:val="left"/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3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34"/>
          <w:shd w:fill="auto" w:val="clear"/>
        </w:rPr>
        <w:t xml:space="preserve">ПОСТАНОВЛЕНИЕ</w:t>
      </w:r>
    </w:p>
    <w:p>
      <w:pPr>
        <w:suppressAutoHyphens w:val="true"/>
        <w:spacing w:before="322" w:after="0" w:line="240"/>
        <w:ind w:right="0" w:left="-180" w:hanging="1260"/>
        <w:jc w:val="center"/>
        <w:rPr>
          <w:rFonts w:ascii="Times New Roman" w:hAnsi="Times New Roman" w:cs="Times New Roman" w:eastAsia="Times New Roman"/>
          <w:b/>
          <w:color w:val="000000"/>
          <w:spacing w:val="11"/>
          <w:position w:val="0"/>
          <w:sz w:val="3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10"/>
          <w:position w:val="0"/>
          <w:sz w:val="34"/>
          <w:shd w:fill="FFFFFF" w:val="clear"/>
        </w:rPr>
        <w:t xml:space="preserve">            </w:t>
      </w:r>
      <w:r>
        <w:rPr>
          <w:rFonts w:ascii="Times New Roman" w:hAnsi="Times New Roman" w:cs="Times New Roman" w:eastAsia="Times New Roman"/>
          <w:b/>
          <w:color w:val="000000"/>
          <w:spacing w:val="10"/>
          <w:position w:val="0"/>
          <w:sz w:val="34"/>
          <w:shd w:fill="FFFFFF" w:val="clear"/>
        </w:rPr>
        <w:t xml:space="preserve">АДМИНИСТРАЦИИ  НОВОТИТАРОВСКОГО СЕЛЬСКОГО ПОСЕЛЕНИЯ </w:t>
      </w:r>
      <w:r>
        <w:rPr>
          <w:rFonts w:ascii="Times New Roman" w:hAnsi="Times New Roman" w:cs="Times New Roman" w:eastAsia="Times New Roman"/>
          <w:b/>
          <w:color w:val="000000"/>
          <w:spacing w:val="11"/>
          <w:position w:val="0"/>
          <w:sz w:val="34"/>
          <w:shd w:fill="FFFFFF" w:val="clear"/>
        </w:rPr>
        <w:t xml:space="preserve">ДИНСКОГО РАЙОНА</w:t>
      </w:r>
    </w:p>
    <w:p>
      <w:pPr>
        <w:tabs>
          <w:tab w:val="left" w:pos="2688" w:leader="underscore"/>
          <w:tab w:val="left" w:pos="6835" w:leader="none"/>
          <w:tab w:val="left" w:pos="8160" w:leader="underscore"/>
        </w:tabs>
        <w:suppressAutoHyphens w:val="true"/>
        <w:spacing w:before="25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4"/>
          <w:shd w:fill="FFFFFF" w:val="clear"/>
        </w:rPr>
        <w:t xml:space="preserve">От    18.06.2014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  <w:t xml:space="preserve">                            №  430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ст.Новотитаровская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817" w:type="dxa"/>
      </w:tblPr>
      <w:tblGrid>
        <w:gridCol w:w="8363"/>
      </w:tblGrid>
      <w:tr>
        <w:trPr>
          <w:trHeight w:val="1" w:hRule="atLeast"/>
          <w:jc w:val="left"/>
        </w:trPr>
        <w:tc>
          <w:tcPr>
            <w:tcW w:w="83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 утверждении порядка сообщения лицами, замещающими муниципальные должности, и муниципальными служащими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(выкупе) и зачислении средств вырученных от его реализации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Федеральным законом от 25.12.2008 № 237-ФЗ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противодействии коррупции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редакции Федерального закона  от 28.12.2013 № 396-ФЗ), Федеральным законом от 02.03.2007 № 25-ФЗ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муниципальной службе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редакции Федерального закона от 04.03.2014 № 23-ФЗ),   Федеральным законом от 21.11.2011 № 329-ФЗ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редакции Федерального закона от 28.06.2013 № 134-ФЗ), Постановлением Правительства Российской Федерации от 09.01.2014 № 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руководствуясь  Федеральным законом от 06.10.2003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редакции Федерального закона  от 28.12.2013 № 416-ФЗ), ст. ст. 65 Новотитаровского сельского поселения Динского района,  п о с т а н о в л я ю: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Порядок сообщения лицами, замещающими муниципальные должности, и муниципальными служащими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(выкупе)  и зачислении средств от его реализации (прилагается).</w:t>
      </w:r>
    </w:p>
    <w:p>
      <w:pPr>
        <w:tabs>
          <w:tab w:val="left" w:pos="993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Начальнику общего отдела администрации Новотитаровского сельского поселения Динского района (Омельченко)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опубликовать настоящее постановление в приложении к газете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Контакте плюс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»-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Деловой контакт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разместить на официальном сайте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администрации Новотитаровского сельского поселения Динского района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www.novotitarovskaya.info</w:t>
        </w:r>
      </w:hyperlink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u w:val="single"/>
          <w:shd w:fill="auto" w:val="clear"/>
        </w:rPr>
        <w:t xml:space="preserve">.</w:t>
      </w:r>
    </w:p>
    <w:p>
      <w:pPr>
        <w:tabs>
          <w:tab w:val="left" w:pos="1109" w:leader="none"/>
        </w:tabs>
        <w:spacing w:before="0" w:after="0" w:line="240"/>
        <w:ind w:right="-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Контроль за исполнением настоящего постановления оставляю за собой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</w:t>
      </w:r>
    </w:p>
    <w:p>
      <w:pPr>
        <w:tabs>
          <w:tab w:val="left" w:pos="1291" w:leader="none"/>
        </w:tabs>
        <w:spacing w:before="0" w:after="0" w:line="32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Настоящее постановление вступает в силу со дня его опубликования.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Глава Новотитаровского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-8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сельского поселения                                                                        С.К. Кошман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www.novotitarovskaya.info/" Id="docRId2" Type="http://schemas.openxmlformats.org/officeDocument/2006/relationships/hyperlink"/><Relationship Target="styles.xml" Id="docRId4" Type="http://schemas.openxmlformats.org/officeDocument/2006/relationships/styles"/></Relationships>
</file>