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F" w:rsidRPr="007D1A1F" w:rsidRDefault="007D1A1F" w:rsidP="00751B0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  <w:r w:rsidRPr="007D1A1F">
        <w:rPr>
          <w:rFonts w:ascii="Times New Roman" w:eastAsia="Calibri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1F" w:rsidRPr="007D1A1F" w:rsidRDefault="007D1A1F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7D1A1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АДМИНИСТРАЦИЯ НОВОТИТАРОВСКОГО</w:t>
      </w:r>
    </w:p>
    <w:p w:rsidR="007D1A1F" w:rsidRPr="007D1A1F" w:rsidRDefault="007D1A1F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7D1A1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СЕЛЬСКОГО ПОСЕЛЕНИЯ ДИНСКОГО РАЙОНА</w:t>
      </w:r>
    </w:p>
    <w:p w:rsidR="00751B00" w:rsidRDefault="00751B00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</w:p>
    <w:p w:rsidR="007D1A1F" w:rsidRPr="007D1A1F" w:rsidRDefault="007D1A1F" w:rsidP="00751B00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  <w:lang w:eastAsia="en-US"/>
        </w:rPr>
      </w:pPr>
      <w:r w:rsidRPr="007D1A1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ПОСТАНОВЛЕНИЕ</w:t>
      </w:r>
    </w:p>
    <w:p w:rsidR="007D1A1F" w:rsidRPr="007D1A1F" w:rsidRDefault="007D1A1F" w:rsidP="00751B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D1A1F">
        <w:rPr>
          <w:rFonts w:ascii="Times New Roman" w:eastAsia="Calibri" w:hAnsi="Times New Roman" w:cs="Times New Roman"/>
          <w:sz w:val="28"/>
          <w:szCs w:val="28"/>
          <w:lang w:eastAsia="en-US"/>
        </w:rPr>
        <w:t>от 20.10.2021                                                                                              № 520</w:t>
      </w:r>
    </w:p>
    <w:p w:rsidR="007D1A1F" w:rsidRPr="007D1A1F" w:rsidRDefault="007D1A1F" w:rsidP="00751B0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7D1A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станица Новотитаровская</w:t>
      </w:r>
    </w:p>
    <w:p w:rsidR="00444EED" w:rsidRDefault="00444EED" w:rsidP="00751B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«Противодействие коррупции в Новотитаровском сельском поселении Динского района на </w:t>
      </w:r>
      <w:r w:rsidR="00F61CF7">
        <w:rPr>
          <w:rFonts w:ascii="Times New Roman" w:eastAsia="Times New Roman" w:hAnsi="Times New Roman" w:cs="Times New Roman"/>
          <w:b/>
          <w:sz w:val="28"/>
        </w:rPr>
        <w:t>2022-2024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4C4D81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0378D8" w:rsidP="00F61CF7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Федерального закона РФ от 25 декабря 2008 года                  № 273-ФЗ «О противодействии коррупции», федерального закона от 17 июля 2009 года № 172-ФЗ «Об антикоррупционной экспертизе нормативных правовых актов и проектов нормативных правовых актов», </w:t>
      </w:r>
      <w:r w:rsidR="006C1EE5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целях реализации </w:t>
      </w:r>
      <w:r w:rsidR="00F61CF7" w:rsidRPr="00F61CF7">
        <w:rPr>
          <w:rFonts w:ascii="Times New Roman" w:eastAsia="Times New Roman" w:hAnsi="Times New Roman" w:cs="Times New Roman"/>
          <w:sz w:val="28"/>
        </w:rPr>
        <w:t>Указ</w:t>
      </w:r>
      <w:r w:rsidR="00F61CF7">
        <w:rPr>
          <w:rFonts w:ascii="Times New Roman" w:eastAsia="Times New Roman" w:hAnsi="Times New Roman" w:cs="Times New Roman"/>
          <w:sz w:val="28"/>
        </w:rPr>
        <w:t>а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Президента РФ от 16 августа 2021 г. </w:t>
      </w:r>
      <w:r w:rsidR="00F61CF7">
        <w:rPr>
          <w:rFonts w:ascii="Times New Roman" w:eastAsia="Times New Roman" w:hAnsi="Times New Roman" w:cs="Times New Roman"/>
          <w:sz w:val="28"/>
        </w:rPr>
        <w:t>№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478</w:t>
      </w:r>
      <w:r w:rsidR="00F61CF7">
        <w:rPr>
          <w:rFonts w:ascii="Times New Roman" w:eastAsia="Times New Roman" w:hAnsi="Times New Roman" w:cs="Times New Roman"/>
          <w:sz w:val="28"/>
        </w:rPr>
        <w:t xml:space="preserve"> «</w:t>
      </w:r>
      <w:r w:rsidR="00F61CF7" w:rsidRPr="00F61CF7">
        <w:rPr>
          <w:rFonts w:ascii="Times New Roman" w:eastAsia="Times New Roman" w:hAnsi="Times New Roman" w:cs="Times New Roman"/>
          <w:sz w:val="28"/>
        </w:rPr>
        <w:t>О Национальном плане противодействия коррупции на 2021 - 2024 годы</w:t>
      </w:r>
      <w:r w:rsidR="00F61CF7">
        <w:rPr>
          <w:rFonts w:ascii="Times New Roman" w:eastAsia="Times New Roman" w:hAnsi="Times New Roman" w:cs="Times New Roman"/>
          <w:sz w:val="28"/>
        </w:rPr>
        <w:t>»,</w:t>
      </w:r>
      <w:r w:rsidR="00F61CF7" w:rsidRPr="00F61C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Закона Краснодарского края от 23 июля 2009 года № 1798-КЗ «О противодействии коррупции в Краснодарском крае», </w:t>
      </w:r>
      <w:r w:rsidR="00C513A1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</w:rPr>
        <w:t>Устав</w:t>
      </w:r>
      <w:r w:rsidR="00C513A1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района,  п о с т а н о в л я ю:</w:t>
      </w:r>
    </w:p>
    <w:p w:rsidR="00C43E6C" w:rsidRPr="00DA5C15" w:rsidRDefault="000378D8" w:rsidP="00DA5C15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C15">
        <w:rPr>
          <w:rFonts w:ascii="Times New Roman" w:eastAsia="Times New Roman" w:hAnsi="Times New Roman" w:cs="Times New Roman"/>
          <w:sz w:val="28"/>
        </w:rPr>
        <w:t xml:space="preserve">Утвердить муниципальную программу «Противодействие коррупции в Новотитаровском сельском поселении Динского района на </w:t>
      </w:r>
      <w:r w:rsidR="00F61CF7">
        <w:rPr>
          <w:rFonts w:ascii="Times New Roman" w:eastAsia="Times New Roman" w:hAnsi="Times New Roman" w:cs="Times New Roman"/>
          <w:sz w:val="28"/>
        </w:rPr>
        <w:t>2022-2024</w:t>
      </w:r>
      <w:r w:rsidRPr="00DA5C15">
        <w:rPr>
          <w:rFonts w:ascii="Times New Roman" w:eastAsia="Times New Roman" w:hAnsi="Times New Roman" w:cs="Times New Roman"/>
          <w:sz w:val="28"/>
        </w:rPr>
        <w:t xml:space="preserve"> год</w:t>
      </w:r>
      <w:r w:rsidR="004C4D81" w:rsidRPr="00DA5C15">
        <w:rPr>
          <w:rFonts w:ascii="Times New Roman" w:eastAsia="Times New Roman" w:hAnsi="Times New Roman" w:cs="Times New Roman"/>
          <w:sz w:val="28"/>
        </w:rPr>
        <w:t>ы</w:t>
      </w:r>
      <w:r w:rsidRPr="00DA5C15">
        <w:rPr>
          <w:rFonts w:ascii="Times New Roman" w:eastAsia="Times New Roman" w:hAnsi="Times New Roman" w:cs="Times New Roman"/>
          <w:sz w:val="28"/>
        </w:rPr>
        <w:t>» (прилагается).</w:t>
      </w:r>
    </w:p>
    <w:p w:rsidR="00DA5C15" w:rsidRPr="00DA5C15" w:rsidRDefault="00DA5C15" w:rsidP="00DA5C15">
      <w:pPr>
        <w:pStyle w:val="a5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A5C15">
        <w:rPr>
          <w:color w:val="000000"/>
          <w:sz w:val="28"/>
          <w:szCs w:val="28"/>
          <w:highlight w:val="white"/>
        </w:rPr>
        <w:t xml:space="preserve"> 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Финансово – 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="00F61CF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2022-2024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годы. </w:t>
      </w:r>
    </w:p>
    <w:p w:rsidR="004C4D81" w:rsidRDefault="00DA5C15" w:rsidP="00DA5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378D8">
        <w:rPr>
          <w:rFonts w:ascii="Times New Roman" w:eastAsia="Times New Roman" w:hAnsi="Times New Roman" w:cs="Times New Roman"/>
          <w:sz w:val="28"/>
        </w:rPr>
        <w:t xml:space="preserve">. </w:t>
      </w:r>
      <w:r w:rsidR="004C4D81" w:rsidRPr="004C4D81">
        <w:rPr>
          <w:rFonts w:ascii="Times New Roman" w:eastAsia="Times New Roman" w:hAnsi="Times New Roman" w:cs="Times New Roman"/>
          <w:sz w:val="28"/>
        </w:rPr>
        <w:t>Отделу по общим и правовым вопросам администрации Новотитаровского сельского поселения (Омельченко)</w:t>
      </w:r>
      <w:r w:rsidR="004C4D81">
        <w:rPr>
          <w:rFonts w:ascii="Times New Roman" w:eastAsia="Times New Roman" w:hAnsi="Times New Roman" w:cs="Times New Roman"/>
          <w:sz w:val="28"/>
        </w:rPr>
        <w:t>:</w:t>
      </w:r>
    </w:p>
    <w:p w:rsidR="004C4D81" w:rsidRDefault="00DA5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4C4D81">
        <w:rPr>
          <w:rFonts w:ascii="Times New Roman" w:eastAsia="Times New Roman" w:hAnsi="Times New Roman" w:cs="Times New Roman"/>
          <w:sz w:val="28"/>
        </w:rPr>
        <w:t>.1.</w:t>
      </w:r>
      <w:r w:rsidR="004C4D81" w:rsidRPr="004C4D81">
        <w:rPr>
          <w:rFonts w:ascii="Times New Roman" w:eastAsia="Times New Roman" w:hAnsi="Times New Roman" w:cs="Times New Roman"/>
          <w:sz w:val="28"/>
        </w:rPr>
        <w:t xml:space="preserve"> </w:t>
      </w:r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Разместить настоящее постановление на официальном сайте </w:t>
      </w:r>
      <w:r w:rsidR="004C4D81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9">
        <w:r w:rsidR="004C4D8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 w:rsidR="004C4D81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</w:p>
    <w:p w:rsidR="004C4D81" w:rsidRDefault="00DA5C15" w:rsidP="004C4D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.2. </w:t>
      </w:r>
      <w:r w:rsidR="004C4D81">
        <w:rPr>
          <w:rFonts w:ascii="Times New Roman" w:eastAsia="Times New Roman" w:hAnsi="Times New Roman" w:cs="Times New Roman"/>
          <w:sz w:val="28"/>
        </w:rPr>
        <w:t>О</w:t>
      </w:r>
      <w:r w:rsidR="004C4D81" w:rsidRPr="004C4D81">
        <w:rPr>
          <w:rFonts w:ascii="Times New Roman" w:eastAsia="Times New Roman" w:hAnsi="Times New Roman" w:cs="Times New Roman"/>
          <w:sz w:val="28"/>
        </w:rPr>
        <w:t>беспечить выполнение мероприятий программы.</w:t>
      </w:r>
    </w:p>
    <w:p w:rsidR="00C43E6C" w:rsidRDefault="00DA5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378D8">
        <w:rPr>
          <w:rFonts w:ascii="Times New Roman" w:eastAsia="Times New Roman" w:hAnsi="Times New Roman" w:cs="Times New Roman"/>
          <w:sz w:val="28"/>
        </w:rPr>
        <w:t>. Контроль за выполнением настоящего постановления оставляю за собой.</w:t>
      </w:r>
    </w:p>
    <w:p w:rsidR="00C43E6C" w:rsidRDefault="00DA5C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0378D8">
        <w:rPr>
          <w:rFonts w:ascii="Times New Roman" w:eastAsia="Times New Roman" w:hAnsi="Times New Roman" w:cs="Times New Roman"/>
          <w:sz w:val="28"/>
        </w:rPr>
        <w:t>. Постановление вступает в силу со дня его подписания.</w:t>
      </w:r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03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43E6C" w:rsidRDefault="000378D8" w:rsidP="00110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391CFC" w:rsidRDefault="00391CFC" w:rsidP="00110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91CFC" w:rsidRDefault="00391CFC" w:rsidP="00110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6A3869" w:rsidRPr="00EE428D" w:rsidTr="00D06448">
        <w:trPr>
          <w:trHeight w:val="1989"/>
        </w:trPr>
        <w:tc>
          <w:tcPr>
            <w:tcW w:w="4898" w:type="dxa"/>
            <w:shd w:val="clear" w:color="auto" w:fill="auto"/>
          </w:tcPr>
          <w:p w:rsidR="006A3869" w:rsidRPr="00EE428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6A3869" w:rsidRPr="00EE428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  Новотитаровского сельского поселения Динского района</w:t>
            </w:r>
          </w:p>
          <w:p w:rsidR="006A3869" w:rsidRPr="00EE428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520</w:t>
            </w:r>
          </w:p>
        </w:tc>
      </w:tr>
    </w:tbl>
    <w:p w:rsidR="006A3869" w:rsidRPr="004709DA" w:rsidRDefault="006A3869" w:rsidP="006A3869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6A3869" w:rsidRPr="004709DA" w:rsidRDefault="006A3869" w:rsidP="006A3869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2022-2024 годы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2022-2024 годы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6A3869" w:rsidRPr="004709DA" w:rsidRDefault="006A3869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6A3869" w:rsidRPr="004709DA" w:rsidTr="00D06448">
        <w:tc>
          <w:tcPr>
            <w:tcW w:w="4219" w:type="dxa"/>
          </w:tcPr>
          <w:p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52" w:type="dxa"/>
          </w:tcPr>
          <w:p w:rsidR="006A3869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  <w:p w:rsidR="006A3869" w:rsidRPr="004709DA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869" w:rsidRPr="004709DA" w:rsidTr="00D06448">
        <w:tc>
          <w:tcPr>
            <w:tcW w:w="4219" w:type="dxa"/>
          </w:tcPr>
          <w:p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F2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муниципальной</w:t>
            </w:r>
          </w:p>
          <w:p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</w:tcPr>
          <w:p w:rsidR="006A3869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</w:t>
            </w:r>
            <w:r>
              <w:rPr>
                <w:rFonts w:ascii="Times New Roman" w:hAnsi="Times New Roman" w:cs="Times New Roman"/>
                <w:sz w:val="28"/>
              </w:rPr>
              <w:t xml:space="preserve">Указ Президента Российской Федерации </w:t>
            </w:r>
            <w:r w:rsidRPr="00F61CF7">
              <w:rPr>
                <w:rFonts w:ascii="Times New Roman" w:hAnsi="Times New Roman" w:cs="Times New Roman"/>
                <w:sz w:val="28"/>
              </w:rPr>
              <w:t xml:space="preserve">от 16 августа 2021 г.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F61CF7">
              <w:rPr>
                <w:rFonts w:ascii="Times New Roman" w:hAnsi="Times New Roman" w:cs="Times New Roman"/>
                <w:sz w:val="28"/>
              </w:rPr>
              <w:t xml:space="preserve"> 478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F61CF7">
              <w:rPr>
                <w:rFonts w:ascii="Times New Roman" w:hAnsi="Times New Roman" w:cs="Times New Roman"/>
                <w:sz w:val="28"/>
              </w:rPr>
              <w:t>О Национальном плане противодействия коррупции на 2021 - 2024 годы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23.07.2009г. №1798-КЗ «О противодействии коррупции  в Краснодарском крае»</w:t>
            </w:r>
            <w:proofErr w:type="gramEnd"/>
          </w:p>
          <w:p w:rsidR="006A3869" w:rsidRPr="004709DA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6F2E73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муниципальной программы</w:t>
            </w:r>
            <w:r w:rsidRPr="006F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6A3869" w:rsidRPr="00B87E1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разработчики и координаторы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proofErr w:type="gramEnd"/>
          </w:p>
          <w:p w:rsidR="006A3869" w:rsidRPr="006F2E73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352" w:type="dxa"/>
          </w:tcPr>
          <w:p w:rsidR="006A3869" w:rsidRPr="00B87E1D" w:rsidRDefault="006A3869" w:rsidP="006A3869">
            <w:pPr>
              <w:spacing w:after="0" w:line="240" w:lineRule="auto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исполнители муниципальной программы</w:t>
            </w:r>
          </w:p>
        </w:tc>
        <w:tc>
          <w:tcPr>
            <w:tcW w:w="5352" w:type="dxa"/>
          </w:tcPr>
          <w:p w:rsidR="006A3869" w:rsidRDefault="006A3869" w:rsidP="006A3869">
            <w:pPr>
              <w:spacing w:after="0" w:line="240" w:lineRule="auto"/>
              <w:ind w:right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общим и правовым вопросам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Основные цели муниципальной</w:t>
            </w:r>
            <w:proofErr w:type="gramEnd"/>
          </w:p>
          <w:p w:rsidR="006A3869" w:rsidRPr="006F2E73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</w:t>
            </w:r>
            <w:r w:rsidRPr="006F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6A3869" w:rsidRPr="00B87E1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45D7">
              <w:rPr>
                <w:rFonts w:ascii="Times New Roman" w:hAnsi="Times New Roman" w:cs="Times New Roman"/>
                <w:sz w:val="28"/>
                <w:szCs w:val="28"/>
              </w:rPr>
              <w:t>ащита прав и законных интересов граждан, общества и государства от проявлений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80482">
              <w:rPr>
                <w:rFonts w:ascii="Times New Roman" w:hAnsi="Times New Roman" w:cs="Times New Roman"/>
                <w:sz w:val="28"/>
                <w:szCs w:val="28"/>
              </w:rPr>
              <w:t>цели, задачи и целевые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изложены в </w:t>
            </w:r>
            <w:r w:rsidRPr="0028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Приложении 1 к Программе)</w:t>
            </w: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3F319E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муниципальной </w:t>
            </w:r>
          </w:p>
          <w:p w:rsidR="006A3869" w:rsidRPr="003F319E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9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  <w:p w:rsidR="006A3869" w:rsidRPr="00B87E1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6A3869" w:rsidRPr="0092115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запретов, ограничений и требований, установленных в целях противодействия коррупции;</w:t>
            </w:r>
          </w:p>
          <w:p w:rsidR="006A3869" w:rsidRPr="0092115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:rsidR="006A3869" w:rsidRPr="0092115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:rsidR="006A3869" w:rsidRPr="0092115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предусмотренных Федеральным законом от 3 декабря 2012 г. N 230-ФЗ "О </w:t>
            </w:r>
            <w:proofErr w:type="gramStart"/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92115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      </w:r>
          </w:p>
          <w:p w:rsidR="006A3869" w:rsidRPr="0092115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:rsidR="006A3869" w:rsidRPr="0092115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      </w:r>
          </w:p>
          <w:p w:rsidR="006A3869" w:rsidRPr="00B87E1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626BF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B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 программы</w:t>
            </w:r>
          </w:p>
        </w:tc>
        <w:tc>
          <w:tcPr>
            <w:tcW w:w="5352" w:type="dxa"/>
          </w:tcPr>
          <w:p w:rsidR="006A3869" w:rsidRPr="00626BF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BF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предусмотрены приложением № 2 к программе</w:t>
            </w: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реализации </w:t>
            </w:r>
          </w:p>
          <w:p w:rsidR="006A3869" w:rsidRPr="00B87E1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6A3869" w:rsidRDefault="006A3869" w:rsidP="006A3869">
            <w:pPr>
              <w:tabs>
                <w:tab w:val="center" w:pos="301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– 2024 годы</w:t>
            </w:r>
          </w:p>
          <w:p w:rsidR="006A3869" w:rsidRPr="00B87E1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B87E1D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и источники финансирования муниципальной программы</w:t>
            </w:r>
            <w:r w:rsidRPr="00B8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6A386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общий объем финансирования программы</w:t>
            </w:r>
          </w:p>
          <w:p w:rsidR="006A386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из средств бюджета поселения </w:t>
            </w:r>
            <w:r>
              <w:rPr>
                <w:rFonts w:ascii="Times New Roman" w:hAnsi="Times New Roman" w:cs="Times New Roman"/>
                <w:sz w:val="28"/>
              </w:rPr>
              <w:t>составляет – 9 000 рублей, в том числе:</w:t>
            </w:r>
          </w:p>
          <w:p w:rsidR="006A386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A3869" w:rsidRDefault="006A3869" w:rsidP="006A3869">
            <w:pPr>
              <w:tabs>
                <w:tab w:val="center" w:pos="301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 год – 3 000 рублей</w:t>
            </w:r>
          </w:p>
          <w:p w:rsidR="006A3869" w:rsidRDefault="006A3869" w:rsidP="006A3869">
            <w:pPr>
              <w:tabs>
                <w:tab w:val="center" w:pos="301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 год – 3 000 рублей</w:t>
            </w:r>
          </w:p>
          <w:p w:rsidR="006A386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 – 3 000 рублей</w:t>
            </w:r>
          </w:p>
          <w:p w:rsidR="006A3869" w:rsidRPr="00B87E1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Default="006A3869" w:rsidP="006A3869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352" w:type="dxa"/>
          </w:tcPr>
          <w:p w:rsidR="006A3869" w:rsidRPr="008A7623" w:rsidRDefault="006A3869" w:rsidP="006A3869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hi-IN" w:bidi="hi-IN"/>
              </w:rPr>
              <w:t>снижение уровня коррупции в деятельности муниципальных органов, в повседневной жизни граждан</w:t>
            </w:r>
          </w:p>
        </w:tc>
      </w:tr>
      <w:tr w:rsidR="006A3869" w:rsidRPr="00B87E1D" w:rsidTr="00D06448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0D7DC9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D7DC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0D7D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выполнением</w:t>
            </w:r>
          </w:p>
          <w:p w:rsidR="006A3869" w:rsidRPr="000D7DC9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C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52" w:type="dxa"/>
          </w:tcPr>
          <w:p w:rsidR="006A3869" w:rsidRPr="000D7DC9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0D7D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Новотитаровского</w:t>
            </w:r>
            <w:r w:rsidRPr="000D7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Динского района, Совет </w:t>
            </w:r>
            <w:r w:rsidRPr="000D7D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Новотитаровского</w:t>
            </w:r>
            <w:r w:rsidRPr="000D7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6A3869" w:rsidRDefault="006A3869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6A3869" w:rsidRPr="004709DA" w:rsidRDefault="006A3869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6A3869" w:rsidRPr="009B3FAC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6A3869" w:rsidRPr="009B3FAC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6A3869" w:rsidRDefault="006A3869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869" w:rsidRPr="005D67A8" w:rsidRDefault="006A3869" w:rsidP="0093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</w:t>
      </w:r>
      <w:r w:rsidRPr="00F61CF7">
        <w:rPr>
          <w:rFonts w:ascii="Times New Roman" w:hAnsi="Times New Roman" w:cs="Times New Roman"/>
          <w:sz w:val="28"/>
        </w:rPr>
        <w:t xml:space="preserve">от 16 августа 2021 г. </w:t>
      </w:r>
      <w:r>
        <w:rPr>
          <w:rFonts w:ascii="Times New Roman" w:hAnsi="Times New Roman" w:cs="Times New Roman"/>
          <w:sz w:val="28"/>
        </w:rPr>
        <w:t>№</w:t>
      </w:r>
      <w:r w:rsidRPr="00F61CF7">
        <w:rPr>
          <w:rFonts w:ascii="Times New Roman" w:hAnsi="Times New Roman" w:cs="Times New Roman"/>
          <w:sz w:val="28"/>
        </w:rPr>
        <w:t xml:space="preserve"> 478</w:t>
      </w:r>
      <w:r>
        <w:rPr>
          <w:rFonts w:ascii="Times New Roman" w:hAnsi="Times New Roman" w:cs="Times New Roman"/>
          <w:sz w:val="28"/>
        </w:rPr>
        <w:t xml:space="preserve"> «</w:t>
      </w:r>
      <w:r w:rsidRPr="00F61CF7">
        <w:rPr>
          <w:rFonts w:ascii="Times New Roman" w:hAnsi="Times New Roman" w:cs="Times New Roman"/>
          <w:sz w:val="28"/>
        </w:rPr>
        <w:t>О Национальном плане противодействия коррупции на 2021 - 2024 годы</w:t>
      </w:r>
      <w:r>
        <w:rPr>
          <w:rFonts w:ascii="Times New Roman" w:hAnsi="Times New Roman" w:cs="Times New Roman"/>
          <w:sz w:val="28"/>
        </w:rPr>
        <w:t>»</w:t>
      </w:r>
      <w:r w:rsidRPr="005D67A8">
        <w:rPr>
          <w:rFonts w:ascii="Times New Roman" w:hAnsi="Times New Roman" w:cs="Times New Roman"/>
          <w:sz w:val="28"/>
          <w:szCs w:val="28"/>
        </w:rPr>
        <w:t>, а также в законодательстве Российской Федерации, регулирующем вопросы государственной и муниципальной службы.</w:t>
      </w:r>
    </w:p>
    <w:p w:rsidR="006A3869" w:rsidRPr="002A5A65" w:rsidRDefault="006A3869" w:rsidP="0093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A5A65">
        <w:rPr>
          <w:rFonts w:ascii="Times New Roman" w:hAnsi="Times New Roman" w:cs="Times New Roman"/>
          <w:sz w:val="28"/>
          <w:szCs w:val="28"/>
        </w:rPr>
        <w:t>ероприятия,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A65">
        <w:rPr>
          <w:rFonts w:ascii="Times New Roman" w:hAnsi="Times New Roman" w:cs="Times New Roman"/>
          <w:sz w:val="28"/>
          <w:szCs w:val="28"/>
        </w:rPr>
        <w:t xml:space="preserve"> на решение следующих основных задач:</w:t>
      </w:r>
    </w:p>
    <w:p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запретов, ограничений и требований, установленных в целях противодействия коррупции;</w:t>
      </w:r>
    </w:p>
    <w:p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 xml:space="preserve">совершенствование предусмотренных Федеральным законом от 3 декабря 2012 г. N 230-ФЗ "О </w:t>
      </w:r>
      <w:proofErr w:type="gramStart"/>
      <w:r w:rsidRPr="002A5A6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A5A6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6A3869" w:rsidRPr="002A5A65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6A3869" w:rsidRPr="005D67A8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869" w:rsidRPr="009B3FAC" w:rsidRDefault="006A3869" w:rsidP="006A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2. Организация управления Программой</w:t>
      </w:r>
    </w:p>
    <w:p w:rsidR="006A3869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6A3869" w:rsidRPr="009B3FAC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869" w:rsidRPr="009F0A00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9F0A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A00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6A3869" w:rsidRDefault="006A3869" w:rsidP="0093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6A3869" w:rsidRDefault="006A3869" w:rsidP="006A3869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93760A" w:rsidRPr="00B354F5" w:rsidRDefault="0093760A" w:rsidP="006A386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3869" w:rsidRPr="009F0A00" w:rsidRDefault="006A3869" w:rsidP="00937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6A3869" w:rsidRDefault="006A3869" w:rsidP="00937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6A3869" w:rsidRDefault="006A3869" w:rsidP="00937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6A3869" w:rsidRPr="009F0A00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6A3869" w:rsidRPr="009F0A00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"О  муниципальной службе в Российской Федерации";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 "Об антикоррупционной экспертизе нормативных правовых актов и проектов нормативных правовых актов";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BAD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Pr="00F61CF7">
        <w:rPr>
          <w:rFonts w:ascii="Times New Roman" w:hAnsi="Times New Roman" w:cs="Times New Roman"/>
          <w:sz w:val="28"/>
        </w:rPr>
        <w:t xml:space="preserve">от 16 августа 2021 г. </w:t>
      </w:r>
      <w:r>
        <w:rPr>
          <w:rFonts w:ascii="Times New Roman" w:hAnsi="Times New Roman" w:cs="Times New Roman"/>
          <w:sz w:val="28"/>
        </w:rPr>
        <w:t>№</w:t>
      </w:r>
      <w:r w:rsidRPr="00F61CF7">
        <w:rPr>
          <w:rFonts w:ascii="Times New Roman" w:hAnsi="Times New Roman" w:cs="Times New Roman"/>
          <w:sz w:val="28"/>
        </w:rPr>
        <w:t xml:space="preserve"> 478</w:t>
      </w:r>
      <w:r>
        <w:rPr>
          <w:rFonts w:ascii="Times New Roman" w:hAnsi="Times New Roman" w:cs="Times New Roman"/>
          <w:sz w:val="28"/>
        </w:rPr>
        <w:t xml:space="preserve"> «</w:t>
      </w:r>
      <w:r w:rsidRPr="00F61CF7">
        <w:rPr>
          <w:rFonts w:ascii="Times New Roman" w:hAnsi="Times New Roman" w:cs="Times New Roman"/>
          <w:sz w:val="28"/>
        </w:rPr>
        <w:t>О Национальном плане противодействия коррупции на 2021 - 2024 годы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869" w:rsidRPr="009F0A00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869" w:rsidRDefault="006A3869" w:rsidP="006A38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A3869" w:rsidRPr="006D0191" w:rsidRDefault="006A3869" w:rsidP="00323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  <w:r w:rsidR="00323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привлечь представителей общественности к осуществлению антикоррупционного </w:t>
      </w:r>
      <w:proofErr w:type="gramStart"/>
      <w:r w:rsidRPr="002D0A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0A29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поселения;</w:t>
      </w:r>
    </w:p>
    <w:p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6A3869" w:rsidRPr="002D0A29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323991" w:rsidRDefault="00323991" w:rsidP="006A38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A3869" w:rsidRPr="00E1627B" w:rsidRDefault="006A3869" w:rsidP="006A38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6A3869" w:rsidRPr="00F5688A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6A3869" w:rsidRPr="00F5688A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6A3869" w:rsidRPr="00F5688A" w:rsidRDefault="006A3869" w:rsidP="006A3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323991" w:rsidRDefault="00323991" w:rsidP="006A3869">
      <w:pPr>
        <w:pStyle w:val="a5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3869" w:rsidRPr="00C853B3" w:rsidRDefault="00323991" w:rsidP="006A3869">
      <w:pPr>
        <w:pStyle w:val="a5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6A3869" w:rsidRPr="00C85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Обоснование ресурсного обеспечения программы</w:t>
      </w:r>
    </w:p>
    <w:p w:rsidR="006A3869" w:rsidRDefault="006A3869" w:rsidP="006A386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3B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853B3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бюджета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A3869" w:rsidRDefault="006A3869" w:rsidP="006A3869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 программы составляет 9,0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4103"/>
        <w:gridCol w:w="1614"/>
        <w:gridCol w:w="1741"/>
        <w:gridCol w:w="1480"/>
      </w:tblGrid>
      <w:tr w:rsidR="006A3869" w:rsidTr="00D06448">
        <w:trPr>
          <w:trHeight w:val="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  <w:p w:rsidR="006A3869" w:rsidRDefault="006A3869" w:rsidP="006A3869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Наименование направлений программы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Объем финансирования из бюджета поселения (тыс. руб.):</w:t>
            </w:r>
          </w:p>
        </w:tc>
      </w:tr>
      <w:tr w:rsidR="006A3869" w:rsidTr="00D06448">
        <w:trPr>
          <w:trHeight w:val="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2022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ind w:hanging="4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2023 год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ind w:firstLine="18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2024 год</w:t>
            </w:r>
          </w:p>
        </w:tc>
      </w:tr>
      <w:tr w:rsidR="006A3869" w:rsidTr="00D0644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 w:rsidRPr="00D95A1C">
              <w:rPr>
                <w:rFonts w:ascii="Times New Roman" w:hAnsi="Times New Roman" w:cs="Times New Roman"/>
                <w:sz w:val="28"/>
              </w:rPr>
              <w:t>Изготовление агитационных материалов антикоррупционного информирования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</w:tr>
      <w:tr w:rsidR="006A3869" w:rsidTr="00D0644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6"/>
                <w:sz w:val="28"/>
              </w:rPr>
              <w:t>Всего по программе: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869" w:rsidRDefault="006A3869" w:rsidP="006A386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</w:tr>
    </w:tbl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62">
        <w:rPr>
          <w:rFonts w:ascii="Times New Roman" w:hAnsi="Times New Roman" w:cs="Times New Roman"/>
          <w:sz w:val="28"/>
          <w:szCs w:val="28"/>
        </w:rPr>
        <w:t xml:space="preserve">Расчет объема финансирования проведен методом сопоставимых рыночных цен в соответствии разделом III «Методических рекомендаций по применению методов определения начальной (максимальной) цены контракта, цены контракта заключаемого с единственным поставщиком (подрядчиком, исполнителем)», утвержденными приказом Минэкономразвития РФ от  02.10.2013г. № 567.  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62">
        <w:rPr>
          <w:rFonts w:ascii="Times New Roman" w:hAnsi="Times New Roman" w:cs="Times New Roman"/>
          <w:sz w:val="28"/>
          <w:szCs w:val="28"/>
        </w:rPr>
        <w:t>В данном расчете применяется метод сопоставимых рыночных цен, исходя из анализа контрактов, с учетом цены договоров прошлых периодов.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E9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38E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938E9">
        <w:rPr>
          <w:rFonts w:ascii="Times New Roman" w:hAnsi="Times New Roman" w:cs="Times New Roman"/>
          <w:sz w:val="28"/>
          <w:szCs w:val="28"/>
        </w:rPr>
        <w:t>уточнят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38E9">
        <w:rPr>
          <w:rFonts w:ascii="Times New Roman" w:hAnsi="Times New Roman" w:cs="Times New Roman"/>
          <w:sz w:val="28"/>
          <w:szCs w:val="28"/>
        </w:rPr>
        <w:t>ся в соответствии с решени</w:t>
      </w:r>
      <w:r>
        <w:rPr>
          <w:rFonts w:ascii="Times New Roman" w:hAnsi="Times New Roman" w:cs="Times New Roman"/>
          <w:sz w:val="28"/>
          <w:szCs w:val="28"/>
        </w:rPr>
        <w:t>ями о бюджете</w:t>
      </w:r>
      <w:r w:rsidRPr="00C62A67">
        <w:rPr>
          <w:rFonts w:ascii="Times New Roman" w:hAnsi="Times New Roman" w:cs="Times New Roman"/>
          <w:sz w:val="28"/>
          <w:szCs w:val="28"/>
        </w:rPr>
        <w:t>.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3869" w:rsidRPr="00452484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о</w:t>
      </w:r>
      <w:r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эффектив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ности реализации </w:t>
      </w:r>
      <w:r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869" w:rsidRPr="0082005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20059">
        <w:rPr>
          <w:rFonts w:ascii="Times New Roman" w:hAnsi="Times New Roman" w:cs="Times New Roman"/>
          <w:spacing w:val="-4"/>
          <w:sz w:val="28"/>
          <w:szCs w:val="28"/>
        </w:rPr>
        <w:t>Оценка эффективности реализации программы проводится ежегодно.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программы представляются ее координатором в составе ежегодного доклада о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и оценке эффективности ее реализации.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реализации мероприятий программы и основных мероприятий;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 уровню расходов;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6A3869" w:rsidRPr="00CE49A1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A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программы.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9830B6">
        <w:rPr>
          <w:rFonts w:ascii="Times New Roman" w:hAnsi="Times New Roman" w:cs="Times New Roman"/>
          <w:color w:val="26282F"/>
          <w:sz w:val="28"/>
          <w:szCs w:val="28"/>
        </w:rPr>
        <w:t xml:space="preserve">Оценка степени реализации мероприятий  программы </w:t>
      </w:r>
      <w:r>
        <w:rPr>
          <w:rFonts w:ascii="Times New Roman" w:hAnsi="Times New Roman" w:cs="Times New Roman"/>
          <w:color w:val="26282F"/>
          <w:sz w:val="28"/>
          <w:szCs w:val="28"/>
        </w:rPr>
        <w:t>и основных  мероприятий.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реализации мероприятий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процент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выполненных в полном объеме по следующей формуле: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М,    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>(1)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proofErr w:type="gramStart"/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процент</w:t>
      </w:r>
      <w:r w:rsidRPr="000E6B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 –  общий процент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запланированных к реализации в отчетном году.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309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3869" w:rsidRPr="00AD530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A3869" w:rsidRPr="00C75B3E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B3E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бюджетных расходов.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031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"/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где: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(2)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Pr="0082005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proofErr w:type="spellStart"/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СС</w:t>
      </w:r>
      <w:r w:rsidRPr="0082005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уз</w:t>
      </w:r>
      <w:proofErr w:type="spellEnd"/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</w:t>
      </w:r>
      <w:proofErr w:type="gramStart"/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факти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ческие расходы на реализацию 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 отчетном году;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proofErr w:type="gramStart"/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объемы финансовых средств, предусмотренные на реализацию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A3869" w:rsidRPr="00F72B5B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F72B5B">
        <w:rPr>
          <w:rFonts w:ascii="Times New Roman" w:hAnsi="Times New Roman" w:cs="Times New Roman"/>
          <w:color w:val="26282F"/>
          <w:sz w:val="28"/>
          <w:szCs w:val="28"/>
        </w:rPr>
        <w:t>Оценка эффективности использования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>финансовых средств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использования финансовых средств рассчитывается для 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как отношение степени реализации мероприятий к степени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по следующей формуле: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где:                                     (3)  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 (1);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proofErr w:type="spell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(2).</w:t>
      </w:r>
    </w:p>
    <w:p w:rsidR="006A3869" w:rsidRPr="00CE49A1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CE49A1">
        <w:rPr>
          <w:rFonts w:ascii="Times New Roman" w:hAnsi="Times New Roman" w:cs="Times New Roman"/>
          <w:b/>
          <w:color w:val="26282F"/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степень достижения плановых значений каждого целевого показателя, характеризующего цели и задачи программы</w:t>
      </w:r>
      <w:bookmarkStart w:id="2" w:name="sub_105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мероприятий.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формуле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пф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  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(4)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достижения планового значения целевого показателя программы  и основного мероприятия;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ф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значение целевого показателя программы и основного мероприятия, фактически достигнутое на конец отчетного периода;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плановое значение целевого показателя программы и основного мероприятия.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105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3"/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 = (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/ппз</w:t>
      </w:r>
      <w:r w:rsidRPr="00523DCF">
        <w:rPr>
          <w:rFonts w:ascii="Times New Roman" w:hAnsi="Times New Roman" w:cs="Times New Roman"/>
          <w:lang w:eastAsia="en-US"/>
        </w:rPr>
        <w:t xml:space="preserve">1 +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/ппз</w:t>
      </w:r>
      <w:r w:rsidRPr="00523DCF">
        <w:rPr>
          <w:rFonts w:ascii="Times New Roman" w:hAnsi="Times New Roman" w:cs="Times New Roman"/>
          <w:lang w:eastAsia="en-US"/>
        </w:rPr>
        <w:t xml:space="preserve">2 + …+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lang w:val="en-US" w:eastAsia="en-US"/>
        </w:rPr>
        <w:t>n</w:t>
      </w:r>
      <w:r w:rsidRPr="00523DCF">
        <w:rPr>
          <w:rFonts w:ascii="Times New Roman" w:hAnsi="Times New Roman" w:cs="Times New Roman"/>
          <w:lang w:eastAsia="en-US"/>
        </w:rPr>
        <w:t xml:space="preserve">)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где:                  (5)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362D26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gramStart"/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реализации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достижения планового значения целевого показателя программы  и основного мероприятия(4);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количество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целевых показателей программы и основного мероприятия.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 использовании данной формулы в случаях, если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ппз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&gt;1, его значение принимается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равным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1.</w:t>
      </w:r>
    </w:p>
    <w:p w:rsidR="006A3869" w:rsidRPr="00A51135" w:rsidRDefault="006A3869" w:rsidP="006A3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sub_106"/>
      <w:r w:rsidRPr="00A5113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и основных мероприятий.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1061"/>
      <w:bookmarkEnd w:id="4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5"/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*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, где:                                    (6)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эффективность реализации программы  и основных мероприятий;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реализации программы  и основных мероприятий (5);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proofErr w:type="spell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0,90.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0,80.</w:t>
      </w:r>
    </w:p>
    <w:p w:rsidR="006A3869" w:rsidRPr="00523DCF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>/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0,70.</w:t>
      </w:r>
    </w:p>
    <w:p w:rsidR="006A3869" w:rsidRPr="00362D26" w:rsidRDefault="006A3869" w:rsidP="006A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программы и основных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 неудовлетворительной.</w:t>
      </w:r>
    </w:p>
    <w:p w:rsidR="006A3869" w:rsidRPr="00362D26" w:rsidRDefault="006A3869" w:rsidP="006A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3869" w:rsidRDefault="006A3869" w:rsidP="006A3869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6A3869" w:rsidRDefault="006A3869" w:rsidP="006A386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ее выполнением</w:t>
      </w:r>
    </w:p>
    <w:p w:rsidR="006A3869" w:rsidRPr="00277F49" w:rsidRDefault="006A3869" w:rsidP="006A3869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3869" w:rsidRPr="00AF723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239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координатор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отдел по общим и правовым вопросам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Динского района, который: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</w:t>
      </w: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отчетность, необходимую для осуществления </w:t>
      </w:r>
      <w:proofErr w:type="gramStart"/>
      <w:r w:rsidRPr="0098238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муниципальной программы;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6A3869" w:rsidRPr="009636E8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размещение </w:t>
      </w:r>
      <w:r w:rsidRPr="00516ED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 w:rsidRPr="001444E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Pr="009636E8">
        <w:rPr>
          <w:rFonts w:ascii="Times New Roman" w:hAnsi="Times New Roman" w:cs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6A3869" w:rsidRPr="0067582F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полномочий, установленных </w:t>
      </w:r>
      <w:hyperlink r:id="rId10" w:history="1">
        <w:r w:rsidRPr="0067582F">
          <w:rPr>
            <w:rStyle w:val="aa"/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6A3869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6A3869" w:rsidRPr="00D678EB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6" w:name="sub_415"/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Исполнитель:</w:t>
      </w:r>
    </w:p>
    <w:bookmarkEnd w:id="6"/>
    <w:p w:rsidR="006A3869" w:rsidRPr="00D678EB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обеспечивает реализацию мероприятия и проводит анализ его выполнения;</w:t>
      </w:r>
    </w:p>
    <w:p w:rsidR="006A3869" w:rsidRPr="00D678EB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представляет отчетность о результатах выполнения основных мероприятий;</w:t>
      </w:r>
    </w:p>
    <w:p w:rsidR="006A3869" w:rsidRPr="004E4200" w:rsidRDefault="006A3869" w:rsidP="006A38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 иные полномочия, установленные муниципальной программой.</w:t>
      </w: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6A3869" w:rsidRDefault="006A3869" w:rsidP="006A386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6A3869" w:rsidRDefault="006A3869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6A3869" w:rsidRPr="00DE3312" w:rsidRDefault="006A3869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                                                 О.Н. Омельченко</w:t>
      </w: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 w:rsidP="006A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>
      <w:pPr>
        <w:rPr>
          <w:rFonts w:ascii="Times New Roman" w:hAnsi="Times New Roman" w:cs="Times New Roman"/>
          <w:sz w:val="28"/>
          <w:szCs w:val="28"/>
        </w:rPr>
      </w:pPr>
      <w:r w:rsidRPr="00DE3312">
        <w:rPr>
          <w:rFonts w:ascii="Times New Roman" w:hAnsi="Times New Roman" w:cs="Times New Roman"/>
          <w:sz w:val="28"/>
          <w:szCs w:val="28"/>
        </w:rPr>
        <w:br w:type="page"/>
      </w:r>
    </w:p>
    <w:p w:rsidR="00A803CE" w:rsidRDefault="00A803CE" w:rsidP="00A803CE">
      <w:pPr>
        <w:sectPr w:rsidR="00A803CE" w:rsidSect="00751B00">
          <w:headerReference w:type="default" r:id="rId11"/>
          <w:pgSz w:w="11906" w:h="16838"/>
          <w:pgMar w:top="568" w:right="707" w:bottom="568" w:left="1701" w:header="708" w:footer="708" w:gutter="0"/>
          <w:cols w:space="708"/>
          <w:titlePg/>
          <w:docGrid w:linePitch="360"/>
        </w:sectPr>
      </w:pPr>
    </w:p>
    <w:tbl>
      <w:tblPr>
        <w:tblW w:w="1616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1"/>
        <w:gridCol w:w="5670"/>
      </w:tblGrid>
      <w:tr w:rsidR="00A803CE" w:rsidRPr="00A803CE" w:rsidTr="00D06448">
        <w:trPr>
          <w:trHeight w:val="1690"/>
        </w:trPr>
        <w:tc>
          <w:tcPr>
            <w:tcW w:w="10491" w:type="dxa"/>
          </w:tcPr>
          <w:p w:rsidR="00A803CE" w:rsidRPr="00A803CE" w:rsidRDefault="00A803CE" w:rsidP="00D06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803CE" w:rsidRPr="00A803CE" w:rsidRDefault="00A803CE" w:rsidP="00D06448">
            <w:pPr>
              <w:suppressAutoHyphens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ПРИЛОЖЕНИЕ №1 </w:t>
            </w:r>
          </w:p>
          <w:p w:rsidR="00A803CE" w:rsidRPr="00A803CE" w:rsidRDefault="00A803CE" w:rsidP="00D06448">
            <w:pPr>
              <w:suppressAutoHyphens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к муниципальной программе </w:t>
            </w:r>
          </w:p>
          <w:p w:rsidR="00A803CE" w:rsidRPr="00A803CE" w:rsidRDefault="00A803CE" w:rsidP="00D0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3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03CE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Противодействие коррупции в Новотитаровском сельском поселении  Динского района на 2022-2024 годы</w:t>
            </w:r>
            <w:r w:rsidRPr="00A803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3CE" w:rsidRPr="00A803CE" w:rsidRDefault="00A803CE" w:rsidP="00D06448">
            <w:pPr>
              <w:suppressAutoHyphens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A803CE" w:rsidRPr="00A803CE" w:rsidRDefault="00A803CE" w:rsidP="00D0644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CE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«</w:t>
      </w:r>
      <w:r w:rsidRPr="00A803CE">
        <w:rPr>
          <w:rFonts w:ascii="Times New Roman" w:hAnsi="Times New Roman" w:cs="Times New Roman"/>
          <w:bCs/>
          <w:sz w:val="28"/>
          <w:szCs w:val="28"/>
        </w:rPr>
        <w:t>Противодействие коррупции в Новотитаровском сельском поселении Динского района на 2022-2024 годы</w:t>
      </w:r>
      <w:r w:rsidRPr="00A803CE">
        <w:rPr>
          <w:rFonts w:ascii="Times New Roman" w:hAnsi="Times New Roman" w:cs="Times New Roman"/>
          <w:sz w:val="28"/>
          <w:szCs w:val="28"/>
        </w:rPr>
        <w:t>»</w:t>
      </w: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9072"/>
        <w:gridCol w:w="848"/>
        <w:gridCol w:w="992"/>
        <w:gridCol w:w="1559"/>
        <w:gridCol w:w="1134"/>
        <w:gridCol w:w="1283"/>
      </w:tblGrid>
      <w:tr w:rsidR="00A803CE" w:rsidRPr="00A803CE" w:rsidTr="00D06448">
        <w:trPr>
          <w:trHeight w:val="1071"/>
          <w:tblHeader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№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03CE">
              <w:rPr>
                <w:rFonts w:ascii="Times New Roman" w:hAnsi="Times New Roman" w:cs="Times New Roman"/>
              </w:rPr>
              <w:t>п</w:t>
            </w:r>
            <w:proofErr w:type="gramEnd"/>
            <w:r w:rsidRPr="00A803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A803CE">
              <w:rPr>
                <w:rFonts w:ascii="Times New Roman" w:hAnsi="Times New Roman" w:cs="Times New Roman"/>
              </w:rPr>
              <w:t>целевого</w:t>
            </w:r>
            <w:proofErr w:type="gramEnd"/>
            <w:r w:rsidRPr="00A803CE">
              <w:rPr>
                <w:rFonts w:ascii="Times New Roman" w:hAnsi="Times New Roman" w:cs="Times New Roman"/>
              </w:rPr>
              <w:t xml:space="preserve"> 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Единица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803CE" w:rsidRPr="00A803CE" w:rsidRDefault="00A803CE" w:rsidP="00A803CE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Значение показателей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реализации программы 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3CE" w:rsidRPr="00A803CE" w:rsidTr="00D06448">
        <w:trPr>
          <w:trHeight w:val="815"/>
          <w:tblHeader/>
        </w:trPr>
        <w:tc>
          <w:tcPr>
            <w:tcW w:w="848" w:type="dxa"/>
            <w:vMerge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03CE" w:rsidRPr="00A803CE" w:rsidRDefault="00A803CE" w:rsidP="00A803CE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2024</w:t>
            </w:r>
          </w:p>
        </w:tc>
      </w:tr>
      <w:tr w:rsidR="00A803CE" w:rsidRPr="00A803CE" w:rsidTr="00D06448">
        <w:trPr>
          <w:trHeight w:val="259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3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7</w:t>
            </w:r>
          </w:p>
        </w:tc>
      </w:tr>
      <w:tr w:rsidR="00A803CE" w:rsidRPr="00A803CE" w:rsidTr="00D06448">
        <w:trPr>
          <w:trHeight w:val="259"/>
          <w:tblHeader/>
        </w:trPr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b/>
              </w:rPr>
              <w:t>1</w:t>
            </w:r>
            <w:r w:rsidRPr="00A80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803CE">
              <w:rPr>
                <w:rFonts w:ascii="Times New Roman" w:hAnsi="Times New Roman" w:cs="Times New Roman"/>
              </w:rPr>
              <w:t>Муниципальная программа «</w:t>
            </w:r>
            <w:r w:rsidRPr="00A803CE">
              <w:rPr>
                <w:rFonts w:ascii="Times New Roman" w:hAnsi="Times New Roman" w:cs="Times New Roman"/>
                <w:bCs/>
              </w:rPr>
              <w:t xml:space="preserve">Противодействие коррупции в Новотитаровском </w:t>
            </w:r>
          </w:p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bCs/>
              </w:rPr>
              <w:t xml:space="preserve">сельском </w:t>
            </w:r>
            <w:proofErr w:type="gramStart"/>
            <w:r w:rsidRPr="00A803CE">
              <w:rPr>
                <w:rFonts w:ascii="Times New Roman" w:hAnsi="Times New Roman" w:cs="Times New Roman"/>
                <w:bCs/>
              </w:rPr>
              <w:t>поселении</w:t>
            </w:r>
            <w:proofErr w:type="gramEnd"/>
            <w:r w:rsidRPr="00A803CE">
              <w:rPr>
                <w:rFonts w:ascii="Times New Roman" w:hAnsi="Times New Roman" w:cs="Times New Roman"/>
                <w:bCs/>
              </w:rPr>
              <w:t xml:space="preserve">  Динского района на 2022-2024 годы</w:t>
            </w:r>
            <w:r w:rsidRPr="00A803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3CE" w:rsidRPr="00A803CE" w:rsidTr="00D06448">
        <w:trPr>
          <w:trHeight w:val="259"/>
          <w:tblHeader/>
        </w:trPr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%</w:t>
            </w:r>
          </w:p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b/>
              </w:rPr>
              <w:t>2</w:t>
            </w:r>
            <w:r w:rsidRPr="00A80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072" w:type="dxa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№1 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848" w:type="dxa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848" w:type="dxa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№2 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Задача: Соблюдение требований, установленных Федеральным законом от 25 декабря 2008 года № 273-ФЗ "О противодействии коррупции"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№3 Анализ деятельности в сфере закупок товаров, работ и услуг для муниципальных нужд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</w:t>
            </w:r>
            <w:r w:rsidRPr="00A803C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803CE">
              <w:rPr>
                <w:rFonts w:ascii="Times New Roman" w:hAnsi="Times New Roman" w:cs="Times New Roman"/>
              </w:rPr>
              <w:t xml:space="preserve">защиты прав и законных интересов граждан, общества и государства от проявлений коррупции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№4 </w:t>
            </w:r>
            <w:r w:rsidRPr="00A803CE">
              <w:rPr>
                <w:rFonts w:ascii="Times New Roman" w:hAnsi="Times New Roman" w:cs="Times New Roman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Соблюдение обязанностей муниципальными служащими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Задача: </w:t>
            </w:r>
            <w:proofErr w:type="gramStart"/>
            <w:r w:rsidRPr="00A803C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803CE">
              <w:rPr>
                <w:rFonts w:ascii="Times New Roman" w:hAnsi="Times New Roman" w:cs="Times New Roman"/>
              </w:rPr>
              <w:t xml:space="preserve"> соблюдением обязанностей муниципальными служащими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№5 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№6 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повышение квалификации муниципальных служащих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:rsidTr="00D06448">
        <w:trPr>
          <w:trHeight w:val="274"/>
          <w:tblHeader/>
        </w:trPr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072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№7 «Проведение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экспертизы»</w:t>
            </w:r>
          </w:p>
        </w:tc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3CE" w:rsidRPr="00A803CE" w:rsidTr="00D06448">
        <w:trPr>
          <w:trHeight w:val="259"/>
          <w:tblHeader/>
        </w:trPr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</w:t>
            </w: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A803CE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A803CE" w:rsidRPr="00A803CE" w:rsidRDefault="00A803CE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03CE" w:rsidRPr="00A803CE" w:rsidTr="00D06448">
        <w:trPr>
          <w:trHeight w:val="259"/>
          <w:tblHeader/>
        </w:trPr>
        <w:tc>
          <w:tcPr>
            <w:tcW w:w="848" w:type="dxa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Задача: 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A803CE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  <w:tc>
          <w:tcPr>
            <w:tcW w:w="848" w:type="dxa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A803CE" w:rsidRPr="00A803CE" w:rsidTr="00D06448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A803CE" w:rsidRPr="00A803CE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072" w:type="dxa"/>
            <w:shd w:val="clear" w:color="auto" w:fill="FFFFFF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№8 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Недопущение протекционизма при замещении должностей муниципальной службы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Задача: формирование кадрового состава, </w:t>
            </w:r>
            <w:proofErr w:type="gramStart"/>
            <w:r w:rsidRPr="00A803CE">
              <w:rPr>
                <w:rFonts w:ascii="Times New Roman" w:hAnsi="Times New Roman" w:cs="Times New Roman"/>
              </w:rPr>
              <w:t>несклонного к</w:t>
            </w:r>
            <w:proofErr w:type="gramEnd"/>
            <w:r w:rsidRPr="00A803CE">
              <w:rPr>
                <w:rFonts w:ascii="Times New Roman" w:hAnsi="Times New Roman" w:cs="Times New Roman"/>
              </w:rPr>
              <w:t xml:space="preserve"> коррупционным действиям 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A803CE" w:rsidRPr="00A803CE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072" w:type="dxa"/>
            <w:shd w:val="clear" w:color="auto" w:fill="FFFFFF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№9 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антикоррупционное просвещение населения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803CE" w:rsidRPr="00A803CE" w:rsidTr="00D06448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9072" w:type="dxa"/>
            <w:shd w:val="clear" w:color="auto" w:fill="FFFF00"/>
          </w:tcPr>
          <w:p w:rsidR="00A803CE" w:rsidRPr="00A803CE" w:rsidRDefault="00A803CE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</w:tbl>
    <w:p w:rsidR="00A803CE" w:rsidRPr="00A803CE" w:rsidRDefault="00A803CE" w:rsidP="00A803C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A803CE" w:rsidRPr="00A803CE" w:rsidRDefault="00A803CE" w:rsidP="00A803C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A803CE" w:rsidRPr="00A803CE" w:rsidRDefault="00A803CE" w:rsidP="00A803CE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803CE" w:rsidRPr="00A803CE" w:rsidRDefault="00A803CE" w:rsidP="00A803CE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803CE" w:rsidRPr="00A803CE" w:rsidRDefault="00A803CE" w:rsidP="00A803CE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803CE" w:rsidRPr="00A803CE" w:rsidRDefault="00A803CE" w:rsidP="00A803CE">
      <w:pPr>
        <w:ind w:left="-284" w:firstLine="710"/>
        <w:rPr>
          <w:rFonts w:ascii="Times New Roman" w:hAnsi="Times New Roman" w:cs="Times New Roman"/>
        </w:rPr>
      </w:pPr>
    </w:p>
    <w:p w:rsidR="00A803CE" w:rsidRPr="00A803CE" w:rsidRDefault="00A803CE" w:rsidP="00A803CE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A803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03CE"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A803CE" w:rsidRPr="00A803CE" w:rsidRDefault="00A803CE" w:rsidP="00A803CE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и правовым вопросам                                                                                                                                               О.Н. Омельченко</w:t>
      </w:r>
    </w:p>
    <w:p w:rsidR="00A803CE" w:rsidRPr="00A803CE" w:rsidRDefault="00A803CE" w:rsidP="00A803C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803CE" w:rsidRPr="00A803CE" w:rsidRDefault="00A803CE" w:rsidP="00A803C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803CE" w:rsidRPr="00A803CE" w:rsidRDefault="00A803CE" w:rsidP="00A803C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«Противодействие коррупции в Новотитаровском сельском поселении  Динского района  на 2022-2024 годы»</w:t>
      </w: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A803CE">
        <w:rPr>
          <w:rFonts w:ascii="Times New Roman" w:hAnsi="Times New Roman" w:cs="Times New Roman"/>
          <w:bCs/>
          <w:sz w:val="28"/>
          <w:szCs w:val="28"/>
        </w:rPr>
        <w:t>«Противодействие коррупции в Новотитаровском сельском поселении</w:t>
      </w: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bCs/>
          <w:sz w:val="28"/>
          <w:szCs w:val="28"/>
        </w:rPr>
        <w:t xml:space="preserve"> Динского района на </w:t>
      </w:r>
      <w:r w:rsidRPr="00A803CE">
        <w:rPr>
          <w:rFonts w:ascii="Times New Roman" w:hAnsi="Times New Roman" w:cs="Times New Roman"/>
          <w:sz w:val="28"/>
          <w:szCs w:val="28"/>
        </w:rPr>
        <w:t>2022-2024 годы</w:t>
      </w:r>
      <w:r w:rsidRPr="00A803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A803CE" w:rsidRPr="00DE3312" w:rsidRDefault="00A803CE" w:rsidP="00A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1276"/>
        <w:gridCol w:w="1406"/>
        <w:gridCol w:w="862"/>
        <w:gridCol w:w="850"/>
        <w:gridCol w:w="992"/>
        <w:gridCol w:w="3686"/>
        <w:gridCol w:w="2127"/>
      </w:tblGrid>
      <w:tr w:rsidR="00A803CE" w:rsidRPr="00DE3312" w:rsidTr="00DE3312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Результата реализации мероприятия</w:t>
            </w:r>
          </w:p>
          <w:p w:rsidR="00A803CE" w:rsidRPr="00DE3312" w:rsidRDefault="00A803CE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A803CE" w:rsidRPr="00DE3312" w:rsidTr="00DE331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rPr>
          <w:trHeight w:val="1388"/>
        </w:trPr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коррупции", другими федеральными законами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устранения условий для возможных проявлений коррупции</w:t>
            </w:r>
          </w:p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обязанностей муниципальными служащими</w:t>
            </w:r>
          </w:p>
          <w:p w:rsidR="00A803CE" w:rsidRPr="00DE3312" w:rsidRDefault="00A803CE" w:rsidP="00A803CE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граждан и юридических лиц по вопросам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сфер деятельности органов исполнительной власти с повышенным риском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Знание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проверки муниципальных правовых актов и проектов муниципальных правовых актов, в том числе проведение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независимой антикоррупционной экспертизы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5386" w:type="dxa"/>
            <w:gridSpan w:val="5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</w:t>
            </w:r>
            <w:proofErr w:type="spellStart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муниципальных правовых актах и проектах муниципальных правовых актов</w:t>
            </w:r>
            <w:r w:rsidRPr="00DE33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требованиям.</w:t>
            </w:r>
          </w:p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5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Недопущение протекционизма при замещении должностей муниципальной службы</w:t>
            </w:r>
            <w:proofErr w:type="gramStart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ормирование кадрового состава, несклонного к коррупционным действиям.</w:t>
            </w:r>
          </w:p>
        </w:tc>
        <w:tc>
          <w:tcPr>
            <w:tcW w:w="2127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62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68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127" w:type="dxa"/>
          </w:tcPr>
          <w:p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</w:tbl>
    <w:p w:rsidR="00A803CE" w:rsidRPr="00A803CE" w:rsidRDefault="00A803CE" w:rsidP="00A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A803CE" w:rsidRDefault="00A803CE" w:rsidP="00A803C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Начальник отдела по общим и правовым вопросам                                                                           О.Н. Омельченко</w:t>
      </w:r>
    </w:p>
    <w:p w:rsidR="00A803CE" w:rsidRPr="00A803CE" w:rsidRDefault="00A803CE" w:rsidP="00A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CFC" w:rsidRPr="00A803CE" w:rsidRDefault="00391CFC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391CFC" w:rsidRPr="00A803CE" w:rsidSect="00A803CE">
      <w:pgSz w:w="16838" w:h="11906" w:orient="landscape"/>
      <w:pgMar w:top="1701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D7" w:rsidRDefault="00A254D7" w:rsidP="00DA5C15">
      <w:pPr>
        <w:spacing w:after="0" w:line="240" w:lineRule="auto"/>
      </w:pPr>
      <w:r>
        <w:separator/>
      </w:r>
    </w:p>
  </w:endnote>
  <w:endnote w:type="continuationSeparator" w:id="0">
    <w:p w:rsidR="00A254D7" w:rsidRDefault="00A254D7" w:rsidP="00D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D7" w:rsidRDefault="00A254D7" w:rsidP="00DA5C15">
      <w:pPr>
        <w:spacing w:after="0" w:line="240" w:lineRule="auto"/>
      </w:pPr>
      <w:r>
        <w:separator/>
      </w:r>
    </w:p>
  </w:footnote>
  <w:footnote w:type="continuationSeparator" w:id="0">
    <w:p w:rsidR="00A254D7" w:rsidRDefault="00A254D7" w:rsidP="00D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15" w:rsidRDefault="00DA5C15">
    <w:pPr>
      <w:pStyle w:val="a6"/>
      <w:jc w:val="center"/>
    </w:pPr>
  </w:p>
  <w:p w:rsidR="00DA5C15" w:rsidRDefault="00DA5C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09B5"/>
    <w:multiLevelType w:val="hybridMultilevel"/>
    <w:tmpl w:val="50E84D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D74CD"/>
    <w:multiLevelType w:val="hybridMultilevel"/>
    <w:tmpl w:val="D42E79A8"/>
    <w:lvl w:ilvl="0" w:tplc="0A5A9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C"/>
    <w:rsid w:val="000378D8"/>
    <w:rsid w:val="001100B9"/>
    <w:rsid w:val="00286644"/>
    <w:rsid w:val="00323991"/>
    <w:rsid w:val="00391CFC"/>
    <w:rsid w:val="0039321E"/>
    <w:rsid w:val="003A08D6"/>
    <w:rsid w:val="004066EF"/>
    <w:rsid w:val="00441F22"/>
    <w:rsid w:val="00444EED"/>
    <w:rsid w:val="004C4D81"/>
    <w:rsid w:val="00676C52"/>
    <w:rsid w:val="006A3869"/>
    <w:rsid w:val="006A6E35"/>
    <w:rsid w:val="006C1EE5"/>
    <w:rsid w:val="007034C0"/>
    <w:rsid w:val="00751B00"/>
    <w:rsid w:val="0076419E"/>
    <w:rsid w:val="007D1A1F"/>
    <w:rsid w:val="0093760A"/>
    <w:rsid w:val="00A254D7"/>
    <w:rsid w:val="00A803CE"/>
    <w:rsid w:val="00C43E6C"/>
    <w:rsid w:val="00C513A1"/>
    <w:rsid w:val="00DA5C15"/>
    <w:rsid w:val="00DA62E7"/>
    <w:rsid w:val="00DE3312"/>
    <w:rsid w:val="00E51B48"/>
    <w:rsid w:val="00F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A5C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15"/>
  </w:style>
  <w:style w:type="paragraph" w:styleId="a8">
    <w:name w:val="footer"/>
    <w:basedOn w:val="a"/>
    <w:link w:val="a9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15"/>
  </w:style>
  <w:style w:type="character" w:customStyle="1" w:styleId="aa">
    <w:name w:val="Гипертекстовая ссылка"/>
    <w:uiPriority w:val="99"/>
    <w:rsid w:val="006A3869"/>
    <w:rPr>
      <w:rFonts w:cs="Times New Roman"/>
      <w:color w:val="008000"/>
    </w:rPr>
  </w:style>
  <w:style w:type="paragraph" w:customStyle="1" w:styleId="ConsNormal">
    <w:name w:val="ConsNormal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Название Знак"/>
    <w:link w:val="ad"/>
    <w:locked/>
    <w:rsid w:val="00A803CE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A803C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A803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A5C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15"/>
  </w:style>
  <w:style w:type="paragraph" w:styleId="a8">
    <w:name w:val="footer"/>
    <w:basedOn w:val="a"/>
    <w:link w:val="a9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15"/>
  </w:style>
  <w:style w:type="character" w:customStyle="1" w:styleId="aa">
    <w:name w:val="Гипертекстовая ссылка"/>
    <w:uiPriority w:val="99"/>
    <w:rsid w:val="006A3869"/>
    <w:rPr>
      <w:rFonts w:cs="Times New Roman"/>
      <w:color w:val="008000"/>
    </w:rPr>
  </w:style>
  <w:style w:type="paragraph" w:customStyle="1" w:styleId="ConsNormal">
    <w:name w:val="ConsNormal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Название Знак"/>
    <w:link w:val="ad"/>
    <w:locked/>
    <w:rsid w:val="00A803CE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A803C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A803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2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Acer</cp:lastModifiedBy>
  <cp:revision>10</cp:revision>
  <cp:lastPrinted>2021-08-26T05:59:00Z</cp:lastPrinted>
  <dcterms:created xsi:type="dcterms:W3CDTF">2021-11-09T11:27:00Z</dcterms:created>
  <dcterms:modified xsi:type="dcterms:W3CDTF">2021-11-10T07:17:00Z</dcterms:modified>
</cp:coreProperties>
</file>