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D4590" w:rsidRDefault="00CC245F" w:rsidP="005D4590">
      <w:pPr>
        <w:jc w:val="center"/>
        <w:rPr>
          <w:rFonts w:ascii="Calibri" w:hAnsi="Calibri" w:cs="Tahoma"/>
        </w:rPr>
      </w:pPr>
      <w:r>
        <w:rPr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978dkzzmo0000sgckksks004w_big" style="width:36.6pt;height:45pt;visibility:visible">
            <v:imagedata r:id="rId8" o:title="978dkzzmo0000sgckksks004w_big"/>
          </v:shape>
        </w:pict>
      </w:r>
    </w:p>
    <w:p w:rsidR="005D4590" w:rsidRDefault="00CC245F" w:rsidP="005D4590">
      <w:pPr>
        <w:tabs>
          <w:tab w:val="left" w:pos="1134"/>
        </w:tabs>
        <w:jc w:val="center"/>
        <w:rPr>
          <w:lang w:eastAsia="ar-SA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5D4590" w:rsidRDefault="00CC245F" w:rsidP="005D4590">
      <w:pPr>
        <w:tabs>
          <w:tab w:val="left" w:pos="1134"/>
        </w:tabs>
        <w:jc w:val="center"/>
        <w:rPr>
          <w:lang w:eastAsia="ru-RU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5D4590" w:rsidRDefault="005D4590" w:rsidP="005D4590">
      <w:pPr>
        <w:tabs>
          <w:tab w:val="left" w:pos="1134"/>
        </w:tabs>
        <w:jc w:val="center"/>
        <w:rPr>
          <w:b/>
          <w:bCs/>
          <w:color w:val="00000A"/>
          <w:sz w:val="32"/>
          <w:szCs w:val="32"/>
        </w:rPr>
      </w:pPr>
    </w:p>
    <w:p w:rsidR="005D4590" w:rsidRDefault="00CC245F" w:rsidP="005D4590">
      <w:pPr>
        <w:tabs>
          <w:tab w:val="left" w:pos="1134"/>
        </w:tabs>
        <w:jc w:val="center"/>
        <w:rPr>
          <w:color w:val="000000"/>
          <w:sz w:val="24"/>
          <w:szCs w:val="24"/>
          <w:lang w:eastAsia="en-US"/>
        </w:rPr>
      </w:pPr>
      <w:r>
        <w:rPr>
          <w:b/>
          <w:bCs/>
          <w:sz w:val="32"/>
          <w:szCs w:val="32"/>
        </w:rPr>
        <w:t>ПОСТАНОВЛЕНИЕ</w:t>
      </w:r>
    </w:p>
    <w:p w:rsidR="005D4590" w:rsidRDefault="00CC245F" w:rsidP="005D4590">
      <w:pPr>
        <w:ind w:firstLine="284"/>
        <w:rPr>
          <w:sz w:val="24"/>
          <w:szCs w:val="24"/>
          <w:lang w:eastAsia="ar-SA"/>
        </w:rPr>
      </w:pPr>
      <w:r>
        <w:rPr>
          <w:sz w:val="28"/>
          <w:szCs w:val="28"/>
        </w:rPr>
        <w:t xml:space="preserve">от 12.05.2023                                       </w:t>
      </w:r>
      <w:r w:rsidR="00BD338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№ 343</w:t>
      </w:r>
    </w:p>
    <w:p w:rsidR="005D4590" w:rsidRDefault="00CC245F" w:rsidP="005D4590">
      <w:pPr>
        <w:ind w:right="27"/>
        <w:jc w:val="center"/>
        <w:rPr>
          <w:sz w:val="24"/>
          <w:szCs w:val="24"/>
          <w:lang w:eastAsia="en-US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 xml:space="preserve">таница </w:t>
      </w:r>
      <w:r>
        <w:rPr>
          <w:bCs/>
          <w:sz w:val="28"/>
          <w:szCs w:val="28"/>
        </w:rPr>
        <w:t>Новотитаровская</w:t>
      </w:r>
    </w:p>
    <w:p w:rsidR="00B17753" w:rsidRDefault="00B17753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B17753" w:rsidRDefault="00CC245F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bookmarkStart w:id="0" w:name="_Hlk505755321"/>
      <w:r w:rsidR="00522C77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>.10.20</w:t>
      </w:r>
      <w:r w:rsidR="00522C77">
        <w:rPr>
          <w:b/>
          <w:bCs/>
          <w:color w:val="000000"/>
          <w:sz w:val="28"/>
          <w:szCs w:val="28"/>
        </w:rPr>
        <w:t>21</w:t>
      </w:r>
      <w:r>
        <w:rPr>
          <w:b/>
          <w:bCs/>
          <w:color w:val="000000"/>
          <w:sz w:val="28"/>
          <w:szCs w:val="28"/>
        </w:rPr>
        <w:t xml:space="preserve"> № </w:t>
      </w:r>
      <w:r w:rsidR="00522C77">
        <w:rPr>
          <w:b/>
          <w:bCs/>
          <w:color w:val="000000"/>
          <w:sz w:val="28"/>
          <w:szCs w:val="28"/>
        </w:rPr>
        <w:t>531</w:t>
      </w: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pacing w:val="2"/>
          <w:sz w:val="28"/>
          <w:szCs w:val="28"/>
        </w:rPr>
        <w:t xml:space="preserve">Об утверждении муниципальной программы «Комплексное развитие систем инженерно-коммунальной инфраструктуры на </w:t>
      </w:r>
      <w:r>
        <w:rPr>
          <w:b/>
          <w:bCs/>
          <w:color w:val="000000"/>
          <w:spacing w:val="2"/>
          <w:sz w:val="28"/>
          <w:szCs w:val="28"/>
        </w:rPr>
        <w:t>территории муниципального образования Новотитаровское сельское поселение на 20</w:t>
      </w:r>
      <w:r w:rsidR="00522C77">
        <w:rPr>
          <w:b/>
          <w:bCs/>
          <w:color w:val="000000"/>
          <w:spacing w:val="2"/>
          <w:sz w:val="28"/>
          <w:szCs w:val="28"/>
        </w:rPr>
        <w:t>22</w:t>
      </w:r>
      <w:r>
        <w:rPr>
          <w:b/>
          <w:bCs/>
          <w:color w:val="000000"/>
          <w:spacing w:val="2"/>
          <w:sz w:val="28"/>
          <w:szCs w:val="28"/>
        </w:rPr>
        <w:t>-202</w:t>
      </w:r>
      <w:r w:rsidR="00522C77">
        <w:rPr>
          <w:b/>
          <w:bCs/>
          <w:color w:val="000000"/>
          <w:spacing w:val="2"/>
          <w:sz w:val="28"/>
          <w:szCs w:val="28"/>
        </w:rPr>
        <w:t>4</w:t>
      </w:r>
      <w:r>
        <w:rPr>
          <w:b/>
          <w:bCs/>
          <w:color w:val="000000"/>
          <w:spacing w:val="2"/>
          <w:sz w:val="28"/>
          <w:szCs w:val="28"/>
        </w:rPr>
        <w:t xml:space="preserve"> годы»</w:t>
      </w:r>
      <w:bookmarkEnd w:id="0"/>
    </w:p>
    <w:p w:rsidR="00123FAF" w:rsidRDefault="00123FAF">
      <w:pPr>
        <w:jc w:val="center"/>
        <w:rPr>
          <w:b/>
          <w:sz w:val="28"/>
          <w:szCs w:val="28"/>
        </w:rPr>
      </w:pPr>
    </w:p>
    <w:p w:rsidR="00B17753" w:rsidRDefault="00CC245F" w:rsidP="00BD3381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перераспределением средств финансирования программы, в соответствии с Федеральным законом от 06.10.2003 года №131-ФЗ «Об общих принципах организации </w:t>
      </w:r>
      <w:r>
        <w:rPr>
          <w:color w:val="000000"/>
          <w:sz w:val="28"/>
          <w:szCs w:val="28"/>
        </w:rPr>
        <w:t xml:space="preserve">местного самоуправления в Российской Федерации», на основании статьи 59 Устава Новотитаровского сельского поселения </w:t>
      </w: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B17753" w:rsidRDefault="00CC245F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BA6700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.10.20</w:t>
      </w:r>
      <w:r w:rsidR="00BA6700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№ </w:t>
      </w:r>
      <w:r w:rsidR="00BA6700">
        <w:rPr>
          <w:color w:val="000000"/>
          <w:sz w:val="28"/>
          <w:szCs w:val="28"/>
        </w:rPr>
        <w:t>531</w:t>
      </w:r>
      <w:r>
        <w:rPr>
          <w:color w:val="000000"/>
          <w:sz w:val="28"/>
          <w:szCs w:val="28"/>
        </w:rPr>
        <w:t xml:space="preserve"> «Об</w:t>
      </w:r>
      <w:r>
        <w:rPr>
          <w:color w:val="000000"/>
          <w:sz w:val="28"/>
          <w:szCs w:val="28"/>
        </w:rPr>
        <w:t xml:space="preserve"> утверждении муниципальной программы «Комплексное развитие систем инженерно-коммунальной инфраструктуры на территории муниципального образования Новотитаровское сельское поселение на 20</w:t>
      </w:r>
      <w:r w:rsidR="00BA6700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-202</w:t>
      </w:r>
      <w:r w:rsidR="00BA670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B17753" w:rsidRDefault="00CC245F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 1 к программе «Пер</w:t>
      </w:r>
      <w:r>
        <w:rPr>
          <w:color w:val="000000"/>
          <w:spacing w:val="2"/>
          <w:sz w:val="28"/>
          <w:szCs w:val="28"/>
        </w:rPr>
        <w:t>ечень программных мероприятий» изложить в следующей редакции (прилагается).</w:t>
      </w:r>
    </w:p>
    <w:p w:rsidR="00B17753" w:rsidRDefault="00CC245F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Финансово–экономическому отделу администрации Новотитаровского сельского поселения (</w:t>
      </w:r>
      <w:r w:rsidR="00505782">
        <w:rPr>
          <w:sz w:val="28"/>
          <w:szCs w:val="28"/>
        </w:rPr>
        <w:t>Кожевникова</w:t>
      </w:r>
      <w:r>
        <w:rPr>
          <w:sz w:val="28"/>
          <w:szCs w:val="28"/>
        </w:rPr>
        <w:t xml:space="preserve">) предусмотреть финансирование расходов по программе и произвести расходы на </w:t>
      </w:r>
      <w:r>
        <w:rPr>
          <w:sz w:val="28"/>
          <w:szCs w:val="28"/>
        </w:rPr>
        <w:t>мероприятия, предусмотренные программой, в пределах объемов средств, предусмотренных на эти цели в бюджете Новотитаровского сельского поселения на 20</w:t>
      </w:r>
      <w:r w:rsidR="00893B7F">
        <w:rPr>
          <w:sz w:val="28"/>
          <w:szCs w:val="28"/>
        </w:rPr>
        <w:t>2</w:t>
      </w:r>
      <w:r w:rsidR="00BA6700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B17753" w:rsidRDefault="00CC245F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B17753" w:rsidRDefault="00CC245F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</w:t>
      </w:r>
      <w:r>
        <w:rPr>
          <w:color w:val="000000"/>
          <w:sz w:val="28"/>
          <w:szCs w:val="28"/>
        </w:rPr>
        <w:t>ления (</w:t>
      </w:r>
      <w:r w:rsidR="0037475F">
        <w:rPr>
          <w:color w:val="000000"/>
          <w:sz w:val="28"/>
          <w:szCs w:val="28"/>
        </w:rPr>
        <w:t>Бондарь</w:t>
      </w:r>
      <w:r>
        <w:rPr>
          <w:color w:val="000000"/>
          <w:sz w:val="28"/>
          <w:szCs w:val="28"/>
        </w:rPr>
        <w:t>): разместить настоящее постановление на сайте Новотитаровского сельского поселения, обеспечить выполнение мероприятий программы.</w:t>
      </w:r>
    </w:p>
    <w:p w:rsidR="00B17753" w:rsidRDefault="00CC245F">
      <w:pPr>
        <w:pStyle w:val="15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B20EB2" w:rsidRDefault="00B17753" w:rsidP="00B20EB2">
      <w:pPr>
        <w:pStyle w:val="15"/>
        <w:shd w:val="clear" w:color="auto" w:fill="FFFFFF"/>
        <w:spacing w:before="0" w:after="0" w:line="20" w:lineRule="atLeast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5. Настоящее постановление вступает в силу </w:t>
      </w:r>
      <w:r w:rsidR="00793714">
        <w:rPr>
          <w:color w:val="000000"/>
          <w:sz w:val="28"/>
          <w:szCs w:val="28"/>
        </w:rPr>
        <w:t>после</w:t>
      </w:r>
      <w:r>
        <w:rPr>
          <w:color w:val="000000"/>
          <w:sz w:val="28"/>
          <w:szCs w:val="28"/>
        </w:rPr>
        <w:t xml:space="preserve"> его подписания.</w:t>
      </w:r>
    </w:p>
    <w:p w:rsidR="00E27132" w:rsidRDefault="00E27132" w:rsidP="00E27132">
      <w:pPr>
        <w:pStyle w:val="15"/>
        <w:shd w:val="clear" w:color="auto" w:fill="FFFFFF"/>
        <w:spacing w:before="0" w:after="0" w:line="20" w:lineRule="atLeast"/>
        <w:jc w:val="both"/>
        <w:rPr>
          <w:bCs/>
          <w:sz w:val="28"/>
          <w:szCs w:val="28"/>
        </w:rPr>
      </w:pPr>
      <w:bookmarkStart w:id="1" w:name="_GoBack"/>
      <w:bookmarkEnd w:id="1"/>
    </w:p>
    <w:p w:rsidR="00E21C47" w:rsidRDefault="00CC245F" w:rsidP="00123FAF">
      <w:pPr>
        <w:shd w:val="clear" w:color="auto" w:fill="FFFFFF"/>
        <w:ind w:left="29"/>
        <w:rPr>
          <w:color w:val="000000"/>
          <w:spacing w:val="-1"/>
          <w:sz w:val="28"/>
          <w:szCs w:val="28"/>
        </w:rPr>
      </w:pPr>
      <w:bookmarkStart w:id="2" w:name="_Hlk494294048"/>
      <w:r>
        <w:rPr>
          <w:color w:val="000000"/>
          <w:spacing w:val="-1"/>
          <w:sz w:val="28"/>
          <w:szCs w:val="28"/>
        </w:rPr>
        <w:t>Г</w:t>
      </w:r>
      <w:r w:rsidR="00B17753">
        <w:rPr>
          <w:color w:val="000000"/>
          <w:spacing w:val="-1"/>
          <w:sz w:val="28"/>
          <w:szCs w:val="28"/>
        </w:rPr>
        <w:t>лав</w:t>
      </w:r>
      <w:r>
        <w:rPr>
          <w:color w:val="000000"/>
          <w:spacing w:val="-1"/>
          <w:sz w:val="28"/>
          <w:szCs w:val="28"/>
        </w:rPr>
        <w:t xml:space="preserve">а </w:t>
      </w:r>
      <w:r w:rsidR="00B17753">
        <w:rPr>
          <w:color w:val="000000"/>
          <w:spacing w:val="-1"/>
          <w:sz w:val="28"/>
          <w:szCs w:val="28"/>
        </w:rPr>
        <w:t>Новотитаровского</w:t>
      </w:r>
      <w:r w:rsidR="007C797F">
        <w:rPr>
          <w:color w:val="000000"/>
          <w:spacing w:val="-1"/>
          <w:sz w:val="28"/>
          <w:szCs w:val="28"/>
        </w:rPr>
        <w:t xml:space="preserve"> </w:t>
      </w:r>
    </w:p>
    <w:p w:rsidR="00B17753" w:rsidRDefault="00CC245F" w:rsidP="00123FAF">
      <w:pPr>
        <w:shd w:val="clear" w:color="auto" w:fill="FFFFFF"/>
        <w:ind w:left="29"/>
        <w:rPr>
          <w:b/>
          <w:sz w:val="34"/>
          <w:szCs w:val="34"/>
        </w:rPr>
      </w:pPr>
      <w:r>
        <w:rPr>
          <w:color w:val="000000"/>
          <w:spacing w:val="-1"/>
          <w:sz w:val="28"/>
          <w:szCs w:val="28"/>
        </w:rPr>
        <w:t xml:space="preserve">сельского поселения </w:t>
      </w:r>
      <w:bookmarkEnd w:id="2"/>
      <w:r w:rsidR="00E27132">
        <w:rPr>
          <w:color w:val="000000"/>
          <w:spacing w:val="-1"/>
          <w:sz w:val="28"/>
          <w:szCs w:val="28"/>
        </w:rPr>
        <w:t xml:space="preserve">     </w:t>
      </w:r>
      <w:r w:rsidR="00892ED9">
        <w:rPr>
          <w:color w:val="000000"/>
          <w:spacing w:val="-1"/>
          <w:sz w:val="28"/>
          <w:szCs w:val="28"/>
        </w:rPr>
        <w:t xml:space="preserve">                                 </w:t>
      </w:r>
      <w:r w:rsidR="00793714">
        <w:rPr>
          <w:color w:val="000000"/>
          <w:spacing w:val="-1"/>
          <w:sz w:val="28"/>
          <w:szCs w:val="28"/>
        </w:rPr>
        <w:t xml:space="preserve">  </w:t>
      </w:r>
      <w:r w:rsidR="00E21C47">
        <w:rPr>
          <w:color w:val="000000"/>
          <w:spacing w:val="-1"/>
          <w:sz w:val="28"/>
          <w:szCs w:val="28"/>
        </w:rPr>
        <w:t xml:space="preserve">                                С.К. Кошман</w:t>
      </w:r>
    </w:p>
    <w:p w:rsidR="00FF1619" w:rsidRPr="002040BC" w:rsidRDefault="00CC245F" w:rsidP="00E967F8">
      <w:pPr>
        <w:keepNext/>
        <w:tabs>
          <w:tab w:val="left" w:pos="567"/>
        </w:tabs>
        <w:ind w:left="4536" w:right="565"/>
        <w:jc w:val="center"/>
        <w:outlineLvl w:val="6"/>
        <w:rPr>
          <w:color w:val="00000A"/>
          <w:kern w:val="0"/>
          <w:sz w:val="28"/>
          <w:szCs w:val="28"/>
          <w:lang w:eastAsia="ar-SA"/>
        </w:rPr>
      </w:pPr>
      <w:r w:rsidRPr="002040BC">
        <w:rPr>
          <w:color w:val="00000A"/>
          <w:kern w:val="0"/>
          <w:sz w:val="28"/>
          <w:szCs w:val="28"/>
          <w:lang w:eastAsia="ar-SA"/>
        </w:rPr>
        <w:lastRenderedPageBreak/>
        <w:t>ПРИЛОЖЕНИЕ</w:t>
      </w:r>
    </w:p>
    <w:p w:rsidR="00FF1619" w:rsidRPr="002040BC" w:rsidRDefault="00CC245F" w:rsidP="00E967F8">
      <w:pPr>
        <w:tabs>
          <w:tab w:val="left" w:pos="567"/>
        </w:tabs>
        <w:ind w:left="4536" w:right="565"/>
        <w:jc w:val="center"/>
        <w:rPr>
          <w:color w:val="00000A"/>
          <w:kern w:val="0"/>
          <w:sz w:val="28"/>
          <w:szCs w:val="28"/>
          <w:lang w:eastAsia="ar-SA"/>
        </w:rPr>
      </w:pPr>
      <w:r w:rsidRPr="002040BC">
        <w:rPr>
          <w:color w:val="00000A"/>
          <w:kern w:val="0"/>
          <w:sz w:val="28"/>
          <w:szCs w:val="28"/>
          <w:lang w:eastAsia="ar-SA"/>
        </w:rPr>
        <w:t xml:space="preserve">к постановлению администрации </w:t>
      </w:r>
      <w:r w:rsidRPr="002040BC">
        <w:rPr>
          <w:color w:val="00000A"/>
          <w:kern w:val="0"/>
          <w:sz w:val="28"/>
          <w:szCs w:val="28"/>
          <w:lang w:eastAsia="ar-SA"/>
        </w:rPr>
        <w:t>Новотитаровского сельского поселения Динского района</w:t>
      </w:r>
    </w:p>
    <w:p w:rsidR="00FF1619" w:rsidRPr="002040BC" w:rsidRDefault="00CC245F" w:rsidP="00E967F8">
      <w:pPr>
        <w:tabs>
          <w:tab w:val="left" w:pos="567"/>
        </w:tabs>
        <w:ind w:left="4536" w:right="565"/>
        <w:jc w:val="center"/>
        <w:rPr>
          <w:color w:val="00000A"/>
          <w:kern w:val="0"/>
          <w:sz w:val="28"/>
          <w:szCs w:val="28"/>
          <w:lang w:eastAsia="ar-SA"/>
        </w:rPr>
      </w:pPr>
      <w:r w:rsidRPr="002040BC">
        <w:rPr>
          <w:color w:val="00000A"/>
          <w:kern w:val="0"/>
          <w:sz w:val="28"/>
          <w:szCs w:val="28"/>
          <w:lang w:eastAsia="ar-SA"/>
        </w:rPr>
        <w:t xml:space="preserve">от </w:t>
      </w:r>
      <w:r w:rsidR="004C7B76">
        <w:rPr>
          <w:color w:val="00000A"/>
          <w:kern w:val="0"/>
          <w:sz w:val="28"/>
          <w:szCs w:val="28"/>
          <w:lang w:eastAsia="ar-SA"/>
        </w:rPr>
        <w:t>12.05.2023</w:t>
      </w:r>
      <w:r w:rsidRPr="002040BC">
        <w:rPr>
          <w:color w:val="00000A"/>
          <w:kern w:val="0"/>
          <w:sz w:val="28"/>
          <w:szCs w:val="28"/>
          <w:lang w:eastAsia="ar-SA"/>
        </w:rPr>
        <w:t xml:space="preserve"> № </w:t>
      </w:r>
      <w:r w:rsidR="004C7B76">
        <w:rPr>
          <w:color w:val="00000A"/>
          <w:kern w:val="0"/>
          <w:sz w:val="28"/>
          <w:szCs w:val="28"/>
          <w:lang w:eastAsia="ar-SA"/>
        </w:rPr>
        <w:t>343</w:t>
      </w:r>
    </w:p>
    <w:p w:rsidR="00FF1619" w:rsidRPr="002040BC" w:rsidRDefault="00FF1619" w:rsidP="00E967F8">
      <w:pPr>
        <w:tabs>
          <w:tab w:val="left" w:pos="567"/>
        </w:tabs>
        <w:ind w:left="284" w:right="565" w:firstLine="142"/>
        <w:jc w:val="center"/>
        <w:rPr>
          <w:color w:val="00000A"/>
          <w:kern w:val="0"/>
          <w:sz w:val="28"/>
          <w:szCs w:val="28"/>
          <w:lang w:eastAsia="ar-SA"/>
        </w:rPr>
      </w:pPr>
    </w:p>
    <w:p w:rsidR="00FF1619" w:rsidRPr="002040BC" w:rsidRDefault="00CC245F" w:rsidP="00E967F8">
      <w:pPr>
        <w:keepNext/>
        <w:tabs>
          <w:tab w:val="left" w:pos="567"/>
        </w:tabs>
        <w:ind w:left="4536" w:right="565"/>
        <w:jc w:val="center"/>
        <w:outlineLvl w:val="6"/>
        <w:rPr>
          <w:color w:val="00000A"/>
          <w:kern w:val="0"/>
          <w:sz w:val="28"/>
          <w:szCs w:val="28"/>
          <w:lang w:eastAsia="ar-SA"/>
        </w:rPr>
      </w:pPr>
      <w:r w:rsidRPr="002040BC">
        <w:rPr>
          <w:color w:val="00000A"/>
          <w:kern w:val="0"/>
          <w:sz w:val="28"/>
          <w:szCs w:val="28"/>
          <w:lang w:eastAsia="ar-SA"/>
        </w:rPr>
        <w:t>Приложение № 1</w:t>
      </w:r>
    </w:p>
    <w:p w:rsidR="00391251" w:rsidRPr="002040BC" w:rsidRDefault="00CC245F" w:rsidP="00F41F44">
      <w:pPr>
        <w:tabs>
          <w:tab w:val="left" w:pos="567"/>
        </w:tabs>
        <w:ind w:left="4536" w:right="565"/>
        <w:jc w:val="center"/>
        <w:rPr>
          <w:color w:val="00000A"/>
          <w:kern w:val="0"/>
          <w:sz w:val="28"/>
          <w:szCs w:val="28"/>
          <w:lang w:eastAsia="ar-SA"/>
        </w:rPr>
      </w:pPr>
      <w:r w:rsidRPr="002040BC">
        <w:rPr>
          <w:color w:val="00000A"/>
          <w:kern w:val="0"/>
          <w:sz w:val="28"/>
          <w:szCs w:val="28"/>
          <w:lang w:eastAsia="ar-SA"/>
        </w:rPr>
        <w:t>к программе</w:t>
      </w:r>
      <w:r w:rsidR="00F41F44" w:rsidRPr="002040BC">
        <w:rPr>
          <w:color w:val="00000A"/>
          <w:kern w:val="0"/>
          <w:sz w:val="28"/>
          <w:szCs w:val="28"/>
          <w:lang w:eastAsia="ar-SA"/>
        </w:rPr>
        <w:t xml:space="preserve"> «Комплексное развитие систем инженерно-коммунальной инфраструктуры на территории муниципального образования Новотитаровское сельское поселение на 2022-2024 годы»</w:t>
      </w:r>
    </w:p>
    <w:p w:rsidR="00391251" w:rsidRPr="002040BC" w:rsidRDefault="00391251" w:rsidP="00391251">
      <w:pPr>
        <w:tabs>
          <w:tab w:val="left" w:pos="567"/>
        </w:tabs>
        <w:ind w:left="4536" w:right="565"/>
        <w:jc w:val="center"/>
        <w:rPr>
          <w:color w:val="00000A"/>
          <w:kern w:val="0"/>
          <w:sz w:val="28"/>
          <w:szCs w:val="28"/>
          <w:lang w:eastAsia="ar-SA"/>
        </w:rPr>
      </w:pPr>
    </w:p>
    <w:p w:rsidR="00B957CB" w:rsidRPr="002040BC" w:rsidRDefault="00CC245F" w:rsidP="00F41F44">
      <w:pPr>
        <w:widowControl/>
        <w:autoSpaceDE/>
        <w:ind w:left="2694"/>
        <w:jc w:val="both"/>
        <w:rPr>
          <w:b/>
          <w:bCs/>
          <w:color w:val="00000A"/>
          <w:kern w:val="0"/>
          <w:sz w:val="28"/>
          <w:szCs w:val="28"/>
          <w:lang w:eastAsia="ar-SA"/>
        </w:rPr>
      </w:pPr>
      <w:r w:rsidRPr="002040BC">
        <w:rPr>
          <w:b/>
          <w:bCs/>
          <w:color w:val="00000A"/>
          <w:kern w:val="0"/>
          <w:sz w:val="28"/>
          <w:szCs w:val="28"/>
          <w:lang w:eastAsia="ar-SA"/>
        </w:rPr>
        <w:t>Перечень программных мероприятий</w:t>
      </w:r>
    </w:p>
    <w:p w:rsidR="00391251" w:rsidRPr="002040BC" w:rsidRDefault="00391251" w:rsidP="00391251">
      <w:pPr>
        <w:widowControl/>
        <w:autoSpaceDE/>
        <w:ind w:left="4536"/>
        <w:rPr>
          <w:rFonts w:eastAsia="Calibri"/>
          <w:color w:val="000000"/>
          <w:kern w:val="0"/>
          <w:sz w:val="28"/>
          <w:szCs w:val="28"/>
          <w:lang w:eastAsia="en-US"/>
        </w:rPr>
      </w:pPr>
    </w:p>
    <w:tbl>
      <w:tblPr>
        <w:tblW w:w="1021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704"/>
        <w:gridCol w:w="2477"/>
        <w:gridCol w:w="2088"/>
        <w:gridCol w:w="1634"/>
        <w:gridCol w:w="1314"/>
        <w:gridCol w:w="1134"/>
        <w:gridCol w:w="867"/>
      </w:tblGrid>
      <w:tr w:rsidR="00207976" w:rsidTr="00BD3381">
        <w:trPr>
          <w:trHeight w:val="1020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CC245F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№</w:t>
            </w:r>
          </w:p>
          <w:p w:rsidR="004E7D01" w:rsidRPr="002040BC" w:rsidRDefault="00CC245F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4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CC245F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4E7D01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  <w:p w:rsidR="004E7D01" w:rsidRPr="002040BC" w:rsidRDefault="00CC245F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Цели реализации </w:t>
            </w: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мероприятий</w:t>
            </w:r>
          </w:p>
        </w:tc>
        <w:tc>
          <w:tcPr>
            <w:tcW w:w="16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CC245F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Источники финансиро</w:t>
            </w:r>
          </w:p>
          <w:p w:rsidR="004E7D01" w:rsidRPr="002040BC" w:rsidRDefault="00CC245F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33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CC245F" w:rsidP="00C2796A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Финансирование, тыс.руб</w:t>
            </w:r>
          </w:p>
        </w:tc>
      </w:tr>
      <w:tr w:rsidR="00207976" w:rsidTr="00BD3381">
        <w:trPr>
          <w:trHeight w:val="580"/>
          <w:tblHeader/>
          <w:jc w:val="center"/>
        </w:trPr>
        <w:tc>
          <w:tcPr>
            <w:tcW w:w="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4E7D01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4E7D01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4E7D01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4E7D01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797869" w:rsidRDefault="00CC245F" w:rsidP="00C2796A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20</w:t>
            </w:r>
            <w:r w:rsidR="007058B3"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22</w:t>
            </w: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</w:p>
          <w:p w:rsidR="004E7D01" w:rsidRPr="002040BC" w:rsidRDefault="00CC245F" w:rsidP="00C2796A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97869" w:rsidRDefault="00CC245F" w:rsidP="00C2796A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202</w:t>
            </w:r>
            <w:r w:rsidR="007058B3"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3</w:t>
            </w:r>
          </w:p>
          <w:p w:rsidR="004E7D01" w:rsidRPr="002040BC" w:rsidRDefault="00CC245F" w:rsidP="00C2796A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97869" w:rsidRDefault="00CC245F" w:rsidP="00C2796A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202</w:t>
            </w:r>
            <w:r w:rsidR="007058B3"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4</w:t>
            </w: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</w:p>
          <w:p w:rsidR="004E7D01" w:rsidRPr="002040BC" w:rsidRDefault="00CC245F" w:rsidP="00C2796A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год</w:t>
            </w:r>
          </w:p>
        </w:tc>
      </w:tr>
      <w:tr w:rsidR="00207976" w:rsidTr="00BD3381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RDefault="00CC245F" w:rsidP="004E7D01">
            <w:pPr>
              <w:widowControl/>
              <w:autoSpaceDE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RDefault="00CC245F" w:rsidP="004E7D01">
            <w:pPr>
              <w:widowControl/>
              <w:autoSpaceDE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Организация теплоснабжения</w:t>
            </w:r>
          </w:p>
          <w:p w:rsidR="00690192" w:rsidRPr="002040BC" w:rsidRDefault="00690192" w:rsidP="004E7D01">
            <w:pPr>
              <w:widowControl/>
              <w:autoSpaceDE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RDefault="00CC245F" w:rsidP="004E7D01">
            <w:pPr>
              <w:widowControl/>
              <w:autoSpaceDE/>
              <w:jc w:val="center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RDefault="00CC245F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RDefault="00CC245F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RDefault="00CC245F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207976" w:rsidTr="00BD3381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RDefault="00CC245F" w:rsidP="004E7D01">
            <w:pPr>
              <w:widowControl/>
              <w:autoSpaceDE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RDefault="00CC245F" w:rsidP="004E7D01">
            <w:pPr>
              <w:widowControl/>
              <w:autoSpaceDE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Организация газоснабжения</w:t>
            </w:r>
          </w:p>
          <w:p w:rsidR="00690192" w:rsidRPr="002040BC" w:rsidRDefault="00690192" w:rsidP="004E7D01">
            <w:pPr>
              <w:widowControl/>
              <w:autoSpaceDE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RDefault="00CC245F" w:rsidP="004E7D01">
            <w:pPr>
              <w:widowControl/>
              <w:autoSpaceDE/>
              <w:jc w:val="center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RDefault="00CC245F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  <w:t>3</w:t>
            </w:r>
            <w:r w:rsidR="004E3509"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  <w:t>6</w:t>
            </w:r>
            <w:r w:rsidRPr="002040BC"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  <w:t>86,80534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RDefault="00CC245F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3000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RDefault="00CC245F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300</w:t>
            </w:r>
            <w:r w:rsidR="00D74526"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207976" w:rsidTr="00BD3381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CC245F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CC245F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Изыскательские, проектные работы</w:t>
            </w: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по газоснабжению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CC245F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CC245F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CC245F" w:rsidP="004E7D01">
            <w:pPr>
              <w:widowControl/>
              <w:autoSpaceDE/>
              <w:ind w:right="-392"/>
              <w:jc w:val="both"/>
              <w:rPr>
                <w:rFonts w:eastAsia="Calibri"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Cs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RDefault="00CC245F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RDefault="00CC245F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207976" w:rsidTr="00BD3381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CC245F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CC245F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Государственная экспертиза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CC245F" w:rsidP="004E7D01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CC245F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CC245F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RDefault="00CC245F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RDefault="00CC245F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207976" w:rsidTr="00BD3381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CC245F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CC245F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Авторский надзор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CC245F" w:rsidP="004E7D01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CC245F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CC245F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RDefault="00CC245F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RDefault="00CC245F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207976" w:rsidTr="00BD3381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CC245F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CC245F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Строительно-монтажные </w:t>
            </w: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работы, подготовка документации для ввода в эксплуатацию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CC245F" w:rsidP="004E7D01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CC245F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CC245F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RDefault="00CC245F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RDefault="00CC245F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207976" w:rsidTr="00BD3381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Pr="002040BC" w:rsidRDefault="00CC245F" w:rsidP="000B67CB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Pr="002040BC" w:rsidRDefault="00CC245F" w:rsidP="000B67CB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Техническая эксплуатация систем </w:t>
            </w: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газоснабжения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Pr="002040BC" w:rsidRDefault="00CC245F" w:rsidP="000B67CB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B67CB" w:rsidRPr="002040BC" w:rsidRDefault="00CC245F" w:rsidP="000B67CB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0B67CB" w:rsidRPr="002040BC" w:rsidRDefault="00CC245F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  <w:r w:rsidR="004E350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499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B67CB" w:rsidRPr="002040BC" w:rsidRDefault="00CC245F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265</w:t>
            </w:r>
            <w:r w:rsidR="00A9604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B67CB" w:rsidRPr="002040BC" w:rsidRDefault="00CC245F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3000</w:t>
            </w:r>
          </w:p>
        </w:tc>
      </w:tr>
      <w:tr w:rsidR="00207976" w:rsidTr="00BD3381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Pr="002040BC" w:rsidRDefault="00CC245F" w:rsidP="000B67CB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2.7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Pr="002040BC" w:rsidRDefault="00CC245F" w:rsidP="000B67CB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Подключение здания котельной №25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Pr="002040BC" w:rsidRDefault="00CC245F" w:rsidP="000B67CB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008AB" w:rsidRPr="002040BC" w:rsidRDefault="00CC245F" w:rsidP="000B67CB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A008AB" w:rsidRPr="002040BC" w:rsidRDefault="00CC245F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1086,80534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008AB" w:rsidRPr="002040BC" w:rsidRDefault="00CC245F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008AB" w:rsidRPr="002040BC" w:rsidRDefault="00CC245F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207976" w:rsidTr="00BD3381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RDefault="00CC245F" w:rsidP="000B67CB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2.8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RDefault="00CC245F" w:rsidP="000B67CB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Технический надзор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RDefault="00CC245F" w:rsidP="000B67CB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F78C7" w:rsidRPr="002040BC" w:rsidRDefault="00CC245F" w:rsidP="000B67CB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F78C7" w:rsidRPr="002040BC" w:rsidRDefault="00CC245F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F78C7" w:rsidRPr="002040BC" w:rsidRDefault="00CC245F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F78C7" w:rsidRPr="002040BC" w:rsidRDefault="00CC245F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207976" w:rsidTr="00BD3381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RDefault="00CC245F" w:rsidP="000B67CB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2.9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RDefault="00CC245F" w:rsidP="000B67CB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Строительство наружного газопровода высокого давления на объекте строительства: «Строительство блочно-модульной </w:t>
            </w: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котельной с подводящими инженерными коммуникациями мощностью 1,2 МВт в ст. Новотитаровская, ул. Продольная, 23Б»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RDefault="00CC245F" w:rsidP="000B67CB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F78C7" w:rsidRPr="002040BC" w:rsidRDefault="00CC245F" w:rsidP="000B67CB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F78C7" w:rsidRPr="002040BC" w:rsidRDefault="00CC245F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F78C7" w:rsidRPr="002040BC" w:rsidRDefault="00CC245F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F78C7" w:rsidRPr="002040BC" w:rsidRDefault="00CC245F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207976" w:rsidTr="00BD3381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B2CC6" w:rsidRPr="002040BC" w:rsidRDefault="00CC245F" w:rsidP="000B67CB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2.10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B2CC6" w:rsidRPr="002040BC" w:rsidRDefault="00CC245F" w:rsidP="000B67CB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Врезка подземного газопровода (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val="en-US" w:eastAsia="en-US"/>
              </w:rPr>
              <w:t>dn</w:t>
            </w:r>
            <w:r w:rsidR="008C228A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90 мм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)</w:t>
            </w:r>
            <w:r w:rsidR="008C228A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в существующий полиэтиленовый газопровод высокого давления (</w:t>
            </w:r>
            <w:r w:rsidR="008C228A">
              <w:rPr>
                <w:rFonts w:eastAsia="Calibri"/>
                <w:color w:val="000000"/>
                <w:kern w:val="0"/>
                <w:sz w:val="28"/>
                <w:szCs w:val="28"/>
                <w:lang w:val="en-US" w:eastAsia="en-US"/>
              </w:rPr>
              <w:t>dn</w:t>
            </w:r>
            <w:r w:rsidR="008C228A" w:rsidRPr="008C228A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225</w:t>
            </w:r>
            <w:r w:rsidR="008C228A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мм, 0,35 Мпа)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на объекте «ШРП и газопроводы низкого давления в хуторе Осечки 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от д. 125 до д. 155»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B2CC6" w:rsidRPr="002040BC" w:rsidRDefault="00CC245F" w:rsidP="000B67CB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AB2CC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B2CC6" w:rsidRPr="002040BC" w:rsidRDefault="00CC245F" w:rsidP="000B67CB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AB2CC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AB2CC6" w:rsidRDefault="00AB2CC6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  <w:p w:rsidR="00AB2CC6" w:rsidRPr="00AB2CC6" w:rsidRDefault="00CC245F" w:rsidP="00AB2CC6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B2CC6" w:rsidRPr="002040BC" w:rsidRDefault="00CC245F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350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B2CC6" w:rsidRPr="002040BC" w:rsidRDefault="00CC245F" w:rsidP="000B67CB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207976" w:rsidTr="00BD3381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RDefault="00CC245F" w:rsidP="004E7D01">
            <w:pPr>
              <w:widowControl/>
              <w:autoSpaceDE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RDefault="00CC245F" w:rsidP="004E7D01">
            <w:pPr>
              <w:widowControl/>
              <w:autoSpaceDE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Организация водоснабжения</w:t>
            </w:r>
          </w:p>
          <w:p w:rsidR="00690192" w:rsidRPr="002040BC" w:rsidRDefault="00690192" w:rsidP="004E7D01">
            <w:pPr>
              <w:widowControl/>
              <w:autoSpaceDE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RDefault="00CC245F" w:rsidP="004E7D01">
            <w:pPr>
              <w:widowControl/>
              <w:autoSpaceDE/>
              <w:jc w:val="center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бюджет </w:t>
            </w: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RDefault="00CC245F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1</w:t>
            </w:r>
            <w:r w:rsidR="00935396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560,6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RDefault="00CC245F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6290,1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RDefault="00CC245F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2637,6</w:t>
            </w:r>
          </w:p>
        </w:tc>
      </w:tr>
      <w:tr w:rsidR="00207976" w:rsidTr="00BD3381">
        <w:trPr>
          <w:trHeight w:val="863"/>
          <w:jc w:val="center"/>
        </w:trPr>
        <w:tc>
          <w:tcPr>
            <w:tcW w:w="7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CC245F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24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CC245F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Изготовление проектно-сметной документации</w:t>
            </w:r>
            <w:r w:rsidR="00DF7BF5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, строительный контроль</w:t>
            </w:r>
          </w:p>
        </w:tc>
        <w:tc>
          <w:tcPr>
            <w:tcW w:w="2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CC245F" w:rsidP="004E7D01">
            <w:pPr>
              <w:widowControl/>
              <w:autoSpaceDE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водоснабжения</w:t>
            </w:r>
          </w:p>
        </w:tc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CC245F" w:rsidP="004E7D01">
            <w:pPr>
              <w:widowControl/>
              <w:autoSpaceDE/>
              <w:jc w:val="center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14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CC245F" w:rsidP="004E7D01">
            <w:pPr>
              <w:widowControl/>
              <w:autoSpaceDE/>
              <w:ind w:right="-392"/>
              <w:jc w:val="both"/>
              <w:rPr>
                <w:rFonts w:eastAsia="Calibri"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0"/>
                <w:sz w:val="28"/>
                <w:szCs w:val="28"/>
                <w:lang w:eastAsia="en-US"/>
              </w:rPr>
              <w:t>93,0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RDefault="00CC245F" w:rsidP="004E7D01">
            <w:pPr>
              <w:widowControl/>
              <w:autoSpaceDE/>
              <w:ind w:right="-392"/>
              <w:jc w:val="both"/>
              <w:rPr>
                <w:rFonts w:eastAsia="Calibri"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Cs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RDefault="00CC245F" w:rsidP="004E7D01">
            <w:pPr>
              <w:widowControl/>
              <w:autoSpaceDE/>
              <w:ind w:right="-392"/>
              <w:jc w:val="both"/>
              <w:rPr>
                <w:rFonts w:eastAsia="Calibri"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Cs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207976" w:rsidTr="00BD3381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CC245F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CC245F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Государственная экспертиза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CC245F" w:rsidP="004E7D01">
            <w:pPr>
              <w:widowControl/>
              <w:autoSpaceDE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CC245F" w:rsidP="004E7D01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CC245F" w:rsidP="004E7D01">
            <w:pPr>
              <w:widowControl/>
              <w:autoSpaceDE/>
              <w:ind w:right="-392"/>
              <w:jc w:val="both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246,5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2040BC" w:rsidRDefault="00CC245F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2040BC" w:rsidRDefault="00CC245F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207976" w:rsidTr="00BD3381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CC245F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CC245F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материалов</w:t>
            </w:r>
            <w:r w:rsidR="00617FED"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</w:t>
            </w: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="00617FED"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прокладка</w:t>
            </w: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водопроводных сетей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RDefault="00CC245F" w:rsidP="004E7D01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CC245F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RDefault="00CC245F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2221</w:t>
            </w:r>
            <w:r w:rsidR="00E51F0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2040BC" w:rsidRDefault="00CC245F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2040BC" w:rsidRDefault="00CC245F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207976" w:rsidTr="00BD3381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2647" w:rsidRPr="002040BC" w:rsidRDefault="00CC245F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2647" w:rsidRPr="002040BC" w:rsidRDefault="00CC245F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Софинансирование мероприятий по водоснабжению (изготовление проекта)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2647" w:rsidRPr="002040BC" w:rsidRDefault="00CC245F" w:rsidP="004E7D01">
            <w:pPr>
              <w:widowControl/>
              <w:autoSpaceDE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72647" w:rsidRPr="002040BC" w:rsidRDefault="00CC245F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572647" w:rsidRPr="002040BC" w:rsidRDefault="00CC245F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2647" w:rsidRPr="002040BC" w:rsidRDefault="00CC245F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2647" w:rsidRPr="002040BC" w:rsidRDefault="00CC245F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207976" w:rsidTr="00BD3381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1251" w:rsidRPr="002040BC" w:rsidRDefault="00CC245F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3.5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1251" w:rsidRPr="002040BC" w:rsidRDefault="00CC245F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Модернизация </w:t>
            </w: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водопроводных сетей</w:t>
            </w:r>
            <w:r w:rsidR="009F2591"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 прокладка труборповодов, переключение абонентов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1251" w:rsidRPr="002040BC" w:rsidRDefault="00CC245F" w:rsidP="004E7D01">
            <w:pPr>
              <w:widowControl/>
              <w:autoSpaceDE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91251" w:rsidRPr="002040BC" w:rsidRDefault="00CC245F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91251" w:rsidRPr="002040BC" w:rsidRDefault="00CC245F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120</w:t>
            </w:r>
            <w:r w:rsidR="0023640F"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91251" w:rsidRPr="002040BC" w:rsidRDefault="00CC245F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2778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91251" w:rsidRPr="002040BC" w:rsidRDefault="00CC245F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2637,6</w:t>
            </w:r>
          </w:p>
        </w:tc>
      </w:tr>
      <w:tr w:rsidR="00207976" w:rsidTr="00BD3381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444EE" w:rsidRPr="002040BC" w:rsidRDefault="00CC245F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3.6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444EE" w:rsidRPr="002040BC" w:rsidRDefault="00CC245F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Капитальный ремонт водопроводных сетей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444EE" w:rsidRPr="002040BC" w:rsidRDefault="00CC245F" w:rsidP="004E7D01">
            <w:pPr>
              <w:widowControl/>
              <w:autoSpaceDE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8444EE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8444EE" w:rsidRPr="002040BC" w:rsidRDefault="00CC245F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8444EE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8444EE" w:rsidRDefault="00CC245F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444EE" w:rsidRDefault="00CC245F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3512,1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444EE" w:rsidRDefault="00CC245F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207976" w:rsidTr="00BD3381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4379" w:rsidRPr="002040BC" w:rsidRDefault="00CC245F" w:rsidP="004E7D01">
            <w:pPr>
              <w:widowControl/>
              <w:autoSpaceDE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1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4379" w:rsidRPr="002040BC" w:rsidRDefault="00CC245F" w:rsidP="002D4379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Реализация мероприятий по</w:t>
            </w: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обеспечению в целях жилищного строительства земельных участков инженерной инфраструктуры, в том числе предоставленных(предоставляемых)семьям, имеющим трех и более детей, а также под стандартное жилье и жилье из </w:t>
            </w: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быстровозводимых конструкций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2D4379" w:rsidRPr="002040BC" w:rsidRDefault="00CC245F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7</w:t>
            </w:r>
            <w:r w:rsidR="00EB146D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4379" w:rsidRPr="002040BC" w:rsidRDefault="00CC245F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1F538B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29756,2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4379" w:rsidRPr="002040BC" w:rsidRDefault="00CC245F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207976" w:rsidTr="00BD3381">
        <w:trPr>
          <w:trHeight w:val="765"/>
          <w:jc w:val="center"/>
        </w:trPr>
        <w:tc>
          <w:tcPr>
            <w:tcW w:w="7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RDefault="00CC245F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lastRenderedPageBreak/>
              <w:t>4.1</w:t>
            </w:r>
          </w:p>
        </w:tc>
        <w:tc>
          <w:tcPr>
            <w:tcW w:w="24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RDefault="00CC245F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Проект водоснабжения микрорайона «Северный» ст. Новотитаровская</w:t>
            </w:r>
          </w:p>
        </w:tc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RDefault="00CC245F" w:rsidP="004E7D01">
            <w:pPr>
              <w:widowControl/>
              <w:autoSpaceDE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2040BC" w:rsidRDefault="00CC245F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2040BC" w:rsidRDefault="00CC245F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7315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Pr="002040BC" w:rsidRDefault="00CC245F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Pr="002040BC" w:rsidRDefault="00CC245F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207976" w:rsidTr="00BD3381">
        <w:trPr>
          <w:trHeight w:val="703"/>
          <w:jc w:val="center"/>
        </w:trPr>
        <w:tc>
          <w:tcPr>
            <w:tcW w:w="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RDefault="00D36891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RDefault="00D36891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RDefault="00D36891" w:rsidP="004E7D01">
            <w:pPr>
              <w:widowControl/>
              <w:autoSpaceDE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2040BC" w:rsidRDefault="00CC245F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2040BC" w:rsidRDefault="00CC245F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385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Pr="002040BC" w:rsidRDefault="00CC245F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Pr="002040BC" w:rsidRDefault="00CC245F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207976" w:rsidTr="00BD3381">
        <w:trPr>
          <w:trHeight w:val="354"/>
          <w:jc w:val="center"/>
        </w:trPr>
        <w:tc>
          <w:tcPr>
            <w:tcW w:w="70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F538B" w:rsidRPr="002040BC" w:rsidRDefault="00CC245F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247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F538B" w:rsidRPr="002040BC" w:rsidRDefault="00CC245F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Строительство объекта «В</w:t>
            </w:r>
            <w:r w:rsidRPr="001F538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одоснабжени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е</w:t>
            </w:r>
            <w:r w:rsidRPr="001F538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микрорайона «Северный» ст. Новотитаровская</w:t>
            </w:r>
          </w:p>
        </w:tc>
        <w:tc>
          <w:tcPr>
            <w:tcW w:w="208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F538B" w:rsidRPr="002040BC" w:rsidRDefault="00CC245F" w:rsidP="004E7D01">
            <w:pPr>
              <w:widowControl/>
              <w:autoSpaceDE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1F538B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 xml:space="preserve">Обеспечение </w:t>
            </w:r>
            <w:r w:rsidRPr="001F538B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F538B" w:rsidRPr="002040BC" w:rsidRDefault="00CC245F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1F538B" w:rsidRDefault="00CC245F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1F538B" w:rsidRPr="002040BC" w:rsidRDefault="00CC245F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1F538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28268,3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1F538B" w:rsidRPr="002040BC" w:rsidRDefault="00CC245F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207976" w:rsidTr="00BD3381">
        <w:trPr>
          <w:trHeight w:val="354"/>
          <w:jc w:val="center"/>
        </w:trPr>
        <w:tc>
          <w:tcPr>
            <w:tcW w:w="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F538B" w:rsidRPr="002040BC" w:rsidRDefault="001F538B" w:rsidP="004E7D01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F538B" w:rsidRPr="002040BC" w:rsidRDefault="001F538B" w:rsidP="004E7D01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F538B" w:rsidRPr="002040BC" w:rsidRDefault="001F538B" w:rsidP="004E7D01">
            <w:pPr>
              <w:widowControl/>
              <w:autoSpaceDE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F538B" w:rsidRPr="002040BC" w:rsidRDefault="00CC245F" w:rsidP="004E7D01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14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1F538B" w:rsidRDefault="00CC245F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F538B" w:rsidRPr="002040BC" w:rsidRDefault="00CC245F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1F538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1487,9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F538B" w:rsidRPr="002040BC" w:rsidRDefault="00CC245F" w:rsidP="004E7D01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207976" w:rsidTr="00BD3381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8652A" w:rsidRPr="002040BC" w:rsidRDefault="00CC245F" w:rsidP="004E7D01">
            <w:pPr>
              <w:widowControl/>
              <w:autoSpaceDE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8652A" w:rsidRPr="002040BC" w:rsidRDefault="00CC245F" w:rsidP="004E7D01">
            <w:pPr>
              <w:widowControl/>
              <w:autoSpaceDE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Организация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8652A" w:rsidRPr="002040BC" w:rsidRDefault="00CC245F" w:rsidP="004E7D01">
            <w:pPr>
              <w:widowControl/>
              <w:autoSpaceDE/>
              <w:jc w:val="center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8652A" w:rsidRPr="002040BC" w:rsidRDefault="00CC245F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8195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8652A" w:rsidRPr="002040BC" w:rsidRDefault="00CC245F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2</w:t>
            </w:r>
            <w:r w:rsidR="008444EE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85</w:t>
            </w:r>
            <w:r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8652A" w:rsidRPr="002040BC" w:rsidRDefault="00CC245F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250</w:t>
            </w:r>
            <w:r w:rsidR="00D74526"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207976" w:rsidTr="00BD3381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RDefault="00CC245F" w:rsidP="0030082A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RDefault="00CC245F" w:rsidP="0030082A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Очистка ливневой канализации, водоотводных каналов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2040BC" w:rsidRDefault="00CC245F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2040BC" w:rsidRDefault="00CC245F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Pr="002040BC" w:rsidRDefault="00CC245F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18</w:t>
            </w:r>
            <w:r w:rsidR="006A50F8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61</w:t>
            </w: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,324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RDefault="00CC245F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RDefault="00CC245F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</w:tr>
      <w:tr w:rsidR="00207976" w:rsidTr="00BD3381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RDefault="00CC245F" w:rsidP="0030082A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RDefault="00CC245F" w:rsidP="0030082A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Устройство ливневой канализации</w:t>
            </w:r>
            <w:r w:rsidR="00F06096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2040BC" w:rsidRDefault="00CC245F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2040BC" w:rsidRDefault="00CC245F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Pr="002040BC" w:rsidRDefault="00CC245F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RDefault="00CC245F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</w:t>
            </w:r>
            <w:r w:rsidR="00DB666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469</w:t>
            </w:r>
            <w:r w:rsidR="009E79FA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</w:t>
            </w:r>
            <w:r w:rsidR="00DB666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RDefault="00CC245F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1500</w:t>
            </w:r>
          </w:p>
        </w:tc>
      </w:tr>
      <w:tr w:rsidR="00207976" w:rsidTr="00BD3381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RDefault="00CC245F" w:rsidP="0030082A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5.3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RDefault="00CC245F" w:rsidP="0030082A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Прокладка водоотводных каналов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2040BC" w:rsidRDefault="00CC245F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2040BC" w:rsidRDefault="00CC245F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Pr="002040BC" w:rsidRDefault="00CC245F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RDefault="00CC245F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RDefault="00CC245F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207976" w:rsidTr="00BD3381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RDefault="00CC245F" w:rsidP="0030082A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5.4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RDefault="00CC245F" w:rsidP="0030082A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Технический надзор, строительный контроль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2040BC" w:rsidRDefault="00CC245F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2040BC" w:rsidRDefault="00CC245F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</w:t>
            </w: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 xml:space="preserve">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Pr="002040BC" w:rsidRDefault="00CC245F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RDefault="00CC245F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RDefault="00CC245F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207976" w:rsidTr="00BD3381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7A2B" w:rsidRPr="002040BC" w:rsidRDefault="00CC245F" w:rsidP="0030082A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5.5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7A2B" w:rsidRPr="002040BC" w:rsidRDefault="00CC245F" w:rsidP="0030082A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Обслуживание ливневой канализации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7A2B" w:rsidRPr="002040BC" w:rsidRDefault="00CC245F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67A2B" w:rsidRPr="002040BC" w:rsidRDefault="00CC245F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67A2B" w:rsidRPr="002040BC" w:rsidRDefault="00CC245F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67A2B" w:rsidRPr="002040BC" w:rsidRDefault="00CC245F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67A2B" w:rsidRPr="002040BC" w:rsidRDefault="00CC245F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207976" w:rsidTr="00BD3381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2F50" w:rsidRPr="002040BC" w:rsidRDefault="00CC245F" w:rsidP="0030082A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5.6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2F50" w:rsidRPr="002040BC" w:rsidRDefault="00CC245F" w:rsidP="0030082A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Работы по откачки талых и ливневых вод помпой с территории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2F50" w:rsidRPr="002040BC" w:rsidRDefault="00CC245F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E2F50" w:rsidRPr="002040BC" w:rsidRDefault="00CC245F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8E2F50" w:rsidRPr="002040BC" w:rsidRDefault="00CC245F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E2F50" w:rsidRPr="002040BC" w:rsidRDefault="00CC245F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E2F50" w:rsidRPr="002040BC" w:rsidRDefault="00CC245F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</w:tr>
      <w:tr w:rsidR="00207976" w:rsidTr="00BD3381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46D" w:rsidRPr="002040BC" w:rsidRDefault="00CC245F" w:rsidP="0030082A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5.7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46D" w:rsidRPr="002040BC" w:rsidRDefault="00CC245F" w:rsidP="0030082A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Приобретение очистных 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сооружений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46D" w:rsidRPr="002040BC" w:rsidRDefault="00CC245F" w:rsidP="00FF32A2">
            <w:pPr>
              <w:widowControl/>
              <w:autoSpaceDE/>
              <w:spacing w:after="200" w:line="276" w:lineRule="auto"/>
              <w:jc w:val="center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EB146D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B146D" w:rsidRPr="002040BC" w:rsidRDefault="00CC245F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B146D" w:rsidRPr="002040BC" w:rsidRDefault="00CC245F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B146D" w:rsidRDefault="00CC245F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B146D" w:rsidRDefault="00CC245F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207976" w:rsidTr="00BD3381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A4E9D" w:rsidRDefault="00CC245F" w:rsidP="0030082A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lastRenderedPageBreak/>
              <w:t>5.8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A4E9D" w:rsidRDefault="00CC245F" w:rsidP="0030082A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Устройство ливневой канализации от </w:t>
            </w:r>
            <w:r w:rsidR="00254E92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д.52/13 по ул. Кузнечная до д. 25 по ул. Коммунаров, по ул. Коммунаров от д. 25 до д. 15/1 в ст. Новотитаровская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A4E9D" w:rsidRPr="00EB146D" w:rsidRDefault="00CC245F" w:rsidP="00FF32A2">
            <w:pPr>
              <w:widowControl/>
              <w:autoSpaceDE/>
              <w:spacing w:after="200" w:line="276" w:lineRule="auto"/>
              <w:jc w:val="center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54E92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A4E9D" w:rsidRDefault="00CC245F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54E92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 xml:space="preserve">Бюджет </w:t>
            </w:r>
            <w:r w:rsidRPr="00254E92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CA4E9D" w:rsidRDefault="00CC245F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2103,676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A4E9D" w:rsidRDefault="00CC245F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A4E9D" w:rsidRDefault="00CC245F" w:rsidP="0030082A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207976" w:rsidTr="00BD3381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F32A2" w:rsidRDefault="00CC245F" w:rsidP="00FF32A2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5.9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F32A2" w:rsidRDefault="00CC245F" w:rsidP="0030082A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</w:t>
            </w:r>
            <w:r w:rsidRPr="00FF32A2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бустройство системы контроля и ограждения территории очистных сооружений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F32A2" w:rsidRPr="00254E92" w:rsidRDefault="00CC245F" w:rsidP="00FF32A2">
            <w:pPr>
              <w:widowControl/>
              <w:autoSpaceDE/>
              <w:spacing w:after="200" w:line="276" w:lineRule="auto"/>
              <w:jc w:val="center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FF32A2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F32A2" w:rsidRPr="00254E92" w:rsidRDefault="00CC245F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FF32A2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FF32A2" w:rsidRDefault="00CC245F" w:rsidP="00FF32A2">
            <w:pPr>
              <w:widowControl/>
              <w:autoSpaceDE/>
              <w:ind w:right="-392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F32A2" w:rsidRDefault="00CC245F" w:rsidP="00FF32A2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350,0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F32A2" w:rsidRDefault="00CC245F" w:rsidP="00FF32A2">
            <w:pPr>
              <w:widowControl/>
              <w:autoSpaceDE/>
              <w:ind w:right="-392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207976" w:rsidTr="00BD3381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6661" w:rsidRDefault="00CC245F" w:rsidP="00FF32A2">
            <w:pPr>
              <w:widowControl/>
              <w:autoSpaceDE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5.10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6661" w:rsidRDefault="00CC245F" w:rsidP="0030082A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крышки ж/б (840х70)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6661" w:rsidRPr="00FF32A2" w:rsidRDefault="00CC245F" w:rsidP="00FF32A2">
            <w:pPr>
              <w:widowControl/>
              <w:autoSpaceDE/>
              <w:spacing w:after="200" w:line="276" w:lineRule="auto"/>
              <w:jc w:val="center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DB6661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B6661" w:rsidRPr="00FF32A2" w:rsidRDefault="00CC245F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DB6661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B6661" w:rsidRDefault="00CC245F" w:rsidP="00FF32A2">
            <w:pPr>
              <w:widowControl/>
              <w:autoSpaceDE/>
              <w:ind w:right="-392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B6661" w:rsidRDefault="00CC245F" w:rsidP="00FF32A2">
            <w:pPr>
              <w:widowControl/>
              <w:autoSpaceDE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30,3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B6661" w:rsidRDefault="00CC245F" w:rsidP="00FF32A2">
            <w:pPr>
              <w:widowControl/>
              <w:autoSpaceDE/>
              <w:ind w:right="-392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207976" w:rsidTr="00BD3381">
        <w:trPr>
          <w:trHeight w:val="249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2040BC" w:rsidRDefault="000B67CB" w:rsidP="004E7D01">
            <w:pPr>
              <w:widowControl/>
              <w:autoSpaceDE/>
              <w:spacing w:after="200" w:line="276" w:lineRule="auto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1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67CB" w:rsidRPr="002040BC" w:rsidRDefault="00CC245F" w:rsidP="004E7D01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3640F" w:rsidRPr="002040BC" w:rsidRDefault="00CC245F" w:rsidP="004E7D01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  <w:t>34</w:t>
            </w:r>
            <w:r w:rsidR="002B0752"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  <w:t>142</w:t>
            </w:r>
            <w:r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  <w:t>,40534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096E" w:rsidRPr="002040BC" w:rsidRDefault="00CC245F" w:rsidP="000B67CB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41896,3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2040BC" w:rsidRDefault="00CC245F" w:rsidP="000B67CB">
            <w:pPr>
              <w:widowControl/>
              <w:autoSpaceDE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8137,6</w:t>
            </w:r>
          </w:p>
        </w:tc>
      </w:tr>
    </w:tbl>
    <w:p w:rsidR="002B0752" w:rsidRDefault="002B0752" w:rsidP="00AB2CC6">
      <w:pPr>
        <w:widowControl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DB6661" w:rsidRDefault="00DB6661" w:rsidP="00AB2CC6">
      <w:pPr>
        <w:widowControl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DB6661" w:rsidRDefault="00DB6661" w:rsidP="00AB2CC6">
      <w:pPr>
        <w:widowControl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DB6661" w:rsidRDefault="00CC245F" w:rsidP="00AB2CC6">
      <w:pPr>
        <w:widowControl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>
        <w:rPr>
          <w:rFonts w:eastAsia="Calibri"/>
          <w:color w:val="000000"/>
          <w:kern w:val="0"/>
          <w:sz w:val="28"/>
          <w:szCs w:val="28"/>
          <w:lang w:eastAsia="en-US"/>
        </w:rPr>
        <w:t xml:space="preserve">Начальник отдела ЖКХ, транспорта, </w:t>
      </w:r>
    </w:p>
    <w:p w:rsidR="00DB6661" w:rsidRPr="002040BC" w:rsidRDefault="00CC245F" w:rsidP="00AB2CC6">
      <w:pPr>
        <w:widowControl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>
        <w:rPr>
          <w:rFonts w:eastAsia="Calibri"/>
          <w:color w:val="000000"/>
          <w:kern w:val="0"/>
          <w:sz w:val="28"/>
          <w:szCs w:val="28"/>
          <w:lang w:eastAsia="en-US"/>
        </w:rPr>
        <w:t>малого и среднего бизнеса                                                                М.М. Бондарь</w:t>
      </w:r>
    </w:p>
    <w:sectPr w:rsidR="00DB6661" w:rsidRPr="002040BC" w:rsidSect="00BD3381">
      <w:headerReference w:type="default" r:id="rId9"/>
      <w:headerReference w:type="first" r:id="rId10"/>
      <w:pgSz w:w="11906" w:h="16838"/>
      <w:pgMar w:top="680" w:right="680" w:bottom="851" w:left="1701" w:header="284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45F" w:rsidRDefault="00CC245F">
      <w:r>
        <w:separator/>
      </w:r>
    </w:p>
  </w:endnote>
  <w:endnote w:type="continuationSeparator" w:id="0">
    <w:p w:rsidR="00CC245F" w:rsidRDefault="00CC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45F" w:rsidRDefault="00CC245F">
      <w:r>
        <w:separator/>
      </w:r>
    </w:p>
  </w:footnote>
  <w:footnote w:type="continuationSeparator" w:id="0">
    <w:p w:rsidR="00CC245F" w:rsidRDefault="00CC2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A89" w:rsidRDefault="00386A89">
    <w:pPr>
      <w:pStyle w:val="aa"/>
      <w:jc w:val="center"/>
    </w:pPr>
  </w:p>
  <w:p w:rsidR="00386A89" w:rsidRDefault="00CC245F">
    <w:pPr>
      <w:pStyle w:val="aa"/>
      <w:jc w:val="center"/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 w:rsidR="00BD3381">
      <w:rPr>
        <w:noProof/>
      </w:rPr>
      <w:t>6</w:t>
    </w:r>
    <w:r>
      <w:fldChar w:fldCharType="end"/>
    </w:r>
  </w:p>
  <w:p w:rsidR="00FE58B6" w:rsidRDefault="00FE58B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A89" w:rsidRDefault="00386A89">
    <w:pPr>
      <w:pStyle w:val="aa"/>
      <w:jc w:val="center"/>
    </w:pPr>
  </w:p>
  <w:p w:rsidR="00386A89" w:rsidRDefault="00386A8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FD5"/>
    <w:rsid w:val="00090FD5"/>
    <w:rsid w:val="000B4988"/>
    <w:rsid w:val="000B67CB"/>
    <w:rsid w:val="000E7764"/>
    <w:rsid w:val="00123FAF"/>
    <w:rsid w:val="001C669E"/>
    <w:rsid w:val="001E091F"/>
    <w:rsid w:val="001F538B"/>
    <w:rsid w:val="002040BC"/>
    <w:rsid w:val="00207976"/>
    <w:rsid w:val="0023640F"/>
    <w:rsid w:val="00254E92"/>
    <w:rsid w:val="00281829"/>
    <w:rsid w:val="002A7C51"/>
    <w:rsid w:val="002B0752"/>
    <w:rsid w:val="002D4379"/>
    <w:rsid w:val="0030082A"/>
    <w:rsid w:val="0037475F"/>
    <w:rsid w:val="003824B2"/>
    <w:rsid w:val="00386A89"/>
    <w:rsid w:val="00391251"/>
    <w:rsid w:val="003E34C7"/>
    <w:rsid w:val="003F713D"/>
    <w:rsid w:val="004C7B76"/>
    <w:rsid w:val="004E3509"/>
    <w:rsid w:val="004E7D01"/>
    <w:rsid w:val="00505782"/>
    <w:rsid w:val="00522C77"/>
    <w:rsid w:val="00572647"/>
    <w:rsid w:val="005A647B"/>
    <w:rsid w:val="005D4590"/>
    <w:rsid w:val="00611235"/>
    <w:rsid w:val="00617FED"/>
    <w:rsid w:val="006461C3"/>
    <w:rsid w:val="00690192"/>
    <w:rsid w:val="006A50F8"/>
    <w:rsid w:val="007058B3"/>
    <w:rsid w:val="00717F9D"/>
    <w:rsid w:val="0078096E"/>
    <w:rsid w:val="00793714"/>
    <w:rsid w:val="00797869"/>
    <w:rsid w:val="007A4D6A"/>
    <w:rsid w:val="007A4D84"/>
    <w:rsid w:val="007C5462"/>
    <w:rsid w:val="007C797F"/>
    <w:rsid w:val="00842375"/>
    <w:rsid w:val="008444EE"/>
    <w:rsid w:val="00892ED9"/>
    <w:rsid w:val="00893B7F"/>
    <w:rsid w:val="008C228A"/>
    <w:rsid w:val="008E2F50"/>
    <w:rsid w:val="009058BB"/>
    <w:rsid w:val="00935396"/>
    <w:rsid w:val="009E79FA"/>
    <w:rsid w:val="009F2591"/>
    <w:rsid w:val="00A008AB"/>
    <w:rsid w:val="00A16733"/>
    <w:rsid w:val="00A60474"/>
    <w:rsid w:val="00A96046"/>
    <w:rsid w:val="00AB2CC6"/>
    <w:rsid w:val="00AC1B78"/>
    <w:rsid w:val="00AE1CDA"/>
    <w:rsid w:val="00AE7E2D"/>
    <w:rsid w:val="00B17753"/>
    <w:rsid w:val="00B20EB2"/>
    <w:rsid w:val="00B957CB"/>
    <w:rsid w:val="00BA6700"/>
    <w:rsid w:val="00BD3381"/>
    <w:rsid w:val="00BD45E3"/>
    <w:rsid w:val="00C0059B"/>
    <w:rsid w:val="00C240E1"/>
    <w:rsid w:val="00C2796A"/>
    <w:rsid w:val="00CA4E9D"/>
    <w:rsid w:val="00CC245F"/>
    <w:rsid w:val="00D36891"/>
    <w:rsid w:val="00D67A2B"/>
    <w:rsid w:val="00D74526"/>
    <w:rsid w:val="00D8652A"/>
    <w:rsid w:val="00DB145D"/>
    <w:rsid w:val="00DB6661"/>
    <w:rsid w:val="00DC523D"/>
    <w:rsid w:val="00DF78C7"/>
    <w:rsid w:val="00DF7BF5"/>
    <w:rsid w:val="00E21C47"/>
    <w:rsid w:val="00E27132"/>
    <w:rsid w:val="00E51F0D"/>
    <w:rsid w:val="00E967F8"/>
    <w:rsid w:val="00EA1815"/>
    <w:rsid w:val="00EB146D"/>
    <w:rsid w:val="00EE790A"/>
    <w:rsid w:val="00EF60E8"/>
    <w:rsid w:val="00F06096"/>
    <w:rsid w:val="00F3551B"/>
    <w:rsid w:val="00F41F44"/>
    <w:rsid w:val="00FC1D3B"/>
    <w:rsid w:val="00FE58B6"/>
    <w:rsid w:val="00FF1619"/>
    <w:rsid w:val="00FF32A2"/>
    <w:rsid w:val="0DFE367F"/>
    <w:rsid w:val="3FF9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 w:qFormat="1"/>
    <w:lsdException w:name="heading 1" w:uiPriority="67" w:qFormat="1"/>
    <w:lsdException w:name="heading 2" w:uiPriority="67" w:qFormat="1"/>
    <w:lsdException w:name="heading 3" w:uiPriority="67" w:qFormat="1"/>
    <w:lsdException w:name="heading 4" w:uiPriority="67" w:qFormat="1"/>
    <w:lsdException w:name="heading 5" w:uiPriority="67" w:qFormat="1"/>
    <w:lsdException w:name="heading 6" w:uiPriority="67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67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qFormat/>
    <w:pPr>
      <w:widowControl w:val="0"/>
      <w:suppressAutoHyphens/>
      <w:autoSpaceDE w:val="0"/>
    </w:pPr>
    <w:rPr>
      <w:kern w:val="1"/>
      <w:lang w:eastAsia="zh-CN"/>
    </w:rPr>
  </w:style>
  <w:style w:type="paragraph" w:styleId="1">
    <w:name w:val="heading 1"/>
    <w:basedOn w:val="a"/>
    <w:next w:val="a"/>
    <w:uiPriority w:val="67"/>
    <w:qFormat/>
    <w:pPr>
      <w:keepNext/>
      <w:numPr>
        <w:numId w:val="1"/>
      </w:numPr>
      <w:shd w:val="clear" w:color="auto" w:fill="FFFFFF"/>
      <w:tabs>
        <w:tab w:val="left" w:pos="0"/>
      </w:tabs>
      <w:spacing w:before="662"/>
      <w:ind w:left="34" w:firstLine="0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uiPriority w:val="67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/>
      <w:ind w:left="10" w:firstLine="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uiPriority w:val="67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uiPriority w:val="67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uiPriority w:val="67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/>
      <w:ind w:left="24" w:firstLine="0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uiPriority w:val="67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111111111111111">
    <w:name w:val="WW-Absatz-Standardschriftart1111111111111111111"/>
    <w:uiPriority w:val="2"/>
  </w:style>
  <w:style w:type="character" w:customStyle="1" w:styleId="20">
    <w:name w:val="Основной шрифт абзаца2"/>
    <w:uiPriority w:val="67"/>
  </w:style>
  <w:style w:type="character" w:customStyle="1" w:styleId="WW8Num1z7">
    <w:name w:val="WW8Num1z7"/>
    <w:uiPriority w:val="3"/>
  </w:style>
  <w:style w:type="character" w:customStyle="1" w:styleId="WW-Absatz-Standardschriftart111">
    <w:name w:val="WW-Absatz-Standardschriftart111"/>
    <w:uiPriority w:val="2"/>
  </w:style>
  <w:style w:type="character" w:customStyle="1" w:styleId="WW8Num2z0">
    <w:name w:val="WW8Num2z0"/>
    <w:uiPriority w:val="3"/>
  </w:style>
  <w:style w:type="character" w:customStyle="1" w:styleId="WW8Num2z3">
    <w:name w:val="WW8Num2z3"/>
    <w:uiPriority w:val="3"/>
  </w:style>
  <w:style w:type="character" w:customStyle="1" w:styleId="WW8Num2z6">
    <w:name w:val="WW8Num2z6"/>
    <w:uiPriority w:val="3"/>
  </w:style>
  <w:style w:type="character" w:customStyle="1" w:styleId="WW8Num1z8">
    <w:name w:val="WW8Num1z8"/>
    <w:uiPriority w:val="3"/>
  </w:style>
  <w:style w:type="character" w:customStyle="1" w:styleId="WW-Absatz-Standardschriftart11111111">
    <w:name w:val="WW-Absatz-Standardschriftart11111111"/>
    <w:uiPriority w:val="2"/>
  </w:style>
  <w:style w:type="character" w:customStyle="1" w:styleId="WW-Absatz-Standardschriftart1111111111">
    <w:name w:val="WW-Absatz-Standardschriftart1111111111"/>
    <w:uiPriority w:val="2"/>
  </w:style>
  <w:style w:type="character" w:customStyle="1" w:styleId="WW8Num1z2">
    <w:name w:val="WW8Num1z2"/>
    <w:uiPriority w:val="3"/>
  </w:style>
  <w:style w:type="character" w:customStyle="1" w:styleId="WW-Absatz-Standardschriftart111111111111111111111">
    <w:name w:val="WW-Absatz-Standardschriftart111111111111111111111"/>
    <w:uiPriority w:val="2"/>
  </w:style>
  <w:style w:type="character" w:customStyle="1" w:styleId="WW-Absatz-Standardschriftart11111111111111">
    <w:name w:val="WW-Absatz-Standardschriftart11111111111111"/>
    <w:uiPriority w:val="2"/>
  </w:style>
  <w:style w:type="character" w:customStyle="1" w:styleId="WW-Absatz-Standardschriftart11111">
    <w:name w:val="WW-Absatz-Standardschriftart11111"/>
    <w:uiPriority w:val="2"/>
  </w:style>
  <w:style w:type="character" w:customStyle="1" w:styleId="10">
    <w:name w:val="Основной шрифт абзаца1"/>
    <w:uiPriority w:val="67"/>
  </w:style>
  <w:style w:type="character" w:customStyle="1" w:styleId="WW8Num2z1">
    <w:name w:val="WW8Num2z1"/>
    <w:uiPriority w:val="3"/>
  </w:style>
  <w:style w:type="character" w:customStyle="1" w:styleId="WW8Num2z8">
    <w:name w:val="WW8Num2z8"/>
    <w:uiPriority w:val="3"/>
  </w:style>
  <w:style w:type="character" w:customStyle="1" w:styleId="WW-Absatz-Standardschriftart111111">
    <w:name w:val="WW-Absatz-Standardschriftart111111"/>
    <w:uiPriority w:val="2"/>
  </w:style>
  <w:style w:type="character" w:customStyle="1" w:styleId="WW8Num1z6">
    <w:name w:val="WW8Num1z6"/>
    <w:uiPriority w:val="3"/>
  </w:style>
  <w:style w:type="character" w:customStyle="1" w:styleId="WW-Absatz-Standardschriftart11111111111111111111">
    <w:name w:val="WW-Absatz-Standardschriftart11111111111111111111"/>
    <w:uiPriority w:val="2"/>
  </w:style>
  <w:style w:type="character" w:customStyle="1" w:styleId="WW-Absatz-Standardschriftart1">
    <w:name w:val="WW-Absatz-Standardschriftart1"/>
    <w:uiPriority w:val="2"/>
  </w:style>
  <w:style w:type="character" w:customStyle="1" w:styleId="WW-Absatz-Standardschriftart11111111111111111">
    <w:name w:val="WW-Absatz-Standardschriftart11111111111111111"/>
    <w:uiPriority w:val="2"/>
  </w:style>
  <w:style w:type="character" w:customStyle="1" w:styleId="WW8Num1z4">
    <w:name w:val="WW8Num1z4"/>
    <w:uiPriority w:val="3"/>
  </w:style>
  <w:style w:type="character" w:customStyle="1" w:styleId="WW8Num1z5">
    <w:name w:val="WW8Num1z5"/>
    <w:uiPriority w:val="3"/>
  </w:style>
  <w:style w:type="character" w:customStyle="1" w:styleId="WW-Absatz-Standardschriftart1111111111111111">
    <w:name w:val="WW-Absatz-Standardschriftart1111111111111111"/>
    <w:uiPriority w:val="2"/>
  </w:style>
  <w:style w:type="character" w:customStyle="1" w:styleId="WW-Absatz-Standardschriftart">
    <w:name w:val="WW-Absatz-Standardschriftart"/>
    <w:uiPriority w:val="2"/>
  </w:style>
  <w:style w:type="character" w:customStyle="1" w:styleId="WW8Num2z4">
    <w:name w:val="WW8Num2z4"/>
    <w:uiPriority w:val="3"/>
  </w:style>
  <w:style w:type="character" w:customStyle="1" w:styleId="WW8Num2z7">
    <w:name w:val="WW8Num2z7"/>
    <w:uiPriority w:val="3"/>
  </w:style>
  <w:style w:type="character" w:customStyle="1" w:styleId="WW8Num2z5">
    <w:name w:val="WW8Num2z5"/>
    <w:uiPriority w:val="3"/>
  </w:style>
  <w:style w:type="character" w:customStyle="1" w:styleId="WW-Absatz-Standardschriftart1111111">
    <w:name w:val="WW-Absatz-Standardschriftart1111111"/>
    <w:uiPriority w:val="2"/>
  </w:style>
  <w:style w:type="character" w:customStyle="1" w:styleId="WW8Num2z2">
    <w:name w:val="WW8Num2z2"/>
    <w:uiPriority w:val="3"/>
  </w:style>
  <w:style w:type="character" w:customStyle="1" w:styleId="WW-Absatz-Standardschriftart111111111111111111">
    <w:name w:val="WW-Absatz-Standardschriftart111111111111111111"/>
    <w:uiPriority w:val="2"/>
  </w:style>
  <w:style w:type="character" w:customStyle="1" w:styleId="WW-Absatz-Standardschriftart111111111111111">
    <w:name w:val="WW-Absatz-Standardschriftart111111111111111"/>
    <w:uiPriority w:val="2"/>
  </w:style>
  <w:style w:type="character" w:customStyle="1" w:styleId="WW8Num1z0">
    <w:name w:val="WW8Num1z0"/>
    <w:uiPriority w:val="3"/>
  </w:style>
  <w:style w:type="character" w:customStyle="1" w:styleId="WW-Absatz-Standardschriftart111111111">
    <w:name w:val="WW-Absatz-Standardschriftart111111111"/>
    <w:uiPriority w:val="2"/>
  </w:style>
  <w:style w:type="character" w:customStyle="1" w:styleId="Absatz-Standardschriftart">
    <w:name w:val="Absatz-Standardschriftart"/>
    <w:uiPriority w:val="7"/>
  </w:style>
  <w:style w:type="character" w:customStyle="1" w:styleId="WW8Num1z1">
    <w:name w:val="WW8Num1z1"/>
    <w:uiPriority w:val="3"/>
  </w:style>
  <w:style w:type="character" w:customStyle="1" w:styleId="WW-Absatz-Standardschriftart11111111111">
    <w:name w:val="WW-Absatz-Standardschriftart11111111111"/>
    <w:uiPriority w:val="2"/>
  </w:style>
  <w:style w:type="character" w:customStyle="1" w:styleId="WW-Absatz-Standardschriftart111111111111111111111111">
    <w:name w:val="WW-Absatz-Standardschriftart111111111111111111111111"/>
    <w:uiPriority w:val="2"/>
  </w:style>
  <w:style w:type="character" w:customStyle="1" w:styleId="WW-Absatz-Standardschriftart1111111111111">
    <w:name w:val="WW-Absatz-Standardschriftart1111111111111"/>
    <w:uiPriority w:val="2"/>
  </w:style>
  <w:style w:type="character" w:customStyle="1" w:styleId="WW-Absatz-Standardschriftart1111111111111111111111">
    <w:name w:val="WW-Absatz-Standardschriftart1111111111111111111111"/>
    <w:uiPriority w:val="2"/>
  </w:style>
  <w:style w:type="character" w:customStyle="1" w:styleId="WW-Absatz-Standardschriftart111111111111">
    <w:name w:val="WW-Absatz-Standardschriftart111111111111"/>
    <w:uiPriority w:val="2"/>
  </w:style>
  <w:style w:type="character" w:customStyle="1" w:styleId="WW8Num1z3">
    <w:name w:val="WW8Num1z3"/>
    <w:uiPriority w:val="3"/>
  </w:style>
  <w:style w:type="character" w:customStyle="1" w:styleId="WW-Absatz-Standardschriftart1111">
    <w:name w:val="WW-Absatz-Standardschriftart1111"/>
    <w:uiPriority w:val="2"/>
  </w:style>
  <w:style w:type="character" w:customStyle="1" w:styleId="11">
    <w:name w:val="Основной шрифт абзаца11"/>
    <w:uiPriority w:val="67"/>
  </w:style>
  <w:style w:type="character" w:customStyle="1" w:styleId="WW-Absatz-Standardschriftart11">
    <w:name w:val="WW-Absatz-Standardschriftart11"/>
    <w:uiPriority w:val="2"/>
  </w:style>
  <w:style w:type="character" w:customStyle="1" w:styleId="WW-Absatz-Standardschriftart11111111111111111111111">
    <w:name w:val="WW-Absatz-Standardschriftart11111111111111111111111"/>
    <w:uiPriority w:val="2"/>
  </w:style>
  <w:style w:type="character" w:customStyle="1" w:styleId="a3">
    <w:name w:val="Символ нумерации"/>
    <w:uiPriority w:val="67"/>
  </w:style>
  <w:style w:type="character" w:customStyle="1" w:styleId="a4">
    <w:name w:val="Текст выноски Знак"/>
    <w:uiPriority w:val="67"/>
    <w:rPr>
      <w:rFonts w:ascii="Segoe UI" w:hAnsi="Segoe UI" w:cs="Segoe UI"/>
      <w:kern w:val="1"/>
      <w:sz w:val="18"/>
      <w:szCs w:val="18"/>
    </w:rPr>
  </w:style>
  <w:style w:type="paragraph" w:styleId="a5">
    <w:name w:val="List"/>
    <w:basedOn w:val="a6"/>
    <w:uiPriority w:val="67"/>
    <w:rPr>
      <w:rFonts w:cs="Mangal"/>
    </w:rPr>
  </w:style>
  <w:style w:type="paragraph" w:customStyle="1" w:styleId="12">
    <w:name w:val="Текст выноски1"/>
    <w:basedOn w:val="a"/>
    <w:uiPriority w:val="67"/>
    <w:rPr>
      <w:rFonts w:ascii="Segoe UI" w:hAnsi="Segoe UI" w:cs="Segoe UI"/>
      <w:sz w:val="18"/>
      <w:szCs w:val="18"/>
    </w:rPr>
  </w:style>
  <w:style w:type="paragraph" w:customStyle="1" w:styleId="a7">
    <w:name w:val="Содержимое таблицы"/>
    <w:basedOn w:val="a"/>
    <w:uiPriority w:val="67"/>
    <w:pPr>
      <w:suppressLineNumbers/>
    </w:pPr>
  </w:style>
  <w:style w:type="paragraph" w:styleId="a6">
    <w:name w:val="Body Text"/>
    <w:basedOn w:val="a"/>
    <w:uiPriority w:val="67"/>
    <w:rPr>
      <w:color w:val="000000"/>
      <w:spacing w:val="1"/>
      <w:sz w:val="28"/>
    </w:rPr>
  </w:style>
  <w:style w:type="paragraph" w:customStyle="1" w:styleId="a8">
    <w:name w:val="Заголовок таблицы"/>
    <w:basedOn w:val="a7"/>
    <w:uiPriority w:val="67"/>
    <w:pPr>
      <w:jc w:val="center"/>
    </w:pPr>
    <w:rPr>
      <w:b/>
      <w:bCs/>
    </w:rPr>
  </w:style>
  <w:style w:type="paragraph" w:customStyle="1" w:styleId="21">
    <w:name w:val="Основной текст 21"/>
    <w:basedOn w:val="a"/>
    <w:uiPriority w:val="67"/>
    <w:pPr>
      <w:jc w:val="center"/>
    </w:pPr>
    <w:rPr>
      <w:sz w:val="28"/>
    </w:rPr>
  </w:style>
  <w:style w:type="paragraph" w:customStyle="1" w:styleId="110">
    <w:name w:val="Указатель11"/>
    <w:basedOn w:val="a"/>
    <w:uiPriority w:val="67"/>
    <w:pPr>
      <w:suppressLineNumbers/>
    </w:pPr>
    <w:rPr>
      <w:rFonts w:cs="Mangal"/>
    </w:rPr>
  </w:style>
  <w:style w:type="paragraph" w:customStyle="1" w:styleId="13">
    <w:name w:val="Указатель1"/>
    <w:basedOn w:val="a"/>
    <w:uiPriority w:val="67"/>
    <w:pPr>
      <w:suppressLineNumbers/>
    </w:pPr>
    <w:rPr>
      <w:rFonts w:cs="Mangal"/>
    </w:rPr>
  </w:style>
  <w:style w:type="paragraph" w:customStyle="1" w:styleId="14">
    <w:name w:val="Заголовок1"/>
    <w:basedOn w:val="a"/>
    <w:next w:val="a6"/>
    <w:uiPriority w:val="6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15">
    <w:name w:val="Обычный (веб)1"/>
    <w:basedOn w:val="a"/>
    <w:uiPriority w:val="68"/>
    <w:pPr>
      <w:widowControl/>
      <w:autoSpaceDE/>
      <w:spacing w:before="100" w:after="119"/>
    </w:pPr>
    <w:rPr>
      <w:sz w:val="24"/>
      <w:szCs w:val="24"/>
    </w:rPr>
  </w:style>
  <w:style w:type="paragraph" w:customStyle="1" w:styleId="22">
    <w:name w:val="Указатель2"/>
    <w:basedOn w:val="a"/>
    <w:uiPriority w:val="67"/>
    <w:pPr>
      <w:suppressLineNumbers/>
    </w:pPr>
    <w:rPr>
      <w:rFonts w:ascii="Arial" w:hAnsi="Arial" w:cs="Tahoma"/>
    </w:rPr>
  </w:style>
  <w:style w:type="paragraph" w:customStyle="1" w:styleId="16">
    <w:name w:val="Название1"/>
    <w:basedOn w:val="a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Заголовок2"/>
    <w:basedOn w:val="a"/>
    <w:next w:val="a6"/>
    <w:uiPriority w:val="67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17">
    <w:name w:val="Название объекта1"/>
    <w:basedOn w:val="a"/>
    <w:uiPriority w:val="6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8">
    <w:name w:val="Цитата1"/>
    <w:basedOn w:val="a"/>
    <w:uiPriority w:val="68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styleId="a9">
    <w:name w:val="Balloon Text"/>
    <w:basedOn w:val="a"/>
    <w:link w:val="19"/>
    <w:rsid w:val="00793714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"/>
    <w:link w:val="a9"/>
    <w:rsid w:val="00793714"/>
    <w:rPr>
      <w:rFonts w:ascii="Segoe UI" w:hAnsi="Segoe UI" w:cs="Segoe UI"/>
      <w:kern w:val="1"/>
      <w:sz w:val="18"/>
      <w:szCs w:val="18"/>
      <w:lang w:eastAsia="zh-CN"/>
    </w:rPr>
  </w:style>
  <w:style w:type="paragraph" w:styleId="aa">
    <w:name w:val="header"/>
    <w:basedOn w:val="a"/>
    <w:link w:val="ab"/>
    <w:uiPriority w:val="99"/>
    <w:unhideWhenUsed/>
    <w:rsid w:val="00B122E4"/>
    <w:pPr>
      <w:widowControl/>
      <w:tabs>
        <w:tab w:val="center" w:pos="4677"/>
        <w:tab w:val="right" w:pos="9355"/>
      </w:tabs>
      <w:autoSpaceDE/>
    </w:pPr>
    <w:rPr>
      <w:rFonts w:ascii="Calibri" w:eastAsia="Calibri" w:hAnsi="Calibri"/>
      <w:color w:val="00000A"/>
      <w:kern w:val="0"/>
      <w:sz w:val="22"/>
      <w:szCs w:val="22"/>
      <w:lang w:eastAsia="en-US"/>
    </w:rPr>
  </w:style>
  <w:style w:type="character" w:customStyle="1" w:styleId="ab">
    <w:name w:val="Верхний колонтитул Знак"/>
    <w:link w:val="aa"/>
    <w:uiPriority w:val="99"/>
    <w:rsid w:val="00B122E4"/>
    <w:rPr>
      <w:rFonts w:ascii="Calibri" w:eastAsia="Calibri" w:hAnsi="Calibri"/>
      <w:color w:val="00000A"/>
      <w:sz w:val="22"/>
      <w:szCs w:val="22"/>
      <w:lang w:eastAsia="en-US"/>
    </w:rPr>
  </w:style>
  <w:style w:type="paragraph" w:styleId="ac">
    <w:name w:val="footer"/>
    <w:basedOn w:val="a"/>
    <w:link w:val="ad"/>
    <w:rsid w:val="00BD33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D3381"/>
    <w:rPr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PC</cp:lastModifiedBy>
  <cp:revision>47</cp:revision>
  <cp:lastPrinted>2023-04-10T12:32:00Z</cp:lastPrinted>
  <dcterms:created xsi:type="dcterms:W3CDTF">2018-08-28T13:44:00Z</dcterms:created>
  <dcterms:modified xsi:type="dcterms:W3CDTF">2023-06-05T10:50:00Z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