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7" w:rsidRDefault="00AC37D7" w:rsidP="00F140E8">
      <w:bookmarkStart w:id="0" w:name="_GoBack"/>
      <w:bookmarkEnd w:id="0"/>
    </w:p>
    <w:p w:rsidR="00477FC4" w:rsidRDefault="001F73D2" w:rsidP="00477FC4">
      <w:pPr>
        <w:jc w:val="center"/>
        <w:rPr>
          <w:rFonts w:ascii="Calibri" w:hAnsi="Calibri" w:cs="Tahoma"/>
          <w:kern w:val="2"/>
          <w:sz w:val="24"/>
          <w:szCs w:val="24"/>
          <w:lang w:eastAsia="ar-SA"/>
        </w:rPr>
      </w:pPr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C4" w:rsidRDefault="0082720B" w:rsidP="00477FC4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477FC4" w:rsidRDefault="0082720B" w:rsidP="00477FC4">
      <w:pPr>
        <w:tabs>
          <w:tab w:val="left" w:pos="1134"/>
        </w:tabs>
        <w:jc w:val="center"/>
        <w:rPr>
          <w:rFonts w:ascii="Times New Roman CYR" w:hAnsi="Times New Roman CYR" w:cs="Times New Roman CYR"/>
          <w:kern w:val="2"/>
          <w:sz w:val="24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477FC4" w:rsidRDefault="00477FC4" w:rsidP="00477FC4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477FC4" w:rsidRDefault="0082720B" w:rsidP="00477FC4">
      <w:pPr>
        <w:tabs>
          <w:tab w:val="left" w:pos="1134"/>
        </w:tabs>
        <w:jc w:val="center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477FC4" w:rsidRDefault="006D35F6" w:rsidP="00477FC4">
      <w:pPr>
        <w:ind w:firstLine="284"/>
        <w:rPr>
          <w:sz w:val="24"/>
          <w:szCs w:val="24"/>
          <w:lang w:eastAsia="ar-SA"/>
        </w:rPr>
      </w:pPr>
      <w:r>
        <w:rPr>
          <w:sz w:val="28"/>
          <w:szCs w:val="28"/>
        </w:rPr>
        <w:t>о</w:t>
      </w:r>
      <w:r w:rsidR="0082720B">
        <w:rPr>
          <w:sz w:val="28"/>
          <w:szCs w:val="28"/>
        </w:rPr>
        <w:t xml:space="preserve">т 04.09.2023                                                     </w:t>
      </w:r>
      <w:r>
        <w:rPr>
          <w:sz w:val="28"/>
          <w:szCs w:val="28"/>
        </w:rPr>
        <w:t xml:space="preserve">           </w:t>
      </w:r>
      <w:r w:rsidR="0082720B">
        <w:rPr>
          <w:sz w:val="28"/>
          <w:szCs w:val="28"/>
        </w:rPr>
        <w:t xml:space="preserve">                          № 1000</w:t>
      </w:r>
    </w:p>
    <w:p w:rsidR="00477FC4" w:rsidRDefault="0082720B" w:rsidP="00477FC4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82720B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82720B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</w:t>
      </w:r>
      <w:r>
        <w:rPr>
          <w:color w:val="000000"/>
          <w:sz w:val="28"/>
          <w:szCs w:val="28"/>
        </w:rPr>
        <w:t xml:space="preserve">ого поселения </w:t>
      </w:r>
    </w:p>
    <w:p w:rsidR="00AC37D7" w:rsidRDefault="0082720B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82720B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</w:t>
      </w:r>
      <w:r>
        <w:rPr>
          <w:color w:val="000000"/>
          <w:sz w:val="28"/>
          <w:szCs w:val="28"/>
        </w:rPr>
        <w:t>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82720B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82720B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</w:t>
      </w:r>
      <w:r>
        <w:rPr>
          <w:sz w:val="28"/>
          <w:szCs w:val="28"/>
        </w:rPr>
        <w:t>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</w:t>
      </w:r>
      <w:r>
        <w:rPr>
          <w:sz w:val="28"/>
          <w:szCs w:val="28"/>
        </w:rPr>
        <w:t>вотитаровского сельского поселения на 20</w:t>
      </w:r>
      <w:r w:rsidR="00067A19">
        <w:rPr>
          <w:sz w:val="28"/>
          <w:szCs w:val="28"/>
        </w:rPr>
        <w:t>2</w:t>
      </w:r>
      <w:r w:rsidR="00D71D76" w:rsidRPr="00D71D7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C37D7" w:rsidRDefault="0082720B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82720B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82720B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</w:t>
      </w:r>
      <w:r>
        <w:rPr>
          <w:color w:val="000000"/>
          <w:sz w:val="28"/>
          <w:szCs w:val="28"/>
        </w:rPr>
        <w:t>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ED1A20" w:rsidRDefault="0082720B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RDefault="0082720B" w:rsidP="00ED1A20">
      <w:pPr>
        <w:shd w:val="clear" w:color="auto" w:fill="FFFFFF"/>
        <w:ind w:left="23"/>
        <w:rPr>
          <w:sz w:val="28"/>
          <w:szCs w:val="28"/>
        </w:rPr>
        <w:sectPr w:rsidR="00AC37D7" w:rsidRPr="00ED1A20" w:rsidSect="006D35F6">
          <w:pgSz w:w="11906" w:h="16838"/>
          <w:pgMar w:top="426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</w:t>
      </w:r>
      <w:r w:rsidR="006D35F6">
        <w:rPr>
          <w:color w:val="000000"/>
          <w:spacing w:val="-2"/>
          <w:sz w:val="28"/>
          <w:szCs w:val="28"/>
        </w:rPr>
        <w:t xml:space="preserve">     </w:t>
      </w:r>
      <w:r w:rsidR="00ED1A20">
        <w:rPr>
          <w:color w:val="000000"/>
          <w:spacing w:val="-2"/>
          <w:sz w:val="28"/>
          <w:szCs w:val="28"/>
        </w:rPr>
        <w:t xml:space="preserve">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ED1A20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82720B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82720B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</w:t>
      </w:r>
      <w:r w:rsidRPr="003F2BF8">
        <w:rPr>
          <w:kern w:val="0"/>
          <w:sz w:val="28"/>
          <w:szCs w:val="28"/>
          <w:lang w:eastAsia="ar-SA"/>
        </w:rPr>
        <w:t>постановлению администрации Новотитаровского сельского поселения Динского района</w:t>
      </w:r>
    </w:p>
    <w:p w:rsidR="009E4034" w:rsidRPr="003F2BF8" w:rsidRDefault="0082720B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181EA0">
        <w:rPr>
          <w:kern w:val="0"/>
          <w:sz w:val="28"/>
          <w:szCs w:val="28"/>
          <w:lang w:eastAsia="ar-SA"/>
        </w:rPr>
        <w:t>04.09.2023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181EA0">
        <w:rPr>
          <w:kern w:val="0"/>
          <w:sz w:val="28"/>
          <w:szCs w:val="28"/>
          <w:lang w:eastAsia="ar-SA"/>
        </w:rPr>
        <w:t>1000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82720B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82720B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муниципального образования Новотит</w:t>
      </w:r>
      <w:r w:rsidRPr="003F2BF8">
        <w:rPr>
          <w:kern w:val="0"/>
          <w:sz w:val="28"/>
          <w:szCs w:val="28"/>
          <w:lang w:eastAsia="ar-SA"/>
        </w:rPr>
        <w:t xml:space="preserve">аровское сельское поселение </w:t>
      </w:r>
    </w:p>
    <w:p w:rsidR="009E4034" w:rsidRPr="003F2BF8" w:rsidRDefault="0082720B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1001"/>
        <w:gridCol w:w="993"/>
        <w:gridCol w:w="980"/>
      </w:tblGrid>
      <w:tr w:rsidR="00084771" w:rsidTr="001A4228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№</w:t>
            </w:r>
          </w:p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084771" w:rsidTr="001A4228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084771" w:rsidTr="001A4228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9D2699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40805,5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82720B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R="0008477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451DD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8480,2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08477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Обеспечение санитарного состояния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R="0008477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08477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Восстановительное, компенсационное о</w:t>
            </w:r>
            <w:r w:rsidR="0082720B"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24346,1</w:t>
            </w:r>
          </w:p>
          <w:p w:rsidR="00E14C85" w:rsidRPr="00E14C85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R="0008477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260,7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, мотокосы</w:t>
            </w:r>
            <w:r w:rsidR="003567F7">
              <w:rPr>
                <w:rFonts w:eastAsia="Calibri"/>
                <w:kern w:val="0"/>
                <w:sz w:val="28"/>
                <w:szCs w:val="28"/>
                <w:lang w:eastAsia="ar-SA"/>
              </w:rPr>
              <w:t>, бензиновый генератор, опрыскиватель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326,3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  <w:r w:rsidR="00707FCE">
              <w:rPr>
                <w:rFonts w:eastAsia="Calibri"/>
                <w:kern w:val="0"/>
                <w:sz w:val="28"/>
                <w:szCs w:val="28"/>
                <w:lang w:eastAsia="ar-SA"/>
              </w:rPr>
              <w:t>, фанерных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39,3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B2E1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A451DD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82720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8E065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8E065B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1A422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RDefault="0082720B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82720B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084771" w:rsidTr="001A4228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713F60"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B927F1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2935B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82720B"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Расширение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1023,</w:t>
            </w:r>
            <w:r w:rsidR="00A737A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875,6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</w:t>
            </w:r>
            <w:r w:rsidR="00A737A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верном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5FD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084771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084771" w:rsidTr="001A4228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RDefault="0082720B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084771" w:rsidTr="001A4228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2720B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61770,7589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50D3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A737A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77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A737A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</w:t>
            </w:r>
            <w:r w:rsidR="00A737A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2720B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3567F7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>Н</w:t>
      </w:r>
      <w:r w:rsidR="0082720B" w:rsidRPr="003F2BF8">
        <w:rPr>
          <w:rFonts w:eastAsia="Calibri"/>
          <w:color w:val="000000"/>
          <w:kern w:val="0"/>
          <w:sz w:val="28"/>
          <w:szCs w:val="28"/>
          <w:lang w:eastAsia="en-US"/>
        </w:rPr>
        <w:t>ачальник отдела ЖКХ</w:t>
      </w:r>
      <w:r w:rsidR="0082720B"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транспорта, </w:t>
      </w:r>
    </w:p>
    <w:p w:rsidR="002B6881" w:rsidRPr="003F2BF8" w:rsidRDefault="0082720B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="003567F7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1A4228">
      <w:headerReference w:type="default" r:id="rId9"/>
      <w:pgSz w:w="11906" w:h="16838"/>
      <w:pgMar w:top="709" w:right="851" w:bottom="709" w:left="1701" w:header="709" w:footer="31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0B" w:rsidRDefault="0082720B">
      <w:r>
        <w:separator/>
      </w:r>
    </w:p>
  </w:endnote>
  <w:endnote w:type="continuationSeparator" w:id="0">
    <w:p w:rsidR="0082720B" w:rsidRDefault="0082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0B" w:rsidRDefault="0082720B">
      <w:r>
        <w:separator/>
      </w:r>
    </w:p>
  </w:footnote>
  <w:footnote w:type="continuationSeparator" w:id="0">
    <w:p w:rsidR="0082720B" w:rsidRDefault="0082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07AF7" w:rsidP="001A422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F73D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67A19"/>
    <w:rsid w:val="00071E66"/>
    <w:rsid w:val="00071EA2"/>
    <w:rsid w:val="00084771"/>
    <w:rsid w:val="00092B9E"/>
    <w:rsid w:val="000C4EDA"/>
    <w:rsid w:val="00105A83"/>
    <w:rsid w:val="00122931"/>
    <w:rsid w:val="001460AA"/>
    <w:rsid w:val="00181EA0"/>
    <w:rsid w:val="001949A0"/>
    <w:rsid w:val="001A4228"/>
    <w:rsid w:val="001F5980"/>
    <w:rsid w:val="001F73D2"/>
    <w:rsid w:val="00224D28"/>
    <w:rsid w:val="002717B3"/>
    <w:rsid w:val="00291895"/>
    <w:rsid w:val="002935B6"/>
    <w:rsid w:val="002B4AD2"/>
    <w:rsid w:val="002B6881"/>
    <w:rsid w:val="002E232F"/>
    <w:rsid w:val="002F597E"/>
    <w:rsid w:val="003567F7"/>
    <w:rsid w:val="00375BC0"/>
    <w:rsid w:val="003848D7"/>
    <w:rsid w:val="0039393C"/>
    <w:rsid w:val="003C75FF"/>
    <w:rsid w:val="003F2BF8"/>
    <w:rsid w:val="00407A41"/>
    <w:rsid w:val="00411B59"/>
    <w:rsid w:val="00412014"/>
    <w:rsid w:val="0044018C"/>
    <w:rsid w:val="00464D2E"/>
    <w:rsid w:val="00477FC4"/>
    <w:rsid w:val="00483D9C"/>
    <w:rsid w:val="004B2104"/>
    <w:rsid w:val="00534272"/>
    <w:rsid w:val="005400A3"/>
    <w:rsid w:val="00547781"/>
    <w:rsid w:val="00581B5F"/>
    <w:rsid w:val="005E30B5"/>
    <w:rsid w:val="005F7F3F"/>
    <w:rsid w:val="00667E87"/>
    <w:rsid w:val="00676DEA"/>
    <w:rsid w:val="006805B0"/>
    <w:rsid w:val="00693A87"/>
    <w:rsid w:val="006D35F6"/>
    <w:rsid w:val="00707FCE"/>
    <w:rsid w:val="00713F32"/>
    <w:rsid w:val="00713F60"/>
    <w:rsid w:val="007D35F3"/>
    <w:rsid w:val="0082720B"/>
    <w:rsid w:val="00843F6C"/>
    <w:rsid w:val="00853A26"/>
    <w:rsid w:val="008579DF"/>
    <w:rsid w:val="008B2E1C"/>
    <w:rsid w:val="008E065B"/>
    <w:rsid w:val="008E7003"/>
    <w:rsid w:val="00907AF7"/>
    <w:rsid w:val="00955BFF"/>
    <w:rsid w:val="009A2991"/>
    <w:rsid w:val="009D2699"/>
    <w:rsid w:val="009E4034"/>
    <w:rsid w:val="009F7A61"/>
    <w:rsid w:val="00A26AE8"/>
    <w:rsid w:val="00A369B3"/>
    <w:rsid w:val="00A451DD"/>
    <w:rsid w:val="00A64762"/>
    <w:rsid w:val="00A737A3"/>
    <w:rsid w:val="00AC37D7"/>
    <w:rsid w:val="00AC5EF1"/>
    <w:rsid w:val="00AF71C1"/>
    <w:rsid w:val="00B07783"/>
    <w:rsid w:val="00B26310"/>
    <w:rsid w:val="00B537F2"/>
    <w:rsid w:val="00B904A3"/>
    <w:rsid w:val="00B927F1"/>
    <w:rsid w:val="00B95FD7"/>
    <w:rsid w:val="00BB6113"/>
    <w:rsid w:val="00C14B65"/>
    <w:rsid w:val="00C40597"/>
    <w:rsid w:val="00C8219B"/>
    <w:rsid w:val="00C87419"/>
    <w:rsid w:val="00CB7376"/>
    <w:rsid w:val="00CD1390"/>
    <w:rsid w:val="00CE3282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14C85"/>
    <w:rsid w:val="00E60674"/>
    <w:rsid w:val="00E6501D"/>
    <w:rsid w:val="00E76CC7"/>
    <w:rsid w:val="00E84986"/>
    <w:rsid w:val="00E96484"/>
    <w:rsid w:val="00ED1A20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rsid w:val="006D35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35F6"/>
    <w:rPr>
      <w:kern w:val="1"/>
    </w:rPr>
  </w:style>
  <w:style w:type="paragraph" w:styleId="ae">
    <w:name w:val="footer"/>
    <w:basedOn w:val="a"/>
    <w:link w:val="af"/>
    <w:uiPriority w:val="99"/>
    <w:unhideWhenUsed/>
    <w:rsid w:val="006D35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35F6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rsid w:val="006D35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35F6"/>
    <w:rPr>
      <w:kern w:val="1"/>
    </w:rPr>
  </w:style>
  <w:style w:type="paragraph" w:styleId="ae">
    <w:name w:val="footer"/>
    <w:basedOn w:val="a"/>
    <w:link w:val="af"/>
    <w:uiPriority w:val="99"/>
    <w:unhideWhenUsed/>
    <w:rsid w:val="006D35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35F6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2023-09-05T11:30:00Z</cp:lastPrinted>
  <dcterms:created xsi:type="dcterms:W3CDTF">2023-09-14T07:39:00Z</dcterms:created>
  <dcterms:modified xsi:type="dcterms:W3CDTF">2023-09-14T07:39:00Z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