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31BA4" w:rsidP="00A31BA4">
      <w:pPr>
        <w:jc w:val="center"/>
        <w:rPr>
          <w:noProof/>
          <w:kern w:val="2"/>
          <w:sz w:val="34"/>
          <w:szCs w:val="34"/>
          <w:lang w:eastAsia="zh-CN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4" o:title="978dkzzmo0000sgckksks004w_big"/>
          </v:shape>
        </w:pict>
      </w:r>
    </w:p>
    <w:p w:rsidR="00A31BA4" w:rsidRPr="0028052B" w:rsidP="00A31BA4">
      <w:pPr>
        <w:tabs>
          <w:tab w:val="left" w:pos="1134"/>
        </w:tabs>
        <w:jc w:val="center"/>
        <w:rPr>
          <w:color w:val="000000"/>
          <w:kern w:val="0"/>
          <w:sz w:val="34"/>
          <w:szCs w:val="34"/>
          <w:lang w:eastAsia="ar-SA"/>
        </w:rPr>
      </w:pPr>
      <w:r w:rsidRPr="0028052B">
        <w:rPr>
          <w:b/>
          <w:bCs/>
          <w:sz w:val="34"/>
          <w:szCs w:val="34"/>
        </w:rPr>
        <w:t>АДМИНИСТРАЦИЯ НОВОТИТАРОВСКОГО</w:t>
      </w:r>
    </w:p>
    <w:p w:rsidR="00A31BA4" w:rsidRPr="0028052B" w:rsidP="00A31BA4">
      <w:pPr>
        <w:tabs>
          <w:tab w:val="left" w:pos="1134"/>
        </w:tabs>
        <w:jc w:val="center"/>
        <w:rPr>
          <w:b/>
          <w:bCs/>
          <w:kern w:val="2"/>
          <w:sz w:val="34"/>
          <w:szCs w:val="34"/>
          <w:lang w:eastAsia="zh-CN"/>
        </w:rPr>
      </w:pPr>
      <w:r w:rsidRPr="0028052B">
        <w:rPr>
          <w:b/>
          <w:bCs/>
          <w:sz w:val="34"/>
          <w:szCs w:val="34"/>
        </w:rPr>
        <w:t>СЕЛЬСКОГО ПОСЕЛЕНИЯ ДИНСКОГО РАЙОНА</w:t>
      </w:r>
    </w:p>
    <w:p w:rsidR="00A31BA4" w:rsidRPr="0028052B" w:rsidP="00A31BA4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A31BA4" w:rsidRPr="0028052B" w:rsidP="00A31BA4">
      <w:pPr>
        <w:tabs>
          <w:tab w:val="left" w:pos="1134"/>
        </w:tabs>
        <w:jc w:val="center"/>
        <w:rPr>
          <w:rFonts w:eastAsia="Calibri"/>
          <w:b/>
          <w:bCs/>
          <w:kern w:val="3"/>
          <w:sz w:val="34"/>
          <w:szCs w:val="34"/>
          <w:lang w:eastAsia="en-US"/>
        </w:rPr>
      </w:pPr>
      <w:r w:rsidRPr="0028052B">
        <w:rPr>
          <w:b/>
          <w:bCs/>
          <w:sz w:val="34"/>
          <w:szCs w:val="34"/>
        </w:rPr>
        <w:t>ПОСТАНОВЛЕНИЕ</w:t>
      </w:r>
    </w:p>
    <w:p w:rsidR="00A31BA4" w:rsidP="00A31BA4">
      <w:pPr>
        <w:rPr>
          <w:kern w:val="0"/>
          <w:sz w:val="28"/>
          <w:szCs w:val="28"/>
          <w:lang w:eastAsia="zh-CN"/>
        </w:rPr>
      </w:pPr>
      <w:r>
        <w:rPr>
          <w:sz w:val="28"/>
          <w:szCs w:val="28"/>
        </w:rPr>
        <w:t>от 29.12.2021                                                                                              № 703</w:t>
      </w:r>
    </w:p>
    <w:p w:rsidR="00A31BA4" w:rsidP="00A31BA4">
      <w:pPr>
        <w:shd w:val="clear" w:color="auto" w:fill="FFFFFF"/>
        <w:jc w:val="center"/>
        <w:rPr>
          <w:rFonts w:eastAsia="SimSun"/>
          <w:kern w:val="2"/>
          <w:sz w:val="28"/>
          <w:szCs w:val="28"/>
          <w:lang w:eastAsia="en-US"/>
        </w:rPr>
      </w:pPr>
      <w:r>
        <w:rPr>
          <w:bCs/>
          <w:sz w:val="28"/>
          <w:szCs w:val="28"/>
        </w:rPr>
        <w:t>станица Новотитаровская</w:t>
      </w:r>
    </w:p>
    <w:p w:rsidR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 w:rsidR="00AC37D7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bookmarkStart w:id="1" w:name="_Hlk505772352"/>
      <w:r w:rsidR="00AC37D7">
        <w:rPr>
          <w:b/>
          <w:bCs/>
          <w:color w:val="000000"/>
          <w:sz w:val="28"/>
          <w:szCs w:val="28"/>
        </w:rPr>
        <w:t>30.10.2018 № 488 «</w:t>
      </w:r>
      <w:r w:rsidR="00AC37D7"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2019-2021 годы»</w:t>
      </w:r>
      <w:bookmarkEnd w:id="0"/>
    </w:p>
    <w:p w:rsidR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bookmarkEnd w:id="1"/>
    </w:p>
    <w:p w:rsidR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Новотитаровского сельского поселения Динского района от 30.10.2018 № 488 «Об утверждении муни</w:t>
      </w:r>
      <w:r>
        <w:rPr>
          <w:color w:val="000000"/>
          <w:sz w:val="28"/>
          <w:szCs w:val="28"/>
        </w:rPr>
        <w:t>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на 2019-2021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AC37D7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F733D8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AC37D7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02D0C" w:rsidP="00E02D0C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 w:rsidR="00AC37D7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 w:rsidR="00AC37D7">
        <w:rPr>
          <w:color w:val="000000"/>
          <w:sz w:val="28"/>
          <w:szCs w:val="28"/>
        </w:rPr>
        <w:t xml:space="preserve"> его подписания.</w:t>
      </w:r>
    </w:p>
    <w:p w:rsidR="00AF71C1">
      <w:pPr>
        <w:shd w:val="clear" w:color="auto" w:fill="FFFFFF"/>
        <w:ind w:left="23"/>
        <w:rPr>
          <w:sz w:val="28"/>
          <w:szCs w:val="28"/>
        </w:rPr>
      </w:pPr>
      <w:bookmarkStart w:id="2" w:name="_Hlk494294048"/>
    </w:p>
    <w:p w:rsidR="00AF71C1">
      <w:pPr>
        <w:shd w:val="clear" w:color="auto" w:fill="FFFFFF"/>
        <w:ind w:left="23"/>
        <w:rPr>
          <w:sz w:val="28"/>
          <w:szCs w:val="28"/>
        </w:rPr>
      </w:pPr>
    </w:p>
    <w:p w:rsidR="002B4AD2">
      <w:pPr>
        <w:shd w:val="clear" w:color="auto" w:fill="FFFFFF"/>
        <w:ind w:left="23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AC37D7" w:rsidRPr="00AF71C1" w:rsidP="002B4AD2">
      <w:pPr>
        <w:shd w:val="clear" w:color="auto" w:fill="FFFFFF"/>
        <w:ind w:left="23"/>
        <w:rPr>
          <w:color w:val="000000"/>
          <w:spacing w:val="-2"/>
          <w:sz w:val="28"/>
          <w:szCs w:val="28"/>
        </w:rPr>
        <w:sect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 xml:space="preserve"> Новотитаровского</w:t>
      </w:r>
      <w:r w:rsidR="002B4AD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сельского поселения                                     </w:t>
      </w:r>
      <w:bookmarkEnd w:id="2"/>
      <w:r w:rsidR="002B4AD2">
        <w:rPr>
          <w:color w:val="000000"/>
          <w:spacing w:val="-2"/>
          <w:sz w:val="28"/>
          <w:szCs w:val="28"/>
        </w:rPr>
        <w:t>Г.Н. Черныш</w:t>
      </w:r>
    </w:p>
    <w:p w:rsidR="00F80518" w:rsidP="00225C6C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right="56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="00225C6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8051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8051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147B78">
        <w:rPr>
          <w:rFonts w:ascii="Times New Roman" w:eastAsia="Times New Roman" w:hAnsi="Times New Roman"/>
          <w:sz w:val="28"/>
          <w:szCs w:val="28"/>
          <w:lang w:eastAsia="ar-SA"/>
        </w:rPr>
        <w:t>29.12.2021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147B78">
        <w:rPr>
          <w:rFonts w:ascii="Times New Roman" w:eastAsia="Times New Roman" w:hAnsi="Times New Roman"/>
          <w:sz w:val="28"/>
          <w:szCs w:val="28"/>
          <w:lang w:eastAsia="ar-SA"/>
        </w:rPr>
        <w:t>703</w:t>
      </w:r>
    </w:p>
    <w:p w:rsidR="00F80518" w:rsidP="00225C6C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right="56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="00225C6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</w:t>
      </w:r>
      <w:r w:rsidR="00225C6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25C6C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225C6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8051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муниципальной программе «Комплексное развитие систем благоустройства и энергосбережения на территории муниципальног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образования Новотитаровское сельское поселение на 2019-2021 годы».</w:t>
      </w:r>
    </w:p>
    <w:p w:rsidR="00F8051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051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Перечень программных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ропри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ятий</w:t>
      </w:r>
    </w:p>
    <w:tbl>
      <w:tblPr>
        <w:tblStyle w:val="TableNormal"/>
        <w:tblpPr w:leftFromText="180" w:rightFromText="180" w:vertAnchor="text" w:tblpX="108" w:tblpY="1"/>
        <w:tblOverlap w:val="never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2551"/>
        <w:gridCol w:w="1820"/>
        <w:gridCol w:w="1299"/>
        <w:gridCol w:w="1134"/>
        <w:gridCol w:w="1111"/>
        <w:gridCol w:w="1275"/>
      </w:tblGrid>
      <w:tr w:rsidTr="00664DD0">
        <w:tblPrEx>
          <w:tblW w:w="9747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780"/>
          <w:tblHeader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Финансирование, </w:t>
            </w:r>
          </w:p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1269"/>
          <w:tblHeader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</w:tr>
      <w:tr w:rsidTr="00457128">
        <w:tblPrEx>
          <w:tblW w:w="9747" w:type="dxa"/>
          <w:tblInd w:w="0" w:type="dxa"/>
          <w:tblLayout w:type="fixed"/>
          <w:tblLook w:val="0000"/>
        </w:tblPrEx>
        <w:trPr>
          <w:trHeight w:val="449"/>
        </w:trPr>
        <w:tc>
          <w:tcPr>
            <w:tcW w:w="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numPr>
                <w:ilvl w:val="0"/>
                <w:numId w:val="2"/>
              </w:num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Благоустр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ство</w:t>
            </w:r>
          </w:p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B54B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8079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BF25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B54B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3702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16580,0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6559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14863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8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</w:t>
            </w:r>
            <w:r w:rsidR="00C017F9">
              <w:rPr>
                <w:rFonts w:ascii="Times New Roman" w:hAnsi="Times New Roman"/>
                <w:color w:val="000000"/>
                <w:sz w:val="24"/>
                <w:szCs w:val="24"/>
              </w:rPr>
              <w:t>, прокладка,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обслуживание</w:t>
            </w:r>
            <w:r w:rsidR="00522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</w:t>
            </w:r>
            <w:r w:rsidR="005226E6"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 w:rsidR="005226E6">
              <w:rPr>
                <w:rFonts w:ascii="Times New Roman" w:hAnsi="Times New Roman"/>
                <w:color w:val="000000"/>
                <w:sz w:val="24"/>
                <w:szCs w:val="24"/>
              </w:rPr>
              <w:t>нев</w:t>
            </w:r>
            <w:r w:rsidR="005226E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22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RP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225C6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C85ED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225C6C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EE15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C5086">
              <w:rPr>
                <w:rFonts w:ascii="Times New Roman" w:hAnsi="Times New Roman"/>
                <w:color w:val="000000"/>
                <w:sz w:val="24"/>
                <w:szCs w:val="24"/>
              </w:rPr>
              <w:t>46,</w:t>
            </w:r>
            <w:r w:rsidR="00EE15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62464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8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покос сорной и карантинной растительности,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езка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деревьев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 поддержание санитарного состояния и благоустройства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RP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E5659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85ED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45D5A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 w:rsidR="00C85E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53C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518" w:rsidRPr="0019753C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37023B">
              <w:rPr>
                <w:rFonts w:ascii="Times New Roman" w:hAnsi="Times New Roman"/>
                <w:sz w:val="24"/>
                <w:szCs w:val="24"/>
              </w:rPr>
              <w:t>3778,5</w:t>
            </w:r>
          </w:p>
          <w:p w:rsidR="0019753C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65593E">
              <w:rPr>
                <w:rFonts w:ascii="Times New Roman" w:hAnsi="Times New Roman"/>
                <w:color w:val="000000"/>
                <w:sz w:val="24"/>
                <w:szCs w:val="24"/>
              </w:rPr>
              <w:t>3191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8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санитарного состояния территории сельского поселения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 поддержание санитарного состояния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RP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483F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83F5B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65593E">
              <w:rPr>
                <w:rFonts w:ascii="Times New Roman" w:hAnsi="Times New Roman"/>
                <w:color w:val="000000"/>
                <w:sz w:val="24"/>
                <w:szCs w:val="24"/>
              </w:rPr>
              <w:t>2649,5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8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 и утилизация биоотходов, ртутьсодержащих отходов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 поддержание санитарного состояния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RP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E5659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4050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9F4F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5593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8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  <w:r w:rsidR="004F5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A23F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уход</w:t>
            </w:r>
            <w:r w:rsidR="004F5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озелененными территориями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RP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51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805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7C3918">
              <w:rPr>
                <w:rFonts w:ascii="Times New Roman" w:hAnsi="Times New Roman"/>
                <w:color w:val="000000"/>
                <w:sz w:val="24"/>
                <w:szCs w:val="24"/>
              </w:rPr>
              <w:t>7235,7</w:t>
            </w:r>
            <w:r w:rsidR="00EE158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3840C0">
              <w:rPr>
                <w:rFonts w:ascii="Times New Roman" w:hAnsi="Times New Roman"/>
                <w:color w:val="000000"/>
                <w:sz w:val="24"/>
                <w:szCs w:val="24"/>
              </w:rPr>
              <w:t>6188,</w:t>
            </w:r>
            <w:r w:rsidR="003840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8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AF22D9">
              <w:rPr>
                <w:rFonts w:ascii="Times New Roman" w:hAnsi="Times New Roman"/>
                <w:color w:val="000000"/>
                <w:sz w:val="24"/>
                <w:szCs w:val="24"/>
              </w:rPr>
              <w:t>Дезинфекционные</w:t>
            </w:r>
            <w:r w:rsidR="00AF2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</w:t>
            </w:r>
            <w:r w:rsidR="00AF22D9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(обра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комаров, американской белой 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F22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F2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AF22D9">
              <w:rPr>
                <w:rFonts w:ascii="Times New Roman" w:hAnsi="Times New Roman"/>
                <w:color w:val="000000"/>
                <w:sz w:val="24"/>
                <w:szCs w:val="24"/>
              </w:rPr>
              <w:t>рам</w:t>
            </w:r>
            <w:r w:rsidR="00AF22D9"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 w:rsidR="00AF22D9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r w:rsidR="00AF2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кло</w:t>
            </w:r>
            <w:r w:rsidR="00AF22D9">
              <w:rPr>
                <w:rFonts w:ascii="Times New Roman" w:hAnsi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комфортности проживания и поддержание санитарного состояния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RP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E565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805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амброзии полыннолистной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стройс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RP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AF22D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FA23F7">
              <w:rPr>
                <w:rFonts w:ascii="Times New Roman" w:hAnsi="Times New Roman"/>
                <w:color w:val="000000"/>
                <w:sz w:val="24"/>
                <w:szCs w:val="24"/>
              </w:rPr>
              <w:t>576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ий, инстр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умента для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оведения субботников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RP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C85ED4">
              <w:rPr>
                <w:rFonts w:ascii="Times New Roman" w:hAnsi="Times New Roman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7023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4763E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115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Отлов бездомных животных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RP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C85ED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C85ED4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807366">
              <w:rPr>
                <w:rFonts w:ascii="Times New Roman" w:hAnsi="Times New Roman"/>
                <w:sz w:val="24"/>
                <w:szCs w:val="24"/>
              </w:rPr>
              <w:t>2</w:t>
            </w:r>
            <w:r w:rsidR="0037023B">
              <w:rPr>
                <w:rFonts w:ascii="Times New Roman" w:hAnsi="Times New Roman"/>
                <w:sz w:val="24"/>
                <w:szCs w:val="24"/>
              </w:rPr>
              <w:t>0</w:t>
            </w:r>
            <w:r w:rsidR="003702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474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115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оектно</w:t>
            </w:r>
            <w:r>
              <w:rPr>
                <w:rFonts w:ascii="Times New Roman" w:hAnsi="Times New Roman"/>
                <w:sz w:val="24"/>
                <w:szCs w:val="24"/>
              </w:rPr>
              <w:t>-сметн</w:t>
            </w:r>
            <w:r>
              <w:rPr>
                <w:rFonts w:ascii="Times New Roman" w:hAnsi="Times New Roman"/>
                <w:sz w:val="24"/>
                <w:szCs w:val="24"/>
              </w:rPr>
              <w:t>ые р</w:t>
            </w:r>
            <w:r>
              <w:rPr>
                <w:rFonts w:ascii="Times New Roman" w:hAnsi="Times New Roman"/>
                <w:sz w:val="24"/>
                <w:szCs w:val="24"/>
              </w:rPr>
              <w:t>аботы по благоустройст</w:t>
            </w:r>
            <w:r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благоустройства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RP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345D5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6559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9115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экскавато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B1BC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благоу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ройства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RP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E565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8051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B34DDF">
              <w:rPr>
                <w:rFonts w:ascii="Times New Roman" w:hAnsi="Times New Roman"/>
                <w:sz w:val="24"/>
                <w:szCs w:val="24"/>
              </w:rPr>
              <w:t>6</w:t>
            </w:r>
            <w:r w:rsidR="004050E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65593E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A8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A8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Обслуживание фонтана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A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благо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7A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7A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7A8" w:rsidRPr="0019753C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53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9753C" w:rsidRPr="0019753C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7A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9115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</w:rPr>
              <w:t>мотокос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4050E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3840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56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9115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56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риобре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тение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етонных люков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56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56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5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5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4050EF">
              <w:rPr>
                <w:rFonts w:ascii="Times New Roman" w:hAnsi="Times New Roman"/>
                <w:sz w:val="24"/>
                <w:szCs w:val="24"/>
              </w:rPr>
              <w:t>1</w:t>
            </w:r>
            <w:r w:rsidR="004050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5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6559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02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9115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02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рио</w:t>
            </w:r>
            <w:r>
              <w:rPr>
                <w:rFonts w:ascii="Times New Roman" w:hAnsi="Times New Roman"/>
                <w:sz w:val="24"/>
                <w:szCs w:val="24"/>
              </w:rPr>
              <w:t>бре</w:t>
            </w:r>
            <w:r>
              <w:rPr>
                <w:rFonts w:ascii="Times New Roman" w:hAnsi="Times New Roman"/>
                <w:sz w:val="24"/>
                <w:szCs w:val="24"/>
              </w:rPr>
              <w:t>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="002E4FAC">
              <w:rPr>
                <w:rFonts w:ascii="Times New Roman" w:hAnsi="Times New Roman"/>
                <w:sz w:val="24"/>
                <w:szCs w:val="24"/>
              </w:rPr>
              <w:t>лист</w:t>
            </w:r>
            <w:r w:rsidR="002E4FAC">
              <w:rPr>
                <w:rFonts w:ascii="Times New Roman" w:hAnsi="Times New Roman"/>
                <w:sz w:val="24"/>
                <w:szCs w:val="24"/>
              </w:rPr>
              <w:t>а</w:t>
            </w:r>
            <w:r w:rsidR="002E4FAC">
              <w:rPr>
                <w:rFonts w:ascii="Times New Roman" w:hAnsi="Times New Roman"/>
                <w:sz w:val="24"/>
                <w:szCs w:val="24"/>
              </w:rPr>
              <w:t xml:space="preserve"> ПВ</w:t>
            </w:r>
            <w:r w:rsidR="002E4FAC">
              <w:rPr>
                <w:rFonts w:ascii="Times New Roman" w:hAnsi="Times New Roman"/>
                <w:sz w:val="24"/>
                <w:szCs w:val="24"/>
              </w:rPr>
              <w:t>Л</w:t>
            </w:r>
            <w:r w:rsidR="002E4FAC">
              <w:rPr>
                <w:rFonts w:ascii="Times New Roman" w:hAnsi="Times New Roman"/>
                <w:sz w:val="24"/>
                <w:szCs w:val="24"/>
              </w:rPr>
              <w:t>,</w:t>
            </w:r>
            <w:r w:rsidR="002E4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FAC">
              <w:rPr>
                <w:rFonts w:ascii="Times New Roman" w:hAnsi="Times New Roman"/>
                <w:sz w:val="24"/>
                <w:szCs w:val="24"/>
              </w:rPr>
              <w:t>с</w:t>
            </w:r>
            <w:r w:rsidR="002E4FAC">
              <w:rPr>
                <w:rFonts w:ascii="Times New Roman" w:hAnsi="Times New Roman"/>
                <w:sz w:val="24"/>
                <w:szCs w:val="24"/>
              </w:rPr>
              <w:t>т</w:t>
            </w:r>
            <w:r w:rsidR="002E4FAC">
              <w:rPr>
                <w:rFonts w:ascii="Times New Roman" w:hAnsi="Times New Roman"/>
                <w:sz w:val="24"/>
                <w:szCs w:val="24"/>
              </w:rPr>
              <w:t>е</w:t>
            </w:r>
            <w:r w:rsidR="002E4FAC">
              <w:rPr>
                <w:rFonts w:ascii="Times New Roman" w:hAnsi="Times New Roman"/>
                <w:sz w:val="24"/>
                <w:szCs w:val="24"/>
              </w:rPr>
              <w:t>н</w:t>
            </w:r>
            <w:r w:rsidR="002E4FAC">
              <w:rPr>
                <w:rFonts w:ascii="Times New Roman" w:hAnsi="Times New Roman"/>
                <w:sz w:val="24"/>
                <w:szCs w:val="24"/>
              </w:rPr>
              <w:t>д</w:t>
            </w:r>
            <w:r w:rsidR="002D26EF">
              <w:rPr>
                <w:rFonts w:ascii="Times New Roman" w:hAnsi="Times New Roman"/>
                <w:sz w:val="24"/>
                <w:szCs w:val="24"/>
              </w:rPr>
              <w:t>,</w:t>
            </w:r>
            <w:r w:rsidR="002D26EF">
              <w:rPr>
                <w:rFonts w:ascii="Times New Roman" w:hAnsi="Times New Roman"/>
                <w:sz w:val="24"/>
                <w:szCs w:val="24"/>
              </w:rPr>
              <w:t xml:space="preserve"> табли</w:t>
            </w:r>
            <w:r w:rsidR="002D26EF">
              <w:rPr>
                <w:rFonts w:ascii="Times New Roman" w:hAnsi="Times New Roman"/>
                <w:sz w:val="24"/>
                <w:szCs w:val="24"/>
              </w:rPr>
              <w:t>чк</w:t>
            </w:r>
            <w:r w:rsidR="003B73A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02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шение благоустройства террит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02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</w:t>
            </w:r>
            <w:r>
              <w:rPr>
                <w:rFonts w:ascii="Times New Roman" w:hAnsi="Times New Roman"/>
                <w:sz w:val="24"/>
                <w:szCs w:val="24"/>
              </w:rPr>
              <w:t>джет посе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02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2E4FAC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02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B34DDF">
              <w:rPr>
                <w:rFonts w:ascii="Times New Roman" w:hAnsi="Times New Roman"/>
                <w:sz w:val="24"/>
                <w:szCs w:val="24"/>
              </w:rPr>
              <w:t>3</w:t>
            </w:r>
            <w:r w:rsidR="003B73A2">
              <w:rPr>
                <w:rFonts w:ascii="Times New Roman" w:hAnsi="Times New Roman"/>
                <w:sz w:val="24"/>
                <w:szCs w:val="24"/>
              </w:rPr>
              <w:t>6</w:t>
            </w:r>
            <w:r w:rsidR="003B73A2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02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6559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9E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9115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9E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ехнический </w:t>
            </w:r>
            <w:r>
              <w:rPr>
                <w:rFonts w:ascii="Times New Roman" w:hAnsi="Times New Roman"/>
                <w:sz w:val="24"/>
                <w:szCs w:val="24"/>
              </w:rPr>
              <w:t>надзор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9E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благоустройства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79E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79E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E56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79E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4050EF">
              <w:rPr>
                <w:rFonts w:ascii="Times New Roman" w:hAnsi="Times New Roman"/>
                <w:sz w:val="24"/>
                <w:szCs w:val="24"/>
              </w:rPr>
              <w:t>1</w:t>
            </w:r>
            <w:r w:rsidR="003B73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79E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6559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206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911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206" w:rsidRPr="00B21A62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="0091150C">
              <w:rPr>
                <w:rFonts w:ascii="Times New Roman" w:hAnsi="Times New Roman"/>
                <w:sz w:val="24"/>
                <w:szCs w:val="24"/>
              </w:rPr>
              <w:t>П</w:t>
            </w:r>
            <w:r w:rsidR="0091150C">
              <w:rPr>
                <w:rFonts w:ascii="Times New Roman" w:hAnsi="Times New Roman"/>
                <w:sz w:val="24"/>
                <w:szCs w:val="24"/>
              </w:rPr>
              <w:t>риобретение</w:t>
            </w:r>
            <w:r w:rsidR="00B3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678">
              <w:rPr>
                <w:rFonts w:ascii="Times New Roman" w:hAnsi="Times New Roman"/>
                <w:sz w:val="24"/>
                <w:szCs w:val="24"/>
              </w:rPr>
              <w:t>виброплит</w:t>
            </w:r>
            <w:r w:rsidR="00555678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206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06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</w:t>
            </w:r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0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5534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0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11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0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E95C2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EF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EF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</w:t>
            </w:r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z w:val="24"/>
                <w:szCs w:val="24"/>
              </w:rPr>
              <w:t>етен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отвала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EF" w:rsidP="000A2879">
            <w:pPr>
              <w:suppressOverlap/>
            </w:pPr>
            <w:r w:rsidRPr="00F925E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</w:t>
            </w:r>
            <w:r w:rsidRPr="00F925E1">
              <w:rPr>
                <w:rFonts w:ascii="Times New Roman" w:hAnsi="Times New Roman"/>
                <w:color w:val="000000"/>
                <w:sz w:val="24"/>
                <w:szCs w:val="24"/>
              </w:rPr>
              <w:t>ройств</w:t>
            </w:r>
            <w:r w:rsidRPr="00F925E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r w:rsidRPr="00F925E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5E1">
              <w:rPr>
                <w:rFonts w:ascii="Times New Roman" w:hAnsi="Times New Roman"/>
                <w:color w:val="000000"/>
                <w:sz w:val="24"/>
                <w:szCs w:val="24"/>
              </w:rPr>
              <w:t>рр</w:t>
            </w:r>
            <w:r w:rsidRPr="00F925E1">
              <w:rPr>
                <w:rFonts w:ascii="Times New Roman" w:hAnsi="Times New Roman"/>
                <w:color w:val="000000"/>
                <w:sz w:val="24"/>
                <w:szCs w:val="24"/>
              </w:rPr>
              <w:t>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EF" w:rsidP="000A2879">
            <w:pPr>
              <w:suppressOverlap/>
            </w:pPr>
            <w:r w:rsidRPr="007762FA">
              <w:rPr>
                <w:rFonts w:ascii="Times New Roman" w:hAnsi="Times New Roman"/>
                <w:sz w:val="24"/>
                <w:szCs w:val="24"/>
              </w:rPr>
              <w:t>бю</w:t>
            </w:r>
            <w:r w:rsidRPr="007762FA">
              <w:rPr>
                <w:rFonts w:ascii="Times New Roman" w:hAnsi="Times New Roman"/>
                <w:sz w:val="24"/>
                <w:szCs w:val="24"/>
              </w:rPr>
              <w:t>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6EF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6EF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6EF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EF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EF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рамы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EF" w:rsidP="000A2879">
            <w:pPr>
              <w:suppressOverlap/>
            </w:pPr>
            <w:r w:rsidRPr="00F925E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</w:t>
            </w:r>
            <w:r w:rsidRPr="00F925E1">
              <w:rPr>
                <w:rFonts w:ascii="Times New Roman" w:hAnsi="Times New Roman"/>
                <w:color w:val="000000"/>
                <w:sz w:val="24"/>
                <w:szCs w:val="24"/>
              </w:rPr>
              <w:t>ерр</w:t>
            </w:r>
            <w:r w:rsidRPr="00F925E1">
              <w:rPr>
                <w:rFonts w:ascii="Times New Roman" w:hAnsi="Times New Roman"/>
                <w:color w:val="000000"/>
                <w:sz w:val="24"/>
                <w:szCs w:val="24"/>
              </w:rPr>
              <w:t>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6EF" w:rsidP="000A2879">
            <w:pPr>
              <w:suppressOverlap/>
            </w:pPr>
            <w:r w:rsidRPr="007762FA">
              <w:rPr>
                <w:rFonts w:ascii="Times New Roman" w:hAnsi="Times New Roman"/>
                <w:sz w:val="24"/>
                <w:szCs w:val="24"/>
              </w:rPr>
              <w:t>бю</w:t>
            </w:r>
            <w:r w:rsidRPr="007762FA">
              <w:rPr>
                <w:rFonts w:ascii="Times New Roman" w:hAnsi="Times New Roman"/>
                <w:sz w:val="24"/>
                <w:szCs w:val="24"/>
              </w:rPr>
              <w:t>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6EF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6EF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6EF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A2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B129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A2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бланков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3A2" w:rsidRPr="00F925E1" w:rsidP="000A2879">
            <w:pPr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3A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</w:t>
            </w:r>
            <w:r w:rsidRPr="003B73A2">
              <w:rPr>
                <w:rFonts w:ascii="Times New Roman" w:hAnsi="Times New Roman"/>
                <w:color w:val="000000"/>
                <w:sz w:val="24"/>
                <w:szCs w:val="24"/>
              </w:rPr>
              <w:t>лагоустройства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3A2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юджет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3A2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11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3A2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3A2" w:rsidRPr="00B21A62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="009F4FF4">
              <w:rPr>
                <w:rFonts w:ascii="Times New Roman" w:hAnsi="Times New Roman"/>
                <w:sz w:val="24"/>
                <w:szCs w:val="24"/>
              </w:rPr>
              <w:t>3</w:t>
            </w:r>
            <w:r w:rsidR="00E95C29">
              <w:rPr>
                <w:rFonts w:ascii="Times New Roman" w:hAnsi="Times New Roman"/>
                <w:sz w:val="24"/>
                <w:szCs w:val="24"/>
              </w:rPr>
              <w:t>,9</w:t>
            </w:r>
            <w:r w:rsidR="00B21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D5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D5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z w:val="24"/>
                <w:szCs w:val="24"/>
              </w:rPr>
              <w:t>изация озеленен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территорий</w:t>
            </w:r>
            <w:r w:rsidR="001C5691">
              <w:rPr>
                <w:rFonts w:ascii="Times New Roman" w:hAnsi="Times New Roman"/>
                <w:sz w:val="24"/>
                <w:szCs w:val="24"/>
              </w:rPr>
              <w:t>,</w:t>
            </w:r>
            <w:r w:rsidR="001C5691">
              <w:rPr>
                <w:rFonts w:ascii="Times New Roman" w:hAnsi="Times New Roman"/>
                <w:sz w:val="24"/>
                <w:szCs w:val="24"/>
              </w:rPr>
              <w:t xml:space="preserve"> подготовка проектной документации, размещение в информационной системе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D5" w:rsidRPr="003B73A2" w:rsidP="000A2879">
            <w:pPr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07366">
              <w:rPr>
                <w:rFonts w:ascii="Times New Roman" w:hAnsi="Times New Roman"/>
                <w:color w:val="000000"/>
                <w:sz w:val="24"/>
                <w:szCs w:val="24"/>
              </w:rPr>
              <w:t>Учет,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зеленых насаждений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3D5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3D5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3D5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11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3D5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80736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3D5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736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D7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D7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опрыскивателя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7" w:rsidP="000A2879">
            <w:pPr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AB1AEF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коронави</w:t>
            </w:r>
            <w:r w:rsidR="00AB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русной </w:t>
            </w:r>
            <w:r w:rsidR="00AB1AEF">
              <w:rPr>
                <w:rFonts w:ascii="Times New Roman" w:hAnsi="Times New Roman"/>
                <w:color w:val="000000"/>
                <w:sz w:val="24"/>
                <w:szCs w:val="24"/>
              </w:rPr>
              <w:t>инфекции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9D7" w:rsidRPr="005953D5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EF" w:rsidR="00AB1AEF">
              <w:rPr>
                <w:rFonts w:ascii="Times New Roman" w:hAnsi="Times New Roman"/>
                <w:sz w:val="24"/>
                <w:szCs w:val="24"/>
              </w:rPr>
              <w:t>Б</w:t>
            </w:r>
            <w:r w:rsidRPr="00AB1AEF" w:rsidR="00AB1AEF">
              <w:rPr>
                <w:rFonts w:ascii="Times New Roman" w:hAnsi="Times New Roman"/>
                <w:sz w:val="24"/>
                <w:szCs w:val="24"/>
              </w:rPr>
              <w:t>ю</w:t>
            </w:r>
            <w:r w:rsidRPr="00AB1AEF" w:rsidR="00AB1AEF">
              <w:rPr>
                <w:rFonts w:ascii="Times New Roman" w:hAnsi="Times New Roman"/>
                <w:sz w:val="24"/>
                <w:szCs w:val="24"/>
              </w:rPr>
              <w:t>д</w:t>
            </w:r>
            <w:r w:rsidRPr="00AB1AEF" w:rsidR="00AB1AEF">
              <w:rPr>
                <w:rFonts w:ascii="Times New Roman" w:hAnsi="Times New Roman"/>
                <w:sz w:val="24"/>
                <w:szCs w:val="24"/>
              </w:rPr>
              <w:t>же</w:t>
            </w:r>
            <w:r w:rsidRPr="00AB1AEF" w:rsidR="00AB1AEF">
              <w:rPr>
                <w:rFonts w:ascii="Times New Roman" w:hAnsi="Times New Roman"/>
                <w:sz w:val="24"/>
                <w:szCs w:val="24"/>
              </w:rPr>
              <w:t>т поселе</w:t>
            </w:r>
            <w:r w:rsidRPr="00AB1AEF" w:rsidR="00AB1AEF">
              <w:rPr>
                <w:rFonts w:ascii="Times New Roman" w:hAnsi="Times New Roman"/>
                <w:sz w:val="24"/>
                <w:szCs w:val="24"/>
              </w:rPr>
              <w:t>ни</w:t>
            </w:r>
            <w:r w:rsidRPr="00AB1AEF" w:rsidR="00AB1AE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9D7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11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9D7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B1AE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9D7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736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EF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EF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туалетных каби</w:t>
            </w:r>
            <w:r>
              <w:rPr>
                <w:rFonts w:ascii="Times New Roman" w:hAnsi="Times New Roman"/>
                <w:sz w:val="24"/>
                <w:szCs w:val="24"/>
              </w:rPr>
              <w:t>нок</w:t>
            </w:r>
            <w:r w:rsidR="00736F66">
              <w:rPr>
                <w:rFonts w:ascii="Times New Roman" w:hAnsi="Times New Roman"/>
                <w:sz w:val="24"/>
                <w:szCs w:val="24"/>
              </w:rPr>
              <w:t>, модульного туалета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EF" w:rsidP="000A2879">
            <w:pPr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AE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AEF" w:rsidRPr="00AB1AEF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EF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AEF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11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AEF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226E3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AEF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45712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36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36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канализационной сети пос. Южгипрониисельстрой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36" w:rsidRPr="00AB1AEF" w:rsidP="000A2879">
            <w:pPr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санитарного благопо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лучия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E36" w:rsidRPr="00AB1AEF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36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E36">
              <w:rPr>
                <w:rFonts w:ascii="Times New Roman" w:hAnsi="Times New Roman"/>
                <w:sz w:val="24"/>
                <w:szCs w:val="24"/>
              </w:rPr>
              <w:t>юджет поселе</w:t>
            </w:r>
            <w:r w:rsidRPr="00226E36">
              <w:rPr>
                <w:rFonts w:ascii="Times New Roman" w:hAnsi="Times New Roman"/>
                <w:sz w:val="24"/>
                <w:szCs w:val="24"/>
              </w:rPr>
              <w:t>ни</w:t>
            </w:r>
            <w:r w:rsidRPr="00226E3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E3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11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E3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ED2937">
              <w:rPr>
                <w:rFonts w:ascii="Times New Roman" w:hAnsi="Times New Roman"/>
                <w:sz w:val="24"/>
                <w:szCs w:val="24"/>
              </w:rPr>
              <w:t>1</w:t>
            </w:r>
            <w:r w:rsidR="00A11E5C">
              <w:rPr>
                <w:rFonts w:ascii="Times New Roman" w:hAnsi="Times New Roman"/>
                <w:sz w:val="24"/>
                <w:szCs w:val="24"/>
              </w:rPr>
              <w:t>2</w:t>
            </w:r>
            <w:r w:rsidR="0037023B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E3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736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36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36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генеральной схемы очистки</w:t>
            </w:r>
            <w:r w:rsidR="00ED2937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36" w:rsidRPr="00AB1AEF" w:rsidP="000A2879">
            <w:pPr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937" w:rsidR="00ED2937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ED2937" w:rsidR="00ED2937">
              <w:rPr>
                <w:rFonts w:ascii="Times New Roman" w:hAnsi="Times New Roman"/>
                <w:color w:val="000000"/>
                <w:sz w:val="24"/>
                <w:szCs w:val="24"/>
              </w:rPr>
              <w:t>спечение санитарного благополучия населения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E36" w:rsidRPr="00226E36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36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E3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5837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E3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ED293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E3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EF78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D4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D4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тракторной косилки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D4" w:rsidRPr="00ED2937" w:rsidP="000A2879">
            <w:pPr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ED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D4" w:rsidRPr="00226E36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ED4">
              <w:rPr>
                <w:rFonts w:ascii="Times New Roman" w:hAnsi="Times New Roman"/>
                <w:sz w:val="24"/>
                <w:szCs w:val="24"/>
              </w:rPr>
              <w:t>Бюджет посел</w:t>
            </w:r>
            <w:r w:rsidRPr="00C85ED4">
              <w:rPr>
                <w:rFonts w:ascii="Times New Roman" w:hAnsi="Times New Roman"/>
                <w:sz w:val="24"/>
                <w:szCs w:val="24"/>
              </w:rPr>
              <w:t>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D4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D4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11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D4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11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D4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D4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Вывеска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крил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 Советская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D4" w:rsidRPr="00C85ED4" w:rsidP="000A2879">
            <w:pPr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ED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D4" w:rsidRPr="00C85ED4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ED4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D4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D4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11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ED4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11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26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26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Бланки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726" w:rsidRPr="00C85ED4" w:rsidP="000A2879">
            <w:pPr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72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726" w:rsidRPr="00C85ED4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26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72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72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11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72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11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26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26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баков для мусора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726" w:rsidRPr="00583726" w:rsidP="000A2879">
            <w:pPr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72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</w:t>
            </w:r>
            <w:r w:rsidRPr="00583726">
              <w:rPr>
                <w:rFonts w:ascii="Times New Roman" w:hAnsi="Times New Roman"/>
                <w:color w:val="000000"/>
                <w:sz w:val="24"/>
                <w:szCs w:val="24"/>
              </w:rPr>
              <w:t>ройства</w:t>
            </w:r>
            <w:r w:rsidRPr="005837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</w:t>
            </w:r>
            <w:r w:rsidRPr="0058372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8372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8372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726" w:rsidRPr="00583726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26">
              <w:rPr>
                <w:rFonts w:ascii="Times New Roman" w:hAnsi="Times New Roman"/>
                <w:sz w:val="24"/>
                <w:szCs w:val="24"/>
              </w:rPr>
              <w:t>Бюджет пос</w:t>
            </w:r>
            <w:r w:rsidRPr="00583726">
              <w:rPr>
                <w:rFonts w:ascii="Times New Roman" w:hAnsi="Times New Roman"/>
                <w:sz w:val="24"/>
                <w:szCs w:val="24"/>
              </w:rPr>
              <w:t>ел</w:t>
            </w:r>
            <w:r w:rsidRPr="00583726">
              <w:rPr>
                <w:rFonts w:ascii="Times New Roman" w:hAnsi="Times New Roman"/>
                <w:sz w:val="24"/>
                <w:szCs w:val="24"/>
              </w:rPr>
              <w:t>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72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72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11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72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11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3F7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3F7" w:rsidP="000A2879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газонокосилки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F7" w:rsidRPr="00583726" w:rsidP="000A2879">
            <w:pPr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72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</w:t>
            </w:r>
            <w:r w:rsidRPr="00583726">
              <w:rPr>
                <w:rFonts w:ascii="Times New Roman" w:hAnsi="Times New Roman"/>
                <w:color w:val="000000"/>
                <w:sz w:val="24"/>
                <w:szCs w:val="24"/>
              </w:rPr>
              <w:t>ройства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3F7" w:rsidRPr="00583726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26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3F7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3F7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3F7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4763E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0" w:rsidP="00664DD0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D0" w:rsidP="00664DD0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азработка </w:t>
            </w:r>
            <w:r>
              <w:rPr>
                <w:rFonts w:ascii="Times New Roman" w:hAnsi="Times New Roman"/>
                <w:sz w:val="24"/>
                <w:szCs w:val="24"/>
              </w:rPr>
              <w:t>схем участков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благоустройство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D0" w:rsidRPr="00583726" w:rsidP="00664DD0">
            <w:pPr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72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</w:t>
            </w:r>
            <w:r w:rsidRPr="00583726">
              <w:rPr>
                <w:rFonts w:ascii="Times New Roman" w:hAnsi="Times New Roman"/>
                <w:color w:val="000000"/>
                <w:sz w:val="24"/>
                <w:szCs w:val="24"/>
              </w:rPr>
              <w:t>ройства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DD0" w:rsidRPr="00583726" w:rsidP="00664DD0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26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DD0" w:rsidP="00664DD0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DD0" w:rsidP="00664DD0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DD0" w:rsidP="00664DD0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Tr="0065593E">
        <w:tblPrEx>
          <w:tblW w:w="9747" w:type="dxa"/>
          <w:tblInd w:w="0" w:type="dxa"/>
          <w:tblLayout w:type="fixed"/>
          <w:tblLook w:val="0000"/>
        </w:tblPrEx>
        <w:trPr>
          <w:trHeight w:val="9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B7" w:rsidP="00664DD0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B7" w:rsidP="00664DD0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негоуборщика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B7" w:rsidRPr="00583726" w:rsidP="00664DD0">
            <w:pPr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72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583726">
              <w:rPr>
                <w:rFonts w:ascii="Times New Roman" w:hAnsi="Times New Roman"/>
                <w:color w:val="000000"/>
                <w:sz w:val="24"/>
                <w:szCs w:val="24"/>
              </w:rPr>
              <w:t>вышение благоуст</w:t>
            </w:r>
            <w:r w:rsidRPr="00583726">
              <w:rPr>
                <w:rFonts w:ascii="Times New Roman" w:hAnsi="Times New Roman"/>
                <w:color w:val="000000"/>
                <w:sz w:val="24"/>
                <w:szCs w:val="24"/>
              </w:rPr>
              <w:t>ройства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8B7" w:rsidRPr="00583726" w:rsidP="00664DD0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26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8B7" w:rsidP="00664DD0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8B7" w:rsidP="00664DD0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8B7" w:rsidP="00664DD0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3E" w:rsidP="00664DD0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3E" w:rsidP="00664DD0">
            <w:pPr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трактора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3E" w:rsidRPr="00583726" w:rsidP="00664DD0">
            <w:pPr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72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</w:t>
            </w:r>
            <w:r w:rsidRPr="00583726">
              <w:rPr>
                <w:rFonts w:ascii="Times New Roman" w:hAnsi="Times New Roman"/>
                <w:color w:val="000000"/>
                <w:sz w:val="24"/>
                <w:szCs w:val="24"/>
              </w:rPr>
              <w:t>ройства территории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93E" w:rsidRPr="00583726" w:rsidP="00664DD0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26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93E" w:rsidP="00664DD0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93E" w:rsidP="00664DD0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93E" w:rsidP="00664DD0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</w:tr>
      <w:tr w:rsidTr="00457128">
        <w:tblPrEx>
          <w:tblW w:w="9747" w:type="dxa"/>
          <w:tblInd w:w="0" w:type="dxa"/>
          <w:tblLayout w:type="fixed"/>
          <w:tblLook w:val="0000"/>
        </w:tblPrEx>
        <w:trPr>
          <w:trHeight w:val="483"/>
        </w:trPr>
        <w:tc>
          <w:tcPr>
            <w:tcW w:w="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numPr>
                <w:ilvl w:val="0"/>
                <w:numId w:val="2"/>
              </w:num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Энергосбер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ение, 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ичное освещ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</w:p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B54B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710</w:t>
            </w:r>
            <w:r w:rsidR="00B54B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B44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  <w:r w:rsidR="00150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CA2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6559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10200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энергию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комфортно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проживания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837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B447E1">
              <w:rPr>
                <w:rFonts w:ascii="Times New Roman" w:hAnsi="Times New Roman"/>
                <w:color w:val="000000"/>
                <w:sz w:val="24"/>
                <w:szCs w:val="24"/>
              </w:rPr>
              <w:t>6392</w:t>
            </w:r>
            <w:r w:rsidR="004F5B84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9F4F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559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F4FF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энергосбер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гающего и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есурсосберегаю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атериалов, расширен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етей уличного осв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ия,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траты на техн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присоед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проживания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58372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4F5B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447E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  <w:r w:rsidR="004F5B84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65593E"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системы 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чного освещения, проект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о-сметные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оты</w:t>
            </w:r>
          </w:p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фортности прожива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4F5B84"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65593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E3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E3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Освещен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ул. Королева в районе д/с № 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E3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комфортности прожива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4E3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4E3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4E3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4E3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E173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937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937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 потребление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937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937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</w:t>
            </w:r>
            <w:r w:rsidRPr="00ED2937">
              <w:rPr>
                <w:rFonts w:ascii="Times New Roman" w:hAnsi="Times New Roman"/>
                <w:color w:val="000000"/>
                <w:sz w:val="24"/>
                <w:szCs w:val="24"/>
              </w:rPr>
              <w:t>фортности проживания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937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937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5837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937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937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736F6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457128">
        <w:tblPrEx>
          <w:tblW w:w="9747" w:type="dxa"/>
          <w:tblInd w:w="0" w:type="dxa"/>
          <w:tblLayout w:type="fixed"/>
          <w:tblLook w:val="0000"/>
        </w:tblPrEx>
        <w:trPr>
          <w:trHeight w:val="502"/>
        </w:trPr>
        <w:tc>
          <w:tcPr>
            <w:tcW w:w="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numPr>
                <w:ilvl w:val="0"/>
                <w:numId w:val="2"/>
              </w:num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я и содержание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захо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FC50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B21A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B562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мемориала «Вечны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нь»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работы мемориа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21A6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562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21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86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86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ования 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дбищ, с установк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86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таризация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захороне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упорядоченность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 пог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086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08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08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086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457128">
        <w:tblPrEx>
          <w:tblW w:w="9747" w:type="dxa"/>
          <w:tblInd w:w="0" w:type="dxa"/>
          <w:tblLayout w:type="fixed"/>
          <w:tblLook w:val="0000"/>
        </w:tblPrEx>
        <w:trPr>
          <w:trHeight w:val="706"/>
        </w:trPr>
        <w:tc>
          <w:tcPr>
            <w:tcW w:w="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E3" w:rsidRPr="00CA24E3" w:rsidP="000A2879">
            <w:pPr>
              <w:numPr>
                <w:ilvl w:val="0"/>
                <w:numId w:val="2"/>
              </w:num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2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</w:t>
            </w:r>
            <w:r w:rsidRPr="00CA2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ргани</w:t>
            </w:r>
            <w:r w:rsidRPr="00CA2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зации благоустройства в границах ТОС-победителе</w:t>
            </w:r>
            <w:r w:rsidRPr="00CA2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CA2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краевого</w:t>
            </w:r>
            <w:r w:rsidRPr="00CA2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кон</w:t>
            </w:r>
            <w:r w:rsidRPr="00CA2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</w:t>
            </w:r>
            <w:r w:rsidRPr="00CA2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рса </w:t>
            </w:r>
            <w:r w:rsidRPr="00CA2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CA2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Луч</w:t>
            </w:r>
            <w:r w:rsidRPr="00CA2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ший орг</w:t>
            </w:r>
            <w:r w:rsidRPr="00CA2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 ТОС</w:t>
            </w:r>
            <w:r w:rsidRPr="00CA2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4E3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4E3" w:rsidRPr="00CA24E3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2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A2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A2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4E3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E3" w:rsidRPr="00CA24E3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4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A24E3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E3" w:rsidRPr="00CA24E3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ртивного и игрового обо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 ТОС № 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E3" w:rsidRPr="00CA24E3" w:rsidP="000A2879">
            <w:pPr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4E3">
              <w:rPr>
                <w:rFonts w:ascii="Times New Roman" w:hAnsi="Times New Roman"/>
                <w:color w:val="000000"/>
                <w:sz w:val="24"/>
                <w:szCs w:val="24"/>
              </w:rPr>
              <w:t>Повыше</w:t>
            </w:r>
            <w:r w:rsidRPr="00CA24E3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Pr="00CA24E3">
              <w:rPr>
                <w:rFonts w:ascii="Times New Roman" w:hAnsi="Times New Roman"/>
                <w:color w:val="000000"/>
                <w:sz w:val="24"/>
                <w:szCs w:val="24"/>
              </w:rPr>
              <w:t>е к</w:t>
            </w:r>
            <w:r w:rsidRPr="00CA24E3">
              <w:rPr>
                <w:rFonts w:ascii="Times New Roman" w:hAnsi="Times New Roman"/>
                <w:color w:val="000000"/>
                <w:sz w:val="24"/>
                <w:szCs w:val="24"/>
              </w:rPr>
              <w:t>омфортности проживания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E3" w:rsidRPr="00CA24E3" w:rsidP="000A2879">
            <w:pPr>
              <w:spacing w:after="0" w:line="240" w:lineRule="auto"/>
              <w:suppressOverlap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4E3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4E3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4E3" w:rsidP="000A2879">
            <w:pPr>
              <w:spacing w:after="0" w:line="240" w:lineRule="auto"/>
              <w:suppressOverl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253C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664DD0">
        <w:tblPrEx>
          <w:tblW w:w="9747" w:type="dxa"/>
          <w:tblInd w:w="0" w:type="dxa"/>
          <w:tblLayout w:type="fixed"/>
          <w:tblLook w:val="0000"/>
        </w:tblPrEx>
        <w:trPr>
          <w:trHeight w:val="706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18" w:rsidP="000A2879">
            <w:pPr>
              <w:spacing w:after="0" w:line="240" w:lineRule="auto"/>
              <w:suppressOverl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бюджет поселе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8079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  <w:r w:rsidR="008079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BF25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8079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8079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8079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CA2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44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  <w:r w:rsidR="00460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</w:t>
            </w:r>
            <w:r w:rsidR="00CA24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  <w:r w:rsidR="00B44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518" w:rsidP="000A2879">
            <w:pPr>
              <w:spacing w:after="0" w:line="240" w:lineRule="auto"/>
              <w:suppressOverlap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6559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25433</w:t>
            </w:r>
          </w:p>
        </w:tc>
      </w:tr>
    </w:tbl>
    <w:p w:rsidR="00D214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="009F4FF4">
        <w:rPr>
          <w:rFonts w:ascii="Times New Roman" w:hAnsi="Times New Roman"/>
          <w:color w:val="000000"/>
          <w:sz w:val="28"/>
          <w:szCs w:val="28"/>
        </w:rPr>
        <w:t xml:space="preserve">Исполняющий обязанности </w:t>
      </w:r>
    </w:p>
    <w:p w:rsidR="00F805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="009F4FF4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ачальник</w:t>
      </w:r>
      <w:r w:rsidR="009F4FF4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отдела Ж</w:t>
      </w:r>
      <w:r>
        <w:rPr>
          <w:rFonts w:ascii="Times New Roman" w:hAnsi="Times New Roman"/>
          <w:color w:val="000000"/>
          <w:sz w:val="28"/>
          <w:szCs w:val="28"/>
        </w:rPr>
        <w:t xml:space="preserve">КХ, транспорта, </w:t>
      </w:r>
    </w:p>
    <w:p w:rsidR="00F805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мал</w:t>
      </w:r>
      <w:r>
        <w:rPr>
          <w:rFonts w:ascii="Times New Roman" w:hAnsi="Times New Roman"/>
          <w:color w:val="000000"/>
          <w:sz w:val="28"/>
          <w:szCs w:val="28"/>
        </w:rPr>
        <w:t>ог</w:t>
      </w:r>
      <w:r>
        <w:rPr>
          <w:rFonts w:ascii="Times New Roman" w:hAnsi="Times New Roman"/>
          <w:color w:val="000000"/>
          <w:sz w:val="28"/>
          <w:szCs w:val="28"/>
        </w:rPr>
        <w:t>о и среднего бизнеса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8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F4">
        <w:rPr>
          <w:rFonts w:ascii="Times New Roman" w:hAnsi="Times New Roman"/>
          <w:color w:val="000000"/>
          <w:sz w:val="28"/>
          <w:szCs w:val="28"/>
        </w:rPr>
        <w:t>М.М. Бондарь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Sect="000A2879">
      <w:headerReference w:type="default" r:id="rId5"/>
      <w:pgSz w:w="11906" w:h="16838"/>
      <w:pgMar w:top="426" w:right="566" w:bottom="426" w:left="1701" w:header="427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8" w:rsidRPr="000A2879">
    <w:pPr>
      <w:pStyle w:val="Header"/>
      <w:jc w:val="center"/>
    </w:pPr>
    <w:r w:rsidR="000A2879">
      <w:fldChar w:fldCharType="begin"/>
    </w:r>
    <w:r w:rsidR="000A2879">
      <w:instrText>PAGE   \* MERGEFORMAT</w:instrText>
    </w:r>
    <w:r w:rsidR="000A2879">
      <w:fldChar w:fldCharType="separate"/>
    </w:r>
    <w:r w:rsidR="000A2879">
      <w:t>2</w:t>
    </w:r>
    <w:r w:rsidR="000A2879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323C0D"/>
    <w:multiLevelType w:val="multilevel"/>
    <w:tmpl w:val="6A323C0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45D02"/>
    <w:rsid w:val="00067A19"/>
    <w:rsid w:val="00071E66"/>
    <w:rsid w:val="00092B9E"/>
    <w:rsid w:val="000A2879"/>
    <w:rsid w:val="000C4EDA"/>
    <w:rsid w:val="00105A83"/>
    <w:rsid w:val="00112556"/>
    <w:rsid w:val="00147B78"/>
    <w:rsid w:val="001506BB"/>
    <w:rsid w:val="0019753C"/>
    <w:rsid w:val="001C5691"/>
    <w:rsid w:val="001C69D7"/>
    <w:rsid w:val="001F5980"/>
    <w:rsid w:val="00224D28"/>
    <w:rsid w:val="00225C6C"/>
    <w:rsid w:val="00226E36"/>
    <w:rsid w:val="00253C1C"/>
    <w:rsid w:val="002717B3"/>
    <w:rsid w:val="0028052B"/>
    <w:rsid w:val="002B129A"/>
    <w:rsid w:val="002B4AD2"/>
    <w:rsid w:val="002C38B7"/>
    <w:rsid w:val="002D26EF"/>
    <w:rsid w:val="002E232F"/>
    <w:rsid w:val="002E4FAC"/>
    <w:rsid w:val="00345D5A"/>
    <w:rsid w:val="0037023B"/>
    <w:rsid w:val="00375BC0"/>
    <w:rsid w:val="003840C0"/>
    <w:rsid w:val="003848D7"/>
    <w:rsid w:val="0039393C"/>
    <w:rsid w:val="003B73A2"/>
    <w:rsid w:val="004050EF"/>
    <w:rsid w:val="00411B59"/>
    <w:rsid w:val="00457128"/>
    <w:rsid w:val="00460B4A"/>
    <w:rsid w:val="00467206"/>
    <w:rsid w:val="00474CC7"/>
    <w:rsid w:val="004763EA"/>
    <w:rsid w:val="00483D9C"/>
    <w:rsid w:val="00483F5B"/>
    <w:rsid w:val="004F5B84"/>
    <w:rsid w:val="005226E6"/>
    <w:rsid w:val="00553489"/>
    <w:rsid w:val="00555678"/>
    <w:rsid w:val="00583726"/>
    <w:rsid w:val="005953D5"/>
    <w:rsid w:val="005E30B5"/>
    <w:rsid w:val="005F7F3F"/>
    <w:rsid w:val="00624647"/>
    <w:rsid w:val="0065593E"/>
    <w:rsid w:val="00664DD0"/>
    <w:rsid w:val="00667E87"/>
    <w:rsid w:val="00676DEA"/>
    <w:rsid w:val="006805B0"/>
    <w:rsid w:val="00693A87"/>
    <w:rsid w:val="00713F32"/>
    <w:rsid w:val="00736F66"/>
    <w:rsid w:val="007762FA"/>
    <w:rsid w:val="007C3918"/>
    <w:rsid w:val="007D35F3"/>
    <w:rsid w:val="00807366"/>
    <w:rsid w:val="008079E3"/>
    <w:rsid w:val="00843F6C"/>
    <w:rsid w:val="008E7003"/>
    <w:rsid w:val="0091150C"/>
    <w:rsid w:val="00955BFF"/>
    <w:rsid w:val="009A2991"/>
    <w:rsid w:val="009F4FF4"/>
    <w:rsid w:val="00A11E5C"/>
    <w:rsid w:val="00A26AE8"/>
    <w:rsid w:val="00A31BA4"/>
    <w:rsid w:val="00A369B3"/>
    <w:rsid w:val="00AB1AEF"/>
    <w:rsid w:val="00AC37D7"/>
    <w:rsid w:val="00AC5EF1"/>
    <w:rsid w:val="00AF22D9"/>
    <w:rsid w:val="00AF71C1"/>
    <w:rsid w:val="00B07783"/>
    <w:rsid w:val="00B21A62"/>
    <w:rsid w:val="00B26310"/>
    <w:rsid w:val="00B33125"/>
    <w:rsid w:val="00B34DDF"/>
    <w:rsid w:val="00B447E1"/>
    <w:rsid w:val="00B537F2"/>
    <w:rsid w:val="00B54B54"/>
    <w:rsid w:val="00B5621D"/>
    <w:rsid w:val="00B904A3"/>
    <w:rsid w:val="00BF25B9"/>
    <w:rsid w:val="00C017F9"/>
    <w:rsid w:val="00C14B65"/>
    <w:rsid w:val="00C40597"/>
    <w:rsid w:val="00C85ED4"/>
    <w:rsid w:val="00C87419"/>
    <w:rsid w:val="00CA24E3"/>
    <w:rsid w:val="00CB1BC7"/>
    <w:rsid w:val="00CD1390"/>
    <w:rsid w:val="00D21419"/>
    <w:rsid w:val="00D4579E"/>
    <w:rsid w:val="00D605EB"/>
    <w:rsid w:val="00D8058A"/>
    <w:rsid w:val="00E005F8"/>
    <w:rsid w:val="00E02D0C"/>
    <w:rsid w:val="00E17375"/>
    <w:rsid w:val="00E56595"/>
    <w:rsid w:val="00E60674"/>
    <w:rsid w:val="00E95C29"/>
    <w:rsid w:val="00E96484"/>
    <w:rsid w:val="00ED2937"/>
    <w:rsid w:val="00EE158A"/>
    <w:rsid w:val="00EE491B"/>
    <w:rsid w:val="00EF78CD"/>
    <w:rsid w:val="00F140E8"/>
    <w:rsid w:val="00F151C6"/>
    <w:rsid w:val="00F2224A"/>
    <w:rsid w:val="00F417A8"/>
    <w:rsid w:val="00F55877"/>
    <w:rsid w:val="00F733D8"/>
    <w:rsid w:val="00F74096"/>
    <w:rsid w:val="00F7488F"/>
    <w:rsid w:val="00F80518"/>
    <w:rsid w:val="00F925E1"/>
    <w:rsid w:val="00FA23F7"/>
    <w:rsid w:val="00FC5086"/>
    <w:rsid w:val="00FE391E"/>
    <w:rsid w:val="00FE5EE4"/>
    <w:rsid w:val="00FE6436"/>
    <w:rsid w:val="31306A3D"/>
    <w:rsid w:val="4F1B3C8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0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1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1">
    <w:name w:val="Заголовок таблицы"/>
    <w:basedOn w:val="a2"/>
    <w:pPr>
      <w:suppressLineNumbers/>
      <w:jc w:val="center"/>
    </w:pPr>
    <w:rPr>
      <w:b/>
      <w:bCs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13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link w:val="a3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link w:val="Header"/>
    <w:uiPriority w:val="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Acer</cp:lastModifiedBy>
  <cp:revision>26</cp:revision>
  <cp:lastPrinted>2021-12-29T06:06:00Z</cp:lastPrinted>
  <dcterms:created xsi:type="dcterms:W3CDTF">2018-06-27T08:15:00Z</dcterms:created>
  <dcterms:modified xsi:type="dcterms:W3CDTF">2022-01-12T07:44:00Z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