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EE" w:rsidRDefault="00062662" w:rsidP="00062662">
      <w:pPr>
        <w:spacing w:after="0" w:line="240" w:lineRule="auto"/>
        <w:ind w:left="5245"/>
        <w:rPr>
          <w:rFonts w:ascii="Times New Roman" w:eastAsia="Times New Roman" w:hAnsi="Times New Roman" w:cs="Times New Roman"/>
          <w:caps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 xml:space="preserve">Приложение </w:t>
      </w:r>
    </w:p>
    <w:p w:rsidR="00787FEE" w:rsidRDefault="00062662" w:rsidP="00062662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787FEE" w:rsidRDefault="00062662" w:rsidP="00062662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</w:t>
      </w:r>
    </w:p>
    <w:p w:rsidR="00787FEE" w:rsidRDefault="00062662" w:rsidP="00062662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Динского района</w:t>
      </w:r>
    </w:p>
    <w:p w:rsidR="00787FEE" w:rsidRDefault="00062662" w:rsidP="00062662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25.10.2016</w:t>
      </w:r>
      <w:r>
        <w:rPr>
          <w:rFonts w:ascii="Times New Roman" w:eastAsia="Times New Roman" w:hAnsi="Times New Roman" w:cs="Times New Roman"/>
          <w:sz w:val="28"/>
        </w:rPr>
        <w:t xml:space="preserve"> № 848</w:t>
      </w:r>
    </w:p>
    <w:p w:rsidR="00787FEE" w:rsidRDefault="00787FEE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</w:rPr>
      </w:pPr>
    </w:p>
    <w:p w:rsidR="00787FEE" w:rsidRDefault="00787FEE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</w:rPr>
      </w:pPr>
    </w:p>
    <w:p w:rsidR="00787FEE" w:rsidRDefault="00787FEE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</w:rPr>
      </w:pPr>
    </w:p>
    <w:p w:rsidR="00787FEE" w:rsidRDefault="00062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Муниципальная программа «Проведение мероприятий, посвященных памятным датам и знаменательным событиям» на 2017 год </w:t>
      </w:r>
    </w:p>
    <w:p w:rsidR="00787FEE" w:rsidRDefault="00787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87FEE" w:rsidRDefault="00062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ПАСПОРТ</w:t>
      </w:r>
    </w:p>
    <w:p w:rsidR="00787FEE" w:rsidRDefault="00062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Муниципальной программы «Проведение мероприятий, посвященных памятным датам и знаменательным событиям» на 2017 год</w:t>
      </w:r>
    </w:p>
    <w:p w:rsidR="00787FEE" w:rsidRDefault="00787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3"/>
        <w:gridCol w:w="6540"/>
      </w:tblGrid>
      <w:tr w:rsidR="00787F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FEE" w:rsidRDefault="0006266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  <w:p w:rsidR="00787FEE" w:rsidRDefault="00062662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FEE" w:rsidRDefault="00062662">
            <w:pPr>
              <w:keepNext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Муниципальная программа «Проведение мероприятий, посвященных памятным датам и знаменательным событиям» на 2017 год (далее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Программа)</w:t>
            </w:r>
          </w:p>
          <w:p w:rsidR="00787FEE" w:rsidRDefault="00787FEE">
            <w:pPr>
              <w:spacing w:after="0" w:line="240" w:lineRule="auto"/>
            </w:pPr>
          </w:p>
        </w:tc>
      </w:tr>
      <w:tr w:rsidR="00787FEE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FEE" w:rsidRDefault="00062662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Основания для разработки Программы</w:t>
            </w:r>
          </w:p>
          <w:p w:rsidR="00787FEE" w:rsidRDefault="00787FEE">
            <w:pPr>
              <w:spacing w:after="0" w:line="240" w:lineRule="auto"/>
              <w:jc w:val="both"/>
            </w:pP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Федеральный закон РФ от 06.10.2003 № 131-ФЗ «Об общих принципах организации местного самоуправления в Российской Федерации», Закон Краснодарского края от 14.12.2006 №1145-КЗ «</w:t>
            </w:r>
            <w:r>
              <w:rPr>
                <w:rFonts w:ascii="Times New Roman" w:eastAsia="Times New Roman" w:hAnsi="Times New Roman" w:cs="Times New Roman"/>
                <w:sz w:val="28"/>
              </w:rPr>
              <w:t>Об установлении праздничных дней и памятных дат в Краснодарском крае»</w:t>
            </w:r>
          </w:p>
          <w:p w:rsidR="00787FEE" w:rsidRDefault="00787FEE">
            <w:pPr>
              <w:spacing w:after="0" w:line="240" w:lineRule="auto"/>
              <w:jc w:val="both"/>
            </w:pPr>
          </w:p>
        </w:tc>
      </w:tr>
      <w:tr w:rsidR="00787FEE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FEE" w:rsidRDefault="0006266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Заказчик Программы</w:t>
            </w:r>
          </w:p>
          <w:p w:rsidR="00787FEE" w:rsidRDefault="00787FEE">
            <w:pPr>
              <w:tabs>
                <w:tab w:val="left" w:pos="3544"/>
              </w:tabs>
              <w:spacing w:after="0" w:line="240" w:lineRule="auto"/>
              <w:jc w:val="both"/>
            </w:pP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FEE" w:rsidRDefault="00062662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787FEE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FEE" w:rsidRDefault="00062662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разработчики и координаторы</w:t>
            </w:r>
          </w:p>
          <w:p w:rsidR="00787FEE" w:rsidRDefault="00062662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787FEE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7FEE" w:rsidRDefault="00062662">
            <w:pPr>
              <w:tabs>
                <w:tab w:val="left" w:pos="354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исполнители Программы 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Отдел по общим и правовым вопросам администрации Новотитаровского сельского поселения Динского района;</w:t>
            </w:r>
          </w:p>
          <w:p w:rsidR="00787FEE" w:rsidRDefault="0006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Отдел ЖКХ, транспорта, среднего и малого бизнеса администрации Новотитаровского сельского поселения Динского района;</w:t>
            </w:r>
          </w:p>
          <w:p w:rsidR="00787FEE" w:rsidRDefault="0006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МБУК «Культурно-досуговое объединение» Новотитаровского сельского поселения; </w:t>
            </w:r>
          </w:p>
          <w:p w:rsidR="00787FEE" w:rsidRDefault="000626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>- Совет ветеранов войны, труда (пенсионеров, инвалидов) Воо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>руженных Сил и правоохранительных органов Новотитаровского сельского поселения</w:t>
            </w:r>
          </w:p>
        </w:tc>
      </w:tr>
      <w:tr w:rsidR="00787FEE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7FEE" w:rsidRDefault="0006266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Основные цели</w:t>
            </w:r>
          </w:p>
          <w:p w:rsidR="00787FEE" w:rsidRDefault="00062662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7FEE" w:rsidRDefault="00062662">
            <w:pPr>
              <w:tabs>
                <w:tab w:val="left" w:pos="3780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содержательного культурно-досугового обслуживания жителей и гостей Новотитаровского сельского поселения Динского района. Обогащение культурной жизни поселения яркими художественными событиями, обеспечение права всех граждан на гарантированный д</w:t>
            </w:r>
            <w:r>
              <w:rPr>
                <w:rFonts w:ascii="Times New Roman" w:eastAsia="Times New Roman" w:hAnsi="Times New Roman" w:cs="Times New Roman"/>
                <w:sz w:val="28"/>
              </w:rPr>
              <w:t>оступ к культурным ценностям, концентрация бюджетных средств на наиболее приоритетных направлениях государственной политики в сфере культуры. Привлечение населения и гостей к праздничным программам, разнообразие досуга отдыхающих.</w:t>
            </w:r>
          </w:p>
        </w:tc>
      </w:tr>
      <w:tr w:rsidR="00787FEE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FEE" w:rsidRDefault="00062662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Задачи 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ация и проведение юбилейных мероприятий, конкурсов, фестивалей, ярмарок, смотров, выставок; </w:t>
            </w:r>
          </w:p>
          <w:p w:rsidR="00787FEE" w:rsidRDefault="0006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культурно-массовых форм досуга; </w:t>
            </w:r>
          </w:p>
          <w:p w:rsidR="00787FEE" w:rsidRDefault="00062662">
            <w:pPr>
              <w:tabs>
                <w:tab w:val="left" w:pos="37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Оказание поддержки самодеятельным коллективам в обеспечении их творческой деятельности.</w:t>
            </w:r>
            <w:r>
              <w:rPr>
                <w:rFonts w:ascii="Calibri" w:eastAsia="Calibri" w:hAnsi="Calibri" w:cs="Calibri"/>
                <w:sz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Ремонт памятников</w:t>
            </w:r>
            <w:r>
              <w:rPr>
                <w:rFonts w:ascii="Calibri" w:eastAsia="Calibri" w:hAnsi="Calibri" w:cs="Calibri"/>
                <w:sz w:val="25"/>
              </w:rPr>
              <w:t>.</w:t>
            </w:r>
          </w:p>
        </w:tc>
      </w:tr>
      <w:tr w:rsidR="00787FEE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FEE" w:rsidRDefault="00787FE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87FEE" w:rsidRDefault="0006266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 реализации </w:t>
            </w:r>
          </w:p>
          <w:p w:rsidR="00787FEE" w:rsidRDefault="00787FEE">
            <w:pPr>
              <w:tabs>
                <w:tab w:val="left" w:pos="3544"/>
              </w:tabs>
              <w:spacing w:after="0" w:line="240" w:lineRule="auto"/>
            </w:pP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FEE" w:rsidRDefault="00787FEE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87FEE" w:rsidRDefault="00062662">
            <w:pPr>
              <w:tabs>
                <w:tab w:val="center" w:pos="3010"/>
              </w:tabs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2017 год </w:t>
            </w:r>
          </w:p>
        </w:tc>
      </w:tr>
      <w:tr w:rsidR="00787F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FEE" w:rsidRDefault="00062662">
            <w:pPr>
              <w:tabs>
                <w:tab w:val="left" w:pos="354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и источники финансирования 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общий объем финансирования программы</w:t>
            </w:r>
          </w:p>
          <w:p w:rsidR="00787FEE" w:rsidRDefault="000626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 средств бюджета поселения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 2017 году составляет – 150 000 рублей </w:t>
            </w:r>
          </w:p>
        </w:tc>
      </w:tr>
      <w:tr w:rsidR="00787FEE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FEE" w:rsidRDefault="00062662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Ожидаемые результаты реализации 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улучшение качества культурного обслуживания населения Новотитаровского сельского поселения; </w:t>
            </w:r>
          </w:p>
          <w:p w:rsidR="00787FEE" w:rsidRDefault="0006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-сохранение традиций и культурного наследия; </w:t>
            </w:r>
          </w:p>
          <w:p w:rsidR="00787FEE" w:rsidRDefault="0006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-обеспечение равного доступа населения к культурным и информационным услугам; </w:t>
            </w:r>
          </w:p>
          <w:p w:rsidR="00787FEE" w:rsidRDefault="00062662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-повышение роли культуры в обществе,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истеме воспитания и образования населения и организации его досуга.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</w:rPr>
              <w:t xml:space="preserve"> </w:t>
            </w:r>
          </w:p>
        </w:tc>
      </w:tr>
    </w:tbl>
    <w:p w:rsidR="00787FEE" w:rsidRDefault="00787FEE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87FEE" w:rsidRDefault="00062662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Содержание, проблемы и обоснование необходимости</w:t>
      </w:r>
    </w:p>
    <w:p w:rsidR="00787FEE" w:rsidRDefault="00062662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её решения программными методами</w:t>
      </w:r>
    </w:p>
    <w:p w:rsidR="00787FEE" w:rsidRDefault="00787FEE">
      <w:pPr>
        <w:spacing w:after="0" w:line="240" w:lineRule="auto"/>
        <w:ind w:right="1066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87FEE" w:rsidRDefault="00787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7FEE" w:rsidRDefault="0006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Настоящая программа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787FEE" w:rsidRDefault="0006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направлена на создание условий для обеспечения качественного пр</w:t>
      </w:r>
      <w:r>
        <w:rPr>
          <w:rFonts w:ascii="Times New Roman" w:eastAsia="Times New Roman" w:hAnsi="Times New Roman" w:cs="Times New Roman"/>
          <w:color w:val="000000"/>
          <w:sz w:val="28"/>
        </w:rPr>
        <w:t>оведения культурно - массовых и праздничных мероприятий. Программа определяет перечень мероприятий, направленных на охват основных памятных дат и знаменательных событий российского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областного и районного значения, предполагает участие в областных, районны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 смотрах и конкурсах. </w:t>
      </w:r>
    </w:p>
    <w:p w:rsidR="00787FEE" w:rsidRDefault="00062662">
      <w:pPr>
        <w:spacing w:after="0" w:line="240" w:lineRule="auto"/>
        <w:ind w:left="79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Программа определяет объемы и источники финансирования на каждое мероприятие, устанавливает ответственных за реализацию этих мероприятий и отражает показатели результативности от проведения праздничных мероприятий.</w:t>
      </w:r>
    </w:p>
    <w:p w:rsidR="00062662" w:rsidRDefault="00062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87FEE" w:rsidRDefault="00062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 и задачи Программы</w:t>
      </w:r>
    </w:p>
    <w:p w:rsidR="00787FEE" w:rsidRDefault="00787FEE">
      <w:pPr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87FEE" w:rsidRDefault="0006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Основными целями программы являются:</w:t>
      </w:r>
    </w:p>
    <w:p w:rsidR="00787FEE" w:rsidRDefault="00062662">
      <w:pPr>
        <w:tabs>
          <w:tab w:val="left" w:pos="900"/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содержательного культурно-досугового обслуживания жителей и гостей Новотитаровского сельского поселения Динского района. Обогащение культурной жизни поселения яркими художественными событиями, обеспечение права всех граждан на гарантированный д</w:t>
      </w:r>
      <w:r>
        <w:rPr>
          <w:rFonts w:ascii="Times New Roman" w:eastAsia="Times New Roman" w:hAnsi="Times New Roman" w:cs="Times New Roman"/>
          <w:sz w:val="28"/>
        </w:rPr>
        <w:t>оступ к культурным ценностям, концентрация бюджетных средств на наиболее приоритетных направлениях государственной политики в сфере культуры. Привлечение населения и гостей к праздничным программам, разнообразие досуга отдыхающих.</w:t>
      </w:r>
    </w:p>
    <w:p w:rsidR="00787FEE" w:rsidRDefault="0006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достижения этих целей</w:t>
      </w:r>
      <w:r>
        <w:rPr>
          <w:rFonts w:ascii="Times New Roman" w:eastAsia="Times New Roman" w:hAnsi="Times New Roman" w:cs="Times New Roman"/>
          <w:sz w:val="28"/>
        </w:rPr>
        <w:t xml:space="preserve"> предусматривается решение следующих задач:</w:t>
      </w:r>
    </w:p>
    <w:p w:rsidR="00787FEE" w:rsidRDefault="0006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и проведение юбилейных мероприятий, конкурсов, фестивалей, ярмарок, смотров, выставок; </w:t>
      </w:r>
    </w:p>
    <w:p w:rsidR="00787FEE" w:rsidRDefault="0006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культурно-массовых форм досуга; </w:t>
      </w:r>
    </w:p>
    <w:p w:rsidR="00787FEE" w:rsidRDefault="0006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Оказание поддержки самодеятельным коллективам в обеспечении их творчес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кой деятельности.</w:t>
      </w:r>
      <w:r>
        <w:rPr>
          <w:rFonts w:ascii="Calibri" w:eastAsia="Calibri" w:hAnsi="Calibri" w:cs="Calibri"/>
          <w:sz w:val="25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Ремонт памятников</w:t>
      </w:r>
      <w:r>
        <w:rPr>
          <w:rFonts w:ascii="Times New Roman" w:eastAsia="Times New Roman" w:hAnsi="Times New Roman" w:cs="Times New Roman"/>
          <w:sz w:val="25"/>
          <w:shd w:val="clear" w:color="auto" w:fill="FFFFFF"/>
        </w:rPr>
        <w:t>.</w:t>
      </w:r>
    </w:p>
    <w:p w:rsidR="00787FEE" w:rsidRDefault="00787FEE">
      <w:pPr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87FEE" w:rsidRDefault="00062662">
      <w:pPr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Сроки и этапы реализации Программы</w:t>
      </w:r>
    </w:p>
    <w:p w:rsidR="00787FEE" w:rsidRDefault="00787FEE">
      <w:p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87FEE" w:rsidRDefault="00062662">
      <w:pPr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Срок реализации Программы рассчитан на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2017 год.</w:t>
      </w:r>
    </w:p>
    <w:p w:rsidR="00787FEE" w:rsidRDefault="0078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87FEE" w:rsidRDefault="00062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Перечень основных мероприятий Программы</w:t>
      </w:r>
    </w:p>
    <w:p w:rsidR="00787FEE" w:rsidRDefault="0078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305"/>
        <w:gridCol w:w="2021"/>
        <w:gridCol w:w="1920"/>
        <w:gridCol w:w="1788"/>
        <w:gridCol w:w="1920"/>
      </w:tblGrid>
      <w:tr w:rsidR="00787FE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787FEE" w:rsidRDefault="0006266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tabs>
                <w:tab w:val="left" w:pos="214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</w:t>
            </w:r>
          </w:p>
          <w:p w:rsidR="00787FEE" w:rsidRDefault="000626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Финансирование</w:t>
            </w:r>
          </w:p>
          <w:p w:rsidR="00787FEE" w:rsidRDefault="000626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(руб.)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Исполнители</w:t>
            </w:r>
          </w:p>
        </w:tc>
      </w:tr>
      <w:tr w:rsidR="00787FE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tabs>
                <w:tab w:val="left" w:pos="214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подарков и сувениров для чествования юбиляров к памятным датам, профессиональным праздникам, праздникам России, Кубани, Динского района,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Новотитаровского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Бюджет Новотитаровского сельского поселения</w:t>
            </w:r>
          </w:p>
          <w:p w:rsidR="00787FEE" w:rsidRDefault="00787FE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Отдел по общим и правовым вопросам администрации Новотитаровского сельского поселения Динского района,</w:t>
            </w:r>
          </w:p>
          <w:p w:rsidR="00787FEE" w:rsidRDefault="000626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МБУК КДО НСП, Совет ветеранов</w:t>
            </w:r>
          </w:p>
        </w:tc>
      </w:tr>
      <w:tr w:rsidR="00787FE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tabs>
                <w:tab w:val="left" w:pos="214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венков и памятных лент на торжественные митинги к знаменательным событиям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Новотитаровского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20 000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Отдел по общим и правовым вопросам администрации Новотитаровского сельского поселения Динского района,</w:t>
            </w:r>
          </w:p>
          <w:p w:rsidR="00787FEE" w:rsidRDefault="000626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МБУК КДО НСП,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овет ветеранов</w:t>
            </w:r>
          </w:p>
        </w:tc>
      </w:tr>
      <w:tr w:rsidR="00787FE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tabs>
                <w:tab w:val="left" w:pos="214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Приобретение открыток, благодарственных писем, грамот, медалей, праздничных стендов, баннеров, флагов, приглашений, георгиевских лент, шаров, книг, афиш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Новотитаровского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7FEE" w:rsidRDefault="0006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Отдел по общим и правовым вопросам администрации Новотитаровского сельского поселения Динского района,</w:t>
            </w:r>
          </w:p>
          <w:p w:rsidR="00787FEE" w:rsidRDefault="000626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МБУК КДО НСП, Совет ветеранов</w:t>
            </w:r>
          </w:p>
        </w:tc>
      </w:tr>
    </w:tbl>
    <w:p w:rsidR="00787FEE" w:rsidRDefault="0078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87FEE" w:rsidRDefault="00062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Оценка социально-экономической эффективности Программы</w:t>
      </w:r>
    </w:p>
    <w:p w:rsidR="00787FEE" w:rsidRDefault="00787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787FEE" w:rsidRDefault="0006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Эффективность реализации Программы зависит от уровня финансирования мероприятий Программы и их выполнения. </w:t>
      </w:r>
    </w:p>
    <w:p w:rsidR="00787FEE" w:rsidRDefault="0006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рамках реализации Программы предполагается создать условия для привлечения большего количества населения для участия в праздничных мероприятиях, 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лучшить качество проведения праздничных мероприятий. </w:t>
      </w:r>
    </w:p>
    <w:p w:rsidR="00787FEE" w:rsidRDefault="0006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Ожидаемые результаты реализации Программы:</w:t>
      </w:r>
    </w:p>
    <w:p w:rsidR="00787FEE" w:rsidRDefault="0006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-улучшение качества культурного обслуживания населения Новотитаровского сельского поселения; </w:t>
      </w:r>
    </w:p>
    <w:p w:rsidR="00787FEE" w:rsidRDefault="0006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-сохранение традиций и культурного наследия; </w:t>
      </w:r>
    </w:p>
    <w:p w:rsidR="00787FEE" w:rsidRDefault="0006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-обеспечение равног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доступа населения к культурным и информационным услугам; </w:t>
      </w:r>
    </w:p>
    <w:p w:rsidR="00787FEE" w:rsidRDefault="0006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-повышение роли культуры в обществе, системе воспитания и образования населения и организации его досуга.</w:t>
      </w:r>
    </w:p>
    <w:p w:rsidR="00787FEE" w:rsidRDefault="0078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87FEE" w:rsidRDefault="00062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Механизм реализации Программы</w:t>
      </w:r>
    </w:p>
    <w:p w:rsidR="00787FEE" w:rsidRDefault="00787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87FEE" w:rsidRDefault="0006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Механизм реализации Программы - это система программных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мероприятий, скоординированных по объему финансирования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ответственным исполнителям, обеспечивающих достижение намеченных целей и результатов. </w:t>
      </w:r>
    </w:p>
    <w:p w:rsidR="00787FEE" w:rsidRDefault="00062662">
      <w:pPr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Заказчиком программы является администрация Новотитаровского сельского поселения Динского района, в задачи кот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орой входит организация выполнения мероприятий Программы и координация взаимодействия исполнителей.</w:t>
      </w:r>
    </w:p>
    <w:p w:rsidR="00787FEE" w:rsidRDefault="00787FEE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87FEE" w:rsidRDefault="00062662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7. Организация управления Программой </w:t>
      </w:r>
    </w:p>
    <w:p w:rsidR="00787FEE" w:rsidRDefault="00062662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ходом её реализации</w:t>
      </w:r>
    </w:p>
    <w:p w:rsidR="00787FEE" w:rsidRDefault="00787FEE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87FEE" w:rsidRDefault="0006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вой Новотитаровского сельского поселения Динского района с учётом структуры Программы.</w:t>
      </w:r>
    </w:p>
    <w:p w:rsidR="00787FEE" w:rsidRDefault="0078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87FEE" w:rsidRDefault="00787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87FEE" w:rsidRDefault="00787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87FEE" w:rsidRDefault="000626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Заместитель главы Новотитаровского </w:t>
      </w:r>
    </w:p>
    <w:p w:rsidR="00787FEE" w:rsidRDefault="000626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                         О.А.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Пройдисвет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78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FEE"/>
    <w:rsid w:val="00062662"/>
    <w:rsid w:val="0078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2016-12-09T08:57:00Z</dcterms:created>
  <dcterms:modified xsi:type="dcterms:W3CDTF">2016-12-09T08:58:00Z</dcterms:modified>
</cp:coreProperties>
</file>