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97" w:rsidRPr="00AE2797" w:rsidRDefault="00AE2797" w:rsidP="00AE2797">
      <w:pPr>
        <w:spacing w:after="0" w:line="240" w:lineRule="auto"/>
        <w:ind w:right="30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  <w:r w:rsidRPr="00AE279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9AA1B5C" wp14:editId="4DE86FB6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238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797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br w:type="textWrapping" w:clear="all"/>
      </w:r>
    </w:p>
    <w:p w:rsidR="00AE2797" w:rsidRPr="00AE2797" w:rsidRDefault="00AE2797" w:rsidP="00AE2797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2797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>РЕШЕНИЕ</w:t>
      </w:r>
    </w:p>
    <w:p w:rsidR="00AE2797" w:rsidRPr="00AE2797" w:rsidRDefault="00AE2797" w:rsidP="00AE2797">
      <w:pPr>
        <w:shd w:val="clear" w:color="auto" w:fill="FFFFFF"/>
        <w:spacing w:before="32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eastAsia="ru-RU"/>
        </w:rPr>
      </w:pPr>
      <w:r w:rsidRPr="00AE2797"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eastAsia="ru-RU"/>
        </w:rPr>
        <w:t>СОВЕТА НОВОТИТАРОВСКОГО</w:t>
      </w:r>
    </w:p>
    <w:p w:rsidR="00AE2797" w:rsidRPr="00AE2797" w:rsidRDefault="00AE2797" w:rsidP="00AE2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2797"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eastAsia="ru-RU"/>
        </w:rPr>
        <w:t xml:space="preserve">СЕЛЬСКОГО ПОСЕЛЕНИЯ </w:t>
      </w:r>
      <w:r w:rsidRPr="00AE2797">
        <w:rPr>
          <w:rFonts w:ascii="Times New Roman" w:eastAsia="Times New Roman" w:hAnsi="Times New Roman" w:cs="Times New Roman"/>
          <w:b/>
          <w:bCs/>
          <w:color w:val="000000"/>
          <w:spacing w:val="11"/>
          <w:sz w:val="32"/>
          <w:szCs w:val="32"/>
          <w:lang w:eastAsia="ru-RU"/>
        </w:rPr>
        <w:t>ДИНСКОГО РАЙОНА</w:t>
      </w:r>
    </w:p>
    <w:p w:rsidR="00AE2797" w:rsidRPr="00AE2797" w:rsidRDefault="00AE2797" w:rsidP="00AE2797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  <w:lang w:eastAsia="ru-RU"/>
        </w:rPr>
      </w:pPr>
    </w:p>
    <w:p w:rsidR="00AE2797" w:rsidRPr="00AE2797" w:rsidRDefault="00AE2797" w:rsidP="00AE2797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AE2797" w:rsidRPr="00AE2797" w:rsidRDefault="00AE2797" w:rsidP="00AE2797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AE2797" w:rsidRPr="00AE2797" w:rsidRDefault="00AE2797" w:rsidP="00AE2797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79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От</w:t>
      </w:r>
      <w:r w:rsidRPr="00AE2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12.11.2014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E2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CF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04-02/03</w:t>
      </w:r>
    </w:p>
    <w:p w:rsidR="00AE2797" w:rsidRPr="00AE2797" w:rsidRDefault="00AE2797" w:rsidP="00AE2797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97" w:rsidRPr="00AE2797" w:rsidRDefault="00AE2797" w:rsidP="00AE2797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97" w:rsidRPr="00AE2797" w:rsidRDefault="00AE2797" w:rsidP="00AE2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AE27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станица </w:t>
      </w:r>
      <w:proofErr w:type="spellStart"/>
      <w:r w:rsidRPr="00AE27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Новотитаровская</w:t>
      </w:r>
      <w:proofErr w:type="spellEnd"/>
    </w:p>
    <w:p w:rsidR="004F5F75" w:rsidRPr="004F5F75" w:rsidRDefault="004F5F75" w:rsidP="004F5F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F5F75" w:rsidRPr="004F5F75" w:rsidRDefault="004F5F75" w:rsidP="004F5F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F5F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 внесении изменений и дополнений в Устав </w:t>
      </w:r>
      <w:proofErr w:type="spellStart"/>
      <w:r w:rsidRPr="004F5F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Новотитаровского</w:t>
      </w:r>
      <w:proofErr w:type="spellEnd"/>
      <w:r w:rsidRPr="004F5F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4F5F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Динского</w:t>
      </w:r>
      <w:proofErr w:type="spellEnd"/>
      <w:r w:rsidRPr="004F5F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района</w:t>
      </w:r>
    </w:p>
    <w:p w:rsidR="004F5F75" w:rsidRPr="004F5F75" w:rsidRDefault="004F5F75" w:rsidP="004F5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целях приведения Устава </w:t>
      </w:r>
      <w:proofErr w:type="spellStart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Новотитаровского</w:t>
      </w:r>
      <w:proofErr w:type="spellEnd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Динского</w:t>
      </w:r>
      <w:proofErr w:type="spellEnd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в соответствие с действующим федеральным законодательством и законодательством Краснодарского края,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proofErr w:type="spellStart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Новотитаровского</w:t>
      </w:r>
      <w:proofErr w:type="spellEnd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Динского</w:t>
      </w:r>
      <w:proofErr w:type="spellEnd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</w:t>
      </w:r>
      <w:proofErr w:type="gramStart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proofErr w:type="gramEnd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 ш и л: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Внести в Устав </w:t>
      </w:r>
      <w:proofErr w:type="spellStart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Новотитаровского</w:t>
      </w:r>
      <w:proofErr w:type="spellEnd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Динского</w:t>
      </w:r>
      <w:proofErr w:type="spellEnd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F5F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района, принятый решением Совета </w:t>
      </w:r>
      <w:proofErr w:type="spellStart"/>
      <w:r w:rsidRPr="004F5F7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</w:t>
      </w:r>
      <w:proofErr w:type="spellEnd"/>
      <w:r w:rsidRPr="004F5F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Pr="004F5F75">
        <w:rPr>
          <w:rFonts w:ascii="Times New Roman" w:eastAsia="Times New Roman" w:hAnsi="Times New Roman" w:cs="Times New Roman"/>
          <w:sz w:val="28"/>
          <w:szCs w:val="20"/>
          <w:lang w:eastAsia="ru-RU"/>
        </w:rPr>
        <w:t>Динского</w:t>
      </w:r>
      <w:proofErr w:type="spellEnd"/>
      <w:r w:rsidRPr="004F5F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от 26 марта 2014 года № 286-60/02, следующие изменения и дополнения: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статьи 8 изложить в следующей редакции: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составление и рассмотрение проекта бюджета поселения, его утверждение и исполнение, осуществление </w:t>
      </w:r>
      <w:proofErr w:type="gramStart"/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исполнением, а также составлением и утверждением отчета об исполнении бюджета поселения»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32 статьи 8 изложить в следующей редакции:</w:t>
      </w:r>
    </w:p>
    <w:p w:rsidR="004F5F75" w:rsidRPr="004F5F75" w:rsidRDefault="004F5F75" w:rsidP="002262B2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«32) оказание поддержки гражданам и их объединениям в охране общественного порядка, создание условий для деятельности народных дружин»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пункте 8 статьи 12, цифру «15» заменить цифрой «30»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пункт 9 статьи 28 изложить в следующей редакции: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«9) вновь избранный представительный орган муниципального образования собирается на первую сессию в установленный уставом срок, который не может превышать 30 дней со дня избрания представительного органа муниципального образования в правомочном составе»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пункт 13 статьи 28 изложить в следующей редакции: 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«13) Сессия Совета не может считаться правомочной, если на ней присутствует менее 50 процентов от числа избранных депутатов</w:t>
      </w:r>
      <w:proofErr w:type="gramStart"/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статью 28 дополнить пунктом 16 следующего содержания: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«16) в случаях, если все депутатские мандаты или часть депутатских мандатов в представительном органе муниципального образования замещаются депутатами, избранными в составе списков кандидатов, выдвинутых избирательными объединениями, отзыв депутата не применяется. 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главе </w:t>
      </w:r>
      <w:r w:rsidRPr="004F5F75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</w:t>
      </w:r>
      <w:r w:rsidRPr="004F5F7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</w:t>
      </w: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правовые акты статью 60 изложить в следующей редакции:</w:t>
      </w:r>
    </w:p>
    <w:p w:rsidR="004F5F75" w:rsidRPr="004F5F75" w:rsidRDefault="004F5F75" w:rsidP="004F5F75">
      <w:pPr>
        <w:keepLines/>
        <w:tabs>
          <w:tab w:val="left" w:pos="8400"/>
          <w:tab w:val="left" w:pos="16140"/>
        </w:tabs>
        <w:spacing w:after="0" w:line="240" w:lineRule="auto"/>
        <w:ind w:left="-426" w:firstLine="710"/>
        <w:jc w:val="both"/>
        <w:outlineLvl w:val="1"/>
        <w:rPr>
          <w:rFonts w:ascii="Times New Roman" w:eastAsiaTheme="majorEastAsia" w:hAnsi="Times New Roman" w:cs="Times New Roman"/>
          <w:b/>
          <w:bCs/>
          <w:i/>
          <w:color w:val="4F81BD" w:themeColor="accent1"/>
          <w:sz w:val="28"/>
          <w:szCs w:val="28"/>
          <w:lang w:eastAsia="ru-RU"/>
        </w:rPr>
      </w:pPr>
      <w:r w:rsidRPr="004F5F7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«Статья 60. Вступление в силу муниципальных правовых актов</w:t>
      </w:r>
    </w:p>
    <w:p w:rsidR="004F5F75" w:rsidRPr="004F5F75" w:rsidRDefault="004F5F75" w:rsidP="004F5F75">
      <w:pPr>
        <w:widowControl w:val="0"/>
        <w:numPr>
          <w:ilvl w:val="0"/>
          <w:numId w:val="1"/>
        </w:numPr>
        <w:tabs>
          <w:tab w:val="left" w:pos="24"/>
          <w:tab w:val="left" w:pos="166"/>
        </w:tabs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Муниципальные правовые акты вступают в силу со дня их подписания, если иное не установлено в муниципальном правовом акте.</w:t>
      </w:r>
    </w:p>
    <w:p w:rsidR="004F5F75" w:rsidRPr="004F5F75" w:rsidRDefault="004F5F75" w:rsidP="004F5F75">
      <w:pPr>
        <w:widowControl w:val="0"/>
        <w:numPr>
          <w:ilvl w:val="0"/>
          <w:numId w:val="1"/>
        </w:numPr>
        <w:tabs>
          <w:tab w:val="left" w:pos="24"/>
          <w:tab w:val="left" w:pos="166"/>
        </w:tabs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4F5F75" w:rsidRPr="004F5F75" w:rsidRDefault="004F5F75" w:rsidP="004F5F75">
      <w:pPr>
        <w:widowControl w:val="0"/>
        <w:tabs>
          <w:tab w:val="left" w:pos="24"/>
          <w:tab w:val="left" w:pos="166"/>
        </w:tabs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Муниципальные правовые акты об установлении тарифов (надбавок) могут вступать в силу не ранее чем через один календарный месяц после их установления.</w:t>
      </w:r>
    </w:p>
    <w:p w:rsidR="004F5F75" w:rsidRPr="004F5F75" w:rsidRDefault="004F5F75" w:rsidP="004F5F75">
      <w:pPr>
        <w:widowControl w:val="0"/>
        <w:numPr>
          <w:ilvl w:val="0"/>
          <w:numId w:val="1"/>
        </w:numPr>
        <w:tabs>
          <w:tab w:val="left" w:pos="24"/>
          <w:tab w:val="left" w:pos="166"/>
        </w:tabs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Органы местного самоуправления, их должностные лица обязаны обеспечить каждому гражданину, проживающему на территории поселения возможность ознакомления с муниципальными правовыми актами, затрагивающими права, свободы и обязанности человека и гражданина, получения полной и достоверной информации о деятельности органов местного самоуправления и их должностных лиц.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Официальным опубликованием нормативного правового акта является первая его публикация в печатном средстве массовой информации. Официальное опубликование производится за счет местного бюджета.</w:t>
      </w:r>
    </w:p>
    <w:p w:rsidR="004F5F75" w:rsidRPr="004F5F75" w:rsidRDefault="004F5F75" w:rsidP="004F5F75">
      <w:pPr>
        <w:widowControl w:val="0"/>
        <w:suppressAutoHyphens/>
        <w:overflowPunct w:val="0"/>
        <w:autoSpaceDE w:val="0"/>
        <w:spacing w:after="0" w:line="240" w:lineRule="auto"/>
        <w:ind w:left="-426" w:firstLine="710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t>6. Официальным обнародованием нормативных правовых актов органов местного самоуправления поселения является доведение до всеобщего сведения граждан, проживающих на территории поселения, текста муниципального правового акта посредством размещения его в специально установленных местах, обеспечения беспрепятственного доступа к тексту муниципального правового акта в органах местного самоуправления.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специально установленных для обнародования местах доводится до населения администрацией поселения через средства массовой информации.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обнародования.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случае, если объем подлежащего обнародованию муниципального правового акта превышает 20 печатных листов формата А</w:t>
      </w:r>
      <w:proofErr w:type="gramStart"/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акта. </w:t>
      </w:r>
    </w:p>
    <w:p w:rsidR="004F5F75" w:rsidRPr="004F5F75" w:rsidRDefault="004F5F75" w:rsidP="004F5F75">
      <w:pPr>
        <w:widowControl w:val="0"/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>7. Оригинал муниципального правового акта хранится в администрации поселения, копия передается в библиотеку поселения, которые обеспечивают гражданам возможность ознакомления с муниципальным правовым актом без взимания платы.</w:t>
      </w:r>
    </w:p>
    <w:p w:rsidR="004F5F75" w:rsidRPr="004F5F75" w:rsidRDefault="004F5F75" w:rsidP="004F5F75">
      <w:pPr>
        <w:widowControl w:val="0"/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Опубликование (обнародование) муниципальных правовых актов органов местного самоуправления поселения производится не позднее чем через 15 дней со дня принятия (издания) муниципального правового акта,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актом. </w:t>
      </w:r>
    </w:p>
    <w:p w:rsidR="004F5F75" w:rsidRPr="004F5F75" w:rsidRDefault="004F5F75" w:rsidP="004F5F75">
      <w:pPr>
        <w:widowControl w:val="0"/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>9. В подтверждение соблюдения процедуры обнародования муниципального правового акта составляется акт об обнародовании, в котором должны содержаться сведения об обнародованном муниципальном правовом акте, дате начала и окончания его обнародования.</w:t>
      </w:r>
    </w:p>
    <w:p w:rsidR="004F5F75" w:rsidRPr="004F5F75" w:rsidRDefault="004F5F75" w:rsidP="004F5F75">
      <w:pPr>
        <w:widowControl w:val="0"/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Указанный акт об обнародовании подписывается главой поселения и представителями учреждений и организаций, в ведении которых находятся места, использованные для обнародования</w:t>
      </w:r>
      <w:proofErr w:type="gramStart"/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.» </w:t>
      </w:r>
      <w:proofErr w:type="gramEnd"/>
    </w:p>
    <w:p w:rsidR="004F5F75" w:rsidRPr="004F5F75" w:rsidRDefault="004F5F75" w:rsidP="004F5F75">
      <w:pPr>
        <w:keepLines/>
        <w:tabs>
          <w:tab w:val="left" w:pos="24364"/>
          <w:tab w:val="left" w:pos="28324"/>
        </w:tabs>
        <w:spacing w:after="0" w:line="240" w:lineRule="auto"/>
        <w:ind w:left="-426" w:firstLine="710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4F5F7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8) в главе </w:t>
      </w:r>
      <w:r w:rsidRPr="004F5F75">
        <w:rPr>
          <w:rFonts w:ascii="Times New Roman" w:eastAsiaTheme="majorEastAsia" w:hAnsi="Times New Roman" w:cs="Times New Roman"/>
          <w:bCs/>
          <w:caps/>
          <w:sz w:val="28"/>
          <w:szCs w:val="28"/>
          <w:lang w:val="en-US" w:eastAsia="ru-RU"/>
        </w:rPr>
        <w:t>VI</w:t>
      </w:r>
      <w:r w:rsidRPr="004F5F75">
        <w:rPr>
          <w:rFonts w:ascii="Times New Roman" w:eastAsiaTheme="majorEastAsia" w:hAnsi="Times New Roman" w:cs="Times New Roman"/>
          <w:bCs/>
          <w:caps/>
          <w:sz w:val="28"/>
          <w:szCs w:val="28"/>
          <w:lang w:eastAsia="ru-RU"/>
        </w:rPr>
        <w:t>.</w:t>
      </w:r>
      <w:r w:rsidRPr="004F5F7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муниципальные правовые акты статью 67 изложить в следующей редакции:</w:t>
      </w:r>
    </w:p>
    <w:p w:rsidR="004F5F75" w:rsidRPr="004F5F75" w:rsidRDefault="004F5F75" w:rsidP="004F5F75">
      <w:pPr>
        <w:keepLines/>
        <w:spacing w:after="0" w:line="240" w:lineRule="auto"/>
        <w:ind w:left="-426" w:firstLine="710"/>
        <w:jc w:val="both"/>
        <w:outlineLvl w:val="1"/>
        <w:rPr>
          <w:rFonts w:ascii="Times New Roman" w:eastAsia="Andale Sans UI" w:hAnsi="Times New Roman" w:cs="Wingdings"/>
          <w:bCs/>
          <w:iCs/>
          <w:kern w:val="1"/>
          <w:sz w:val="28"/>
          <w:szCs w:val="28"/>
        </w:rPr>
      </w:pPr>
      <w:r w:rsidRPr="004F5F7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«67)</w:t>
      </w:r>
      <w:r w:rsidRPr="004F5F75">
        <w:rPr>
          <w:rFonts w:ascii="Times New Roman" w:eastAsia="Andale Sans UI" w:hAnsi="Times New Roman" w:cs="Wingdings"/>
          <w:bCs/>
          <w:iCs/>
          <w:kern w:val="1"/>
          <w:sz w:val="28"/>
          <w:szCs w:val="28"/>
        </w:rPr>
        <w:t xml:space="preserve"> Отмена муниципальных правовых актов и приостановление их действия</w:t>
      </w:r>
    </w:p>
    <w:p w:rsidR="004F5F75" w:rsidRPr="004F5F75" w:rsidRDefault="004F5F75" w:rsidP="004F5F75">
      <w:pPr>
        <w:widowControl w:val="0"/>
        <w:suppressAutoHyphens/>
        <w:spacing w:after="0" w:line="240" w:lineRule="auto"/>
        <w:ind w:left="-426" w:firstLine="71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1. </w:t>
      </w:r>
      <w:proofErr w:type="gramStart"/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должностей,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Краснодарского края, - уполномоченным органом государственной власти Российской Федерации (уполномоченным органом государственной власти Краснодарского края).</w:t>
      </w:r>
    </w:p>
    <w:p w:rsidR="004F5F75" w:rsidRPr="004F5F75" w:rsidRDefault="004F5F75" w:rsidP="004F5F75">
      <w:pPr>
        <w:widowControl w:val="0"/>
        <w:suppressAutoHyphens/>
        <w:spacing w:after="0" w:line="240" w:lineRule="auto"/>
        <w:ind w:left="-426" w:firstLine="71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gramStart"/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</w:t>
      </w:r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- не позднее трех дней со дня принятия ими решения.</w:t>
      </w:r>
    </w:p>
    <w:p w:rsidR="004F5F75" w:rsidRPr="004F5F75" w:rsidRDefault="004F5F75" w:rsidP="004F5F75">
      <w:pPr>
        <w:widowControl w:val="0"/>
        <w:suppressAutoHyphens/>
        <w:spacing w:after="0" w:line="240" w:lineRule="auto"/>
        <w:ind w:left="-426" w:firstLine="71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2. </w:t>
      </w:r>
      <w:proofErr w:type="gramStart"/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t>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актов.»</w:t>
      </w:r>
      <w:proofErr w:type="gramEnd"/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Поручить главе </w:t>
      </w:r>
      <w:proofErr w:type="spellStart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Новотитаровского</w:t>
      </w:r>
      <w:proofErr w:type="spellEnd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Динского</w:t>
      </w:r>
      <w:proofErr w:type="spellEnd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(</w:t>
      </w:r>
      <w:proofErr w:type="spellStart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Кошман</w:t>
      </w:r>
      <w:proofErr w:type="spellEnd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зарегистрировать настоящее решение.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Опубликовать настоящее решение, зарегистрированное в установленном порядке, в приложении к газете «Деловой контакт».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 </w:t>
      </w:r>
      <w:proofErr w:type="gramStart"/>
      <w:r w:rsidRPr="004F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4F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решения возложить на комиссию по законности, правопорядку, работе с общественностью и делам казачества Совета </w:t>
      </w:r>
      <w:proofErr w:type="spellStart"/>
      <w:r w:rsidRPr="004F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</w:t>
      </w:r>
      <w:proofErr w:type="spellEnd"/>
      <w:r w:rsidRPr="004F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4F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</w:t>
      </w:r>
      <w:proofErr w:type="spellEnd"/>
      <w:r w:rsidRPr="004F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(Шипилов).</w:t>
      </w:r>
    </w:p>
    <w:p w:rsidR="004F5F75" w:rsidRPr="004F5F75" w:rsidRDefault="004F5F75" w:rsidP="004F5F75">
      <w:pPr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5. Решение вступает в силу со дня его официального опубликования за исключением положений пунктов 2-5, вступающих в силу со дня подписания.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F5F75" w:rsidRPr="004F5F75" w:rsidRDefault="004F5F75" w:rsidP="004F5F75">
      <w:pPr>
        <w:tabs>
          <w:tab w:val="num" w:pos="0"/>
        </w:tabs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4F5F75" w:rsidRPr="004F5F75" w:rsidRDefault="004F5F75" w:rsidP="004F5F75">
      <w:pPr>
        <w:tabs>
          <w:tab w:val="num" w:pos="0"/>
        </w:tabs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F5F7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</w:t>
      </w:r>
      <w:proofErr w:type="spellEnd"/>
      <w:r w:rsidRPr="004F5F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                   Ю.Ю. Глотов</w:t>
      </w:r>
    </w:p>
    <w:p w:rsidR="002B362D" w:rsidRDefault="002B362D"/>
    <w:sectPr w:rsidR="002B362D" w:rsidSect="004F5F75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D2" w:rsidRDefault="000217D2" w:rsidP="004F5F75">
      <w:pPr>
        <w:spacing w:after="0" w:line="240" w:lineRule="auto"/>
      </w:pPr>
      <w:r>
        <w:separator/>
      </w:r>
    </w:p>
  </w:endnote>
  <w:endnote w:type="continuationSeparator" w:id="0">
    <w:p w:rsidR="000217D2" w:rsidRDefault="000217D2" w:rsidP="004F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D2" w:rsidRDefault="000217D2" w:rsidP="004F5F75">
      <w:pPr>
        <w:spacing w:after="0" w:line="240" w:lineRule="auto"/>
      </w:pPr>
      <w:r>
        <w:separator/>
      </w:r>
    </w:p>
  </w:footnote>
  <w:footnote w:type="continuationSeparator" w:id="0">
    <w:p w:rsidR="000217D2" w:rsidRDefault="000217D2" w:rsidP="004F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34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5F75" w:rsidRPr="004F5F75" w:rsidRDefault="004F5F7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5F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5F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5F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3BA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F5F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5F75" w:rsidRDefault="004F5F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75"/>
    <w:rsid w:val="000217D2"/>
    <w:rsid w:val="00046520"/>
    <w:rsid w:val="002262B2"/>
    <w:rsid w:val="002B362D"/>
    <w:rsid w:val="004F5F75"/>
    <w:rsid w:val="00AE2797"/>
    <w:rsid w:val="00CF3BA5"/>
    <w:rsid w:val="00DE0335"/>
    <w:rsid w:val="00F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F75"/>
  </w:style>
  <w:style w:type="paragraph" w:styleId="a5">
    <w:name w:val="footer"/>
    <w:basedOn w:val="a"/>
    <w:link w:val="a6"/>
    <w:uiPriority w:val="99"/>
    <w:unhideWhenUsed/>
    <w:rsid w:val="004F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F75"/>
  </w:style>
  <w:style w:type="paragraph" w:styleId="a5">
    <w:name w:val="footer"/>
    <w:basedOn w:val="a"/>
    <w:link w:val="a6"/>
    <w:uiPriority w:val="99"/>
    <w:unhideWhenUsed/>
    <w:rsid w:val="004F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fin5</cp:lastModifiedBy>
  <cp:revision>6</cp:revision>
  <dcterms:created xsi:type="dcterms:W3CDTF">2014-08-26T06:57:00Z</dcterms:created>
  <dcterms:modified xsi:type="dcterms:W3CDTF">2014-12-02T12:08:00Z</dcterms:modified>
</cp:coreProperties>
</file>