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62" w:rsidRDefault="00024C62" w:rsidP="00024C62">
      <w:pPr>
        <w:spacing w:after="0" w:line="240" w:lineRule="auto"/>
        <w:rPr>
          <w:sz w:val="28"/>
          <w:szCs w:val="28"/>
        </w:rPr>
      </w:pPr>
    </w:p>
    <w:p w:rsidR="00024C62" w:rsidRDefault="00024C62" w:rsidP="00024C6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C62" w:rsidRDefault="00024C62" w:rsidP="00024C62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024C62" w:rsidRDefault="00024C62" w:rsidP="00024C6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СОВЕТ НОВОТИТАРОВСКОГО </w:t>
      </w:r>
    </w:p>
    <w:p w:rsidR="00024C62" w:rsidRDefault="00024C62" w:rsidP="00024C6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СЕЛЬСКОГО ПОСЕЛЕНИЯ </w:t>
      </w:r>
      <w:r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  <w:t>ДИНСКОГО РАЙОНА</w:t>
      </w:r>
    </w:p>
    <w:p w:rsidR="00024C62" w:rsidRDefault="00024C62" w:rsidP="00024C6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024C62" w:rsidRDefault="00024C62" w:rsidP="00024C6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  <w:t>РЕШЕНИЕ</w:t>
      </w:r>
    </w:p>
    <w:p w:rsidR="00024C62" w:rsidRDefault="00024C62" w:rsidP="00024C62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</w:pPr>
    </w:p>
    <w:p w:rsidR="00024C62" w:rsidRDefault="00024C62" w:rsidP="00024C62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от </w:t>
      </w:r>
      <w:r w:rsidR="007C0792"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>27</w:t>
      </w:r>
      <w:r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.11.2013                                                                                                     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№ 26</w:t>
      </w:r>
      <w:r w:rsidR="007C0792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9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-5</w:t>
      </w:r>
      <w:r w:rsidR="007C0792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5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/02</w:t>
      </w:r>
    </w:p>
    <w:p w:rsidR="00024C62" w:rsidRDefault="00024C62" w:rsidP="00024C6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024C62" w:rsidRDefault="00024C62" w:rsidP="00024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997" w:rsidRDefault="00796997" w:rsidP="00796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796997" w:rsidTr="0039694A">
        <w:tc>
          <w:tcPr>
            <w:tcW w:w="6946" w:type="dxa"/>
          </w:tcPr>
          <w:p w:rsidR="007C0792" w:rsidRPr="007C0792" w:rsidRDefault="00796997" w:rsidP="007C07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6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r w:rsidR="007C07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поручении комиссии </w:t>
            </w:r>
            <w:r w:rsidR="007C0792" w:rsidRPr="007C07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законности, правопорядку, работе с общественностью</w:t>
            </w:r>
          </w:p>
          <w:p w:rsidR="00796997" w:rsidRDefault="007C0792" w:rsidP="007C0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делам казачества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Совета Новотитаровского сельского поселения Динского района</w:t>
            </w:r>
          </w:p>
        </w:tc>
      </w:tr>
    </w:tbl>
    <w:p w:rsidR="00796997" w:rsidRPr="00494C5C" w:rsidRDefault="00796997" w:rsidP="007969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Pr="00494C5C" w:rsidRDefault="00796997" w:rsidP="007969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Pr="00494C5C" w:rsidRDefault="00796997" w:rsidP="007969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Pr="00F3565F" w:rsidRDefault="00796997" w:rsidP="0079699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обращени</w:t>
      </w:r>
      <w:r w:rsidR="007C0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депутата Совета Новотитаровского сельского поселения Б.К. Козаченко о присвоении звания почетного жителя станицы</w:t>
      </w:r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Новотитаровск</w:t>
      </w:r>
      <w:r w:rsidR="007C0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0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0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Ю.А. Майстренко </w:t>
      </w:r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Новотитаровского сельского поселения Динского района </w:t>
      </w:r>
      <w:proofErr w:type="gramStart"/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F3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796997" w:rsidRDefault="00796997" w:rsidP="007C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F3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C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комиссии </w:t>
      </w:r>
      <w:r w:rsidR="007C0792" w:rsidRPr="007C0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законности, правопорядку, работе с общественностью</w:t>
      </w:r>
      <w:r w:rsidR="007C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792" w:rsidRPr="007C07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делам казачества</w:t>
      </w:r>
      <w:r w:rsidR="007C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792">
        <w:rPr>
          <w:rFonts w:ascii="Times New Roman" w:hAnsi="Times New Roman" w:cs="Times New Roman"/>
          <w:sz w:val="28"/>
          <w:szCs w:val="28"/>
        </w:rPr>
        <w:t>Совета Новотитаровского сельского поселения Динского района (Шипилов) рассмотреть документы, представленные в Совет Новотитаровского сельского поселения для присвоения звания</w:t>
      </w:r>
      <w:r w:rsidR="004456AB">
        <w:rPr>
          <w:rFonts w:ascii="Times New Roman" w:hAnsi="Times New Roman" w:cs="Times New Roman"/>
          <w:sz w:val="28"/>
          <w:szCs w:val="28"/>
        </w:rPr>
        <w:t xml:space="preserve"> и</w:t>
      </w:r>
      <w:r w:rsidR="007C0792">
        <w:rPr>
          <w:rFonts w:ascii="Times New Roman" w:hAnsi="Times New Roman" w:cs="Times New Roman"/>
          <w:sz w:val="28"/>
          <w:szCs w:val="28"/>
        </w:rPr>
        <w:t xml:space="preserve"> подготовить заключение о </w:t>
      </w:r>
      <w:r w:rsidR="004456AB">
        <w:rPr>
          <w:rFonts w:ascii="Times New Roman" w:hAnsi="Times New Roman" w:cs="Times New Roman"/>
          <w:sz w:val="28"/>
          <w:szCs w:val="28"/>
        </w:rPr>
        <w:t>возможности присвоения звания</w:t>
      </w:r>
      <w:bookmarkStart w:id="1" w:name="_GoBack"/>
      <w:bookmarkEnd w:id="1"/>
    </w:p>
    <w:p w:rsidR="00796997" w:rsidRPr="00494C5C" w:rsidRDefault="00796997" w:rsidP="0079699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2" w:name="sub_104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 момента его подписания. </w:t>
      </w:r>
    </w:p>
    <w:bookmarkEnd w:id="2"/>
    <w:p w:rsidR="00796997" w:rsidRDefault="00796997" w:rsidP="007969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Pr="00494C5C" w:rsidRDefault="00796997" w:rsidP="007969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Pr="00494C5C" w:rsidRDefault="00796997" w:rsidP="007969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97" w:rsidRDefault="00796997" w:rsidP="0079699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796997" w:rsidRPr="000E7780" w:rsidRDefault="00796997" w:rsidP="0079699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 сельского поселения                                            Ю.Ю. Глотов</w:t>
      </w:r>
    </w:p>
    <w:p w:rsidR="00614D5E" w:rsidRDefault="00614D5E"/>
    <w:sectPr w:rsidR="00614D5E" w:rsidSect="00796997">
      <w:pgSz w:w="11906" w:h="16838" w:code="9"/>
      <w:pgMar w:top="1134" w:right="680" w:bottom="1134" w:left="170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97"/>
    <w:rsid w:val="00024C62"/>
    <w:rsid w:val="004456AB"/>
    <w:rsid w:val="00614D5E"/>
    <w:rsid w:val="0069319D"/>
    <w:rsid w:val="00796997"/>
    <w:rsid w:val="007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cp:lastPrinted>2013-11-21T12:21:00Z</cp:lastPrinted>
  <dcterms:created xsi:type="dcterms:W3CDTF">2013-11-21T11:55:00Z</dcterms:created>
  <dcterms:modified xsi:type="dcterms:W3CDTF">2013-11-28T07:45:00Z</dcterms:modified>
</cp:coreProperties>
</file>