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F8" w:rsidRPr="00447D59" w:rsidRDefault="009D7EF8" w:rsidP="00447D59">
      <w:pPr>
        <w:ind w:left="4536"/>
        <w:rPr>
          <w:szCs w:val="28"/>
        </w:rPr>
      </w:pPr>
      <w:r w:rsidRPr="004C786A">
        <w:rPr>
          <w:rStyle w:val="a3"/>
          <w:b w:val="0"/>
          <w:caps/>
          <w:color w:val="auto"/>
          <w:szCs w:val="28"/>
        </w:rPr>
        <w:t xml:space="preserve">Приложение </w:t>
      </w:r>
      <w:r w:rsidRPr="00447D59">
        <w:rPr>
          <w:rStyle w:val="a3"/>
          <w:b w:val="0"/>
          <w:color w:val="auto"/>
          <w:szCs w:val="28"/>
        </w:rPr>
        <w:t>№1</w:t>
      </w:r>
    </w:p>
    <w:p w:rsidR="009D7EF8" w:rsidRPr="00447D59" w:rsidRDefault="009D7EF8" w:rsidP="00447D59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</w:t>
      </w:r>
      <w:r w:rsidR="00447D59" w:rsidRPr="00447D59">
        <w:rPr>
          <w:rStyle w:val="a3"/>
          <w:b w:val="0"/>
          <w:color w:val="auto"/>
          <w:szCs w:val="28"/>
        </w:rPr>
        <w:t>а</w:t>
      </w:r>
      <w:r w:rsidRPr="00447D59">
        <w:rPr>
          <w:rStyle w:val="a3"/>
          <w:b w:val="0"/>
          <w:color w:val="auto"/>
          <w:szCs w:val="28"/>
        </w:rPr>
        <w:t xml:space="preserve"> территорий</w:t>
      </w:r>
    </w:p>
    <w:p w:rsidR="009D7EF8" w:rsidRDefault="00447D59" w:rsidP="00447D59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</w:t>
      </w:r>
      <w:r w:rsidR="009D7EF8" w:rsidRPr="00447D59">
        <w:rPr>
          <w:rStyle w:val="a3"/>
          <w:b w:val="0"/>
          <w:color w:val="auto"/>
          <w:szCs w:val="28"/>
        </w:rPr>
        <w:t xml:space="preserve"> сельского поселения</w:t>
      </w:r>
      <w:r w:rsidRPr="00447D59">
        <w:rPr>
          <w:rStyle w:val="a3"/>
          <w:b w:val="0"/>
          <w:color w:val="auto"/>
          <w:szCs w:val="28"/>
        </w:rPr>
        <w:t xml:space="preserve"> Динского района</w:t>
      </w:r>
    </w:p>
    <w:p w:rsidR="00447D59" w:rsidRPr="004C786A" w:rsidRDefault="00447D59" w:rsidP="004C786A">
      <w:pPr>
        <w:jc w:val="center"/>
        <w:rPr>
          <w:szCs w:val="28"/>
        </w:rPr>
      </w:pPr>
    </w:p>
    <w:p w:rsidR="00CF0626" w:rsidRDefault="00CF0626" w:rsidP="004C786A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4C786A" w:rsidRPr="004C786A" w:rsidRDefault="004C786A" w:rsidP="004C786A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F0626" w:rsidRPr="00447D59" w:rsidRDefault="00CF0626" w:rsidP="00CF0626">
      <w:pPr>
        <w:tabs>
          <w:tab w:val="left" w:pos="1560"/>
        </w:tabs>
        <w:autoSpaceDE w:val="0"/>
        <w:autoSpaceDN w:val="0"/>
        <w:adjustRightInd w:val="0"/>
        <w:jc w:val="center"/>
        <w:outlineLvl w:val="2"/>
        <w:rPr>
          <w:szCs w:val="28"/>
        </w:rPr>
      </w:pPr>
      <w:r w:rsidRPr="00447D59">
        <w:rPr>
          <w:szCs w:val="28"/>
        </w:rPr>
        <w:t xml:space="preserve"> Рекомендуемое размещение дождеприемных колодцев</w:t>
      </w:r>
    </w:p>
    <w:p w:rsidR="00CF0626" w:rsidRDefault="00CF0626" w:rsidP="00CF0626">
      <w:pPr>
        <w:tabs>
          <w:tab w:val="left" w:pos="1560"/>
        </w:tabs>
        <w:autoSpaceDE w:val="0"/>
        <w:autoSpaceDN w:val="0"/>
        <w:adjustRightInd w:val="0"/>
        <w:jc w:val="center"/>
        <w:rPr>
          <w:szCs w:val="28"/>
        </w:rPr>
      </w:pPr>
      <w:r w:rsidRPr="00447D59">
        <w:rPr>
          <w:szCs w:val="28"/>
        </w:rPr>
        <w:t>в лотках проезжих частей улиц и проездов</w:t>
      </w:r>
    </w:p>
    <w:p w:rsidR="00166FE0" w:rsidRDefault="00166FE0" w:rsidP="00CF0626">
      <w:pPr>
        <w:tabs>
          <w:tab w:val="left" w:pos="1560"/>
        </w:tabs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tabs>
          <w:tab w:val="left" w:pos="1560"/>
        </w:tabs>
        <w:autoSpaceDE w:val="0"/>
        <w:autoSpaceDN w:val="0"/>
        <w:adjustRightInd w:val="0"/>
        <w:jc w:val="center"/>
        <w:rPr>
          <w:szCs w:val="28"/>
        </w:rPr>
      </w:pPr>
    </w:p>
    <w:p w:rsidR="00166FE0" w:rsidRPr="007A4128" w:rsidRDefault="00166FE0" w:rsidP="00CF0626">
      <w:pPr>
        <w:tabs>
          <w:tab w:val="left" w:pos="156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522"/>
      </w:tblGrid>
      <w:tr w:rsidR="00166FE0" w:rsidRPr="004B66C4" w:rsidTr="004B66C4">
        <w:tc>
          <w:tcPr>
            <w:tcW w:w="3969" w:type="dxa"/>
          </w:tcPr>
          <w:p w:rsidR="00620ABD" w:rsidRPr="004B66C4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>Уклон проезжей части улицы, промилле</w:t>
            </w:r>
          </w:p>
          <w:p w:rsidR="00620ABD" w:rsidRPr="004B66C4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2" w:type="dxa"/>
          </w:tcPr>
          <w:p w:rsidR="00166FE0" w:rsidRPr="004B66C4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 xml:space="preserve">Расстояние между </w:t>
            </w:r>
            <w:proofErr w:type="spellStart"/>
            <w:r w:rsidRPr="004B66C4">
              <w:rPr>
                <w:szCs w:val="28"/>
              </w:rPr>
              <w:t>дождеприемными</w:t>
            </w:r>
            <w:proofErr w:type="spellEnd"/>
            <w:r w:rsidRPr="004B66C4">
              <w:rPr>
                <w:szCs w:val="28"/>
              </w:rPr>
              <w:t xml:space="preserve"> колодцами, </w:t>
            </w:r>
            <w:proofErr w:type="gramStart"/>
            <w:r w:rsidRPr="004B66C4">
              <w:rPr>
                <w:szCs w:val="28"/>
              </w:rPr>
              <w:t>м</w:t>
            </w:r>
            <w:proofErr w:type="gramEnd"/>
          </w:p>
        </w:tc>
      </w:tr>
      <w:tr w:rsidR="00166FE0" w:rsidRPr="004B66C4" w:rsidTr="004B66C4">
        <w:tc>
          <w:tcPr>
            <w:tcW w:w="3969" w:type="dxa"/>
          </w:tcPr>
          <w:p w:rsidR="00166FE0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>До 4</w:t>
            </w:r>
          </w:p>
          <w:p w:rsidR="004B66C4" w:rsidRPr="004B66C4" w:rsidRDefault="004B66C4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2" w:type="dxa"/>
          </w:tcPr>
          <w:p w:rsidR="00166FE0" w:rsidRPr="004B66C4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>50</w:t>
            </w:r>
          </w:p>
        </w:tc>
      </w:tr>
      <w:tr w:rsidR="00166FE0" w:rsidRPr="004B66C4" w:rsidTr="004B66C4">
        <w:tc>
          <w:tcPr>
            <w:tcW w:w="3969" w:type="dxa"/>
          </w:tcPr>
          <w:p w:rsidR="00166FE0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 xml:space="preserve">5 </w:t>
            </w:r>
            <w:r w:rsidR="004B66C4">
              <w:rPr>
                <w:szCs w:val="28"/>
              </w:rPr>
              <w:t>–</w:t>
            </w:r>
            <w:r w:rsidRPr="004B66C4">
              <w:rPr>
                <w:szCs w:val="28"/>
              </w:rPr>
              <w:t xml:space="preserve"> 10</w:t>
            </w:r>
          </w:p>
          <w:p w:rsidR="004B66C4" w:rsidRPr="004B66C4" w:rsidRDefault="004B66C4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2" w:type="dxa"/>
          </w:tcPr>
          <w:p w:rsidR="00166FE0" w:rsidRPr="004B66C4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>60 - 70</w:t>
            </w:r>
          </w:p>
        </w:tc>
      </w:tr>
      <w:tr w:rsidR="00620ABD" w:rsidRPr="004B66C4" w:rsidTr="004B66C4">
        <w:tc>
          <w:tcPr>
            <w:tcW w:w="3969" w:type="dxa"/>
          </w:tcPr>
          <w:p w:rsidR="00620ABD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 xml:space="preserve">10 </w:t>
            </w:r>
            <w:r w:rsidR="004B66C4">
              <w:rPr>
                <w:szCs w:val="28"/>
              </w:rPr>
              <w:t>–</w:t>
            </w:r>
            <w:r w:rsidRPr="004B66C4">
              <w:rPr>
                <w:szCs w:val="28"/>
              </w:rPr>
              <w:t xml:space="preserve"> 30</w:t>
            </w:r>
          </w:p>
          <w:p w:rsidR="004B66C4" w:rsidRPr="004B66C4" w:rsidRDefault="004B66C4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2" w:type="dxa"/>
          </w:tcPr>
          <w:p w:rsidR="00620ABD" w:rsidRPr="004B66C4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>70 - 80</w:t>
            </w:r>
          </w:p>
        </w:tc>
      </w:tr>
      <w:tr w:rsidR="00620ABD" w:rsidRPr="004B66C4" w:rsidTr="004B66C4">
        <w:tc>
          <w:tcPr>
            <w:tcW w:w="3969" w:type="dxa"/>
          </w:tcPr>
          <w:p w:rsidR="00620ABD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>Свыше 30</w:t>
            </w:r>
          </w:p>
          <w:p w:rsidR="004B66C4" w:rsidRPr="004B66C4" w:rsidRDefault="004B66C4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2" w:type="dxa"/>
          </w:tcPr>
          <w:p w:rsidR="00620ABD" w:rsidRPr="004B66C4" w:rsidRDefault="00620ABD" w:rsidP="00EC4A7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66C4">
              <w:rPr>
                <w:szCs w:val="28"/>
              </w:rPr>
              <w:t>Не более 60</w:t>
            </w:r>
          </w:p>
        </w:tc>
      </w:tr>
    </w:tbl>
    <w:p w:rsidR="00166FE0" w:rsidRPr="007A4128" w:rsidRDefault="00166FE0" w:rsidP="00412F60">
      <w:pPr>
        <w:tabs>
          <w:tab w:val="left" w:pos="156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2503D" w:rsidRDefault="00C2503D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412F60">
      <w:pPr>
        <w:jc w:val="center"/>
        <w:rPr>
          <w:rStyle w:val="a3"/>
          <w:b w:val="0"/>
          <w:color w:val="auto"/>
          <w:szCs w:val="28"/>
        </w:rPr>
      </w:pPr>
    </w:p>
    <w:p w:rsidR="00447D59" w:rsidRPr="00447D59" w:rsidRDefault="00447D59" w:rsidP="00447D59">
      <w:pPr>
        <w:ind w:left="4536"/>
        <w:rPr>
          <w:szCs w:val="28"/>
        </w:rPr>
      </w:pPr>
      <w:r w:rsidRPr="004B66C4">
        <w:rPr>
          <w:rStyle w:val="a3"/>
          <w:b w:val="0"/>
          <w:caps/>
          <w:color w:val="auto"/>
          <w:szCs w:val="28"/>
        </w:rPr>
        <w:lastRenderedPageBreak/>
        <w:t>Приложение</w:t>
      </w:r>
      <w:r w:rsidRPr="00447D59">
        <w:rPr>
          <w:rStyle w:val="a3"/>
          <w:b w:val="0"/>
          <w:color w:val="auto"/>
          <w:szCs w:val="28"/>
        </w:rPr>
        <w:t xml:space="preserve"> №</w:t>
      </w:r>
      <w:r>
        <w:rPr>
          <w:rStyle w:val="a3"/>
          <w:b w:val="0"/>
          <w:color w:val="auto"/>
          <w:szCs w:val="28"/>
        </w:rPr>
        <w:t>2</w:t>
      </w:r>
    </w:p>
    <w:p w:rsidR="00447D59" w:rsidRPr="00447D59" w:rsidRDefault="00447D59" w:rsidP="00447D59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447D59" w:rsidRDefault="00447D59" w:rsidP="00447D59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3A38BF" w:rsidRDefault="003A38BF" w:rsidP="00401F4D">
      <w:pPr>
        <w:rPr>
          <w:rStyle w:val="a3"/>
          <w:b w:val="0"/>
          <w:color w:val="auto"/>
          <w:szCs w:val="28"/>
        </w:rPr>
      </w:pPr>
    </w:p>
    <w:p w:rsidR="003A38BF" w:rsidRDefault="003A38BF" w:rsidP="00401F4D">
      <w:pPr>
        <w:rPr>
          <w:rStyle w:val="a3"/>
          <w:b w:val="0"/>
          <w:color w:val="auto"/>
          <w:szCs w:val="28"/>
        </w:rPr>
      </w:pPr>
    </w:p>
    <w:p w:rsidR="004B66C4" w:rsidRDefault="004B66C4" w:rsidP="00401F4D">
      <w:pPr>
        <w:rPr>
          <w:rStyle w:val="a3"/>
          <w:b w:val="0"/>
          <w:color w:val="auto"/>
          <w:szCs w:val="28"/>
        </w:rPr>
      </w:pPr>
    </w:p>
    <w:p w:rsidR="00FD52EE" w:rsidRPr="00C612CA" w:rsidRDefault="00FD52EE" w:rsidP="00FD52EE">
      <w:pPr>
        <w:jc w:val="center"/>
        <w:rPr>
          <w:szCs w:val="28"/>
        </w:rPr>
      </w:pPr>
      <w:r w:rsidRPr="00C612CA">
        <w:rPr>
          <w:szCs w:val="28"/>
        </w:rPr>
        <w:t xml:space="preserve">Таблица 1. Размеры </w:t>
      </w:r>
      <w:proofErr w:type="spellStart"/>
      <w:r w:rsidRPr="00C612CA">
        <w:rPr>
          <w:szCs w:val="28"/>
        </w:rPr>
        <w:t>комов</w:t>
      </w:r>
      <w:proofErr w:type="spellEnd"/>
      <w:r w:rsidRPr="00C612CA">
        <w:rPr>
          <w:szCs w:val="28"/>
        </w:rPr>
        <w:t>, ям, траншей для посадки деревьев и кустарников</w:t>
      </w:r>
    </w:p>
    <w:p w:rsidR="00620ABD" w:rsidRDefault="00620ABD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1148"/>
        <w:gridCol w:w="694"/>
        <w:gridCol w:w="2078"/>
        <w:gridCol w:w="1007"/>
        <w:gridCol w:w="1168"/>
        <w:gridCol w:w="885"/>
        <w:gridCol w:w="1093"/>
      </w:tblGrid>
      <w:tr w:rsidR="003A38BF" w:rsidRPr="007A4128" w:rsidTr="00C2503D">
        <w:trPr>
          <w:trHeight w:val="1792"/>
        </w:trPr>
        <w:tc>
          <w:tcPr>
            <w:tcW w:w="2269" w:type="dxa"/>
            <w:vMerge w:val="restart"/>
          </w:tcPr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401F4D" w:rsidP="00EC4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│</w:t>
            </w:r>
            <w:r w:rsidR="003A38BF" w:rsidRPr="007A4128">
              <w:rPr>
                <w:sz w:val="24"/>
                <w:szCs w:val="24"/>
              </w:rPr>
              <w:t>Наименование</w:t>
            </w:r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посадок</w:t>
            </w:r>
          </w:p>
        </w:tc>
        <w:tc>
          <w:tcPr>
            <w:tcW w:w="1148" w:type="dxa"/>
            <w:vMerge w:val="restart"/>
          </w:tcPr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Объем</w:t>
            </w: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кома,</w:t>
            </w: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куб.</w:t>
            </w:r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м</w:t>
            </w:r>
          </w:p>
        </w:tc>
        <w:tc>
          <w:tcPr>
            <w:tcW w:w="694" w:type="dxa"/>
            <w:vMerge w:val="restart"/>
          </w:tcPr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Ед.</w:t>
            </w:r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proofErr w:type="spellStart"/>
            <w:r w:rsidRPr="007A4128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078" w:type="dxa"/>
            <w:vMerge w:val="restart"/>
          </w:tcPr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Размер</w:t>
            </w:r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посадочных ям,  </w:t>
            </w:r>
            <w:proofErr w:type="gramStart"/>
            <w:r w:rsidRPr="007A412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07" w:type="dxa"/>
            <w:vMerge w:val="restart"/>
          </w:tcPr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Объем</w:t>
            </w: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ямы,</w:t>
            </w: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куб.</w:t>
            </w:r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м</w:t>
            </w:r>
          </w:p>
        </w:tc>
        <w:tc>
          <w:tcPr>
            <w:tcW w:w="1168" w:type="dxa"/>
            <w:vMerge w:val="restart"/>
          </w:tcPr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proofErr w:type="spellStart"/>
            <w:r w:rsidRPr="007A4128">
              <w:rPr>
                <w:sz w:val="24"/>
                <w:szCs w:val="24"/>
              </w:rPr>
              <w:t>Площ</w:t>
            </w:r>
            <w:proofErr w:type="spellEnd"/>
            <w:r w:rsidR="00C2503D">
              <w:rPr>
                <w:sz w:val="24"/>
                <w:szCs w:val="24"/>
              </w:rPr>
              <w:t>.</w:t>
            </w: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ямы,</w:t>
            </w:r>
          </w:p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куб.</w:t>
            </w:r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м</w:t>
            </w:r>
          </w:p>
        </w:tc>
        <w:tc>
          <w:tcPr>
            <w:tcW w:w="1978" w:type="dxa"/>
            <w:gridSpan w:val="2"/>
          </w:tcPr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Расход</w:t>
            </w:r>
          </w:p>
          <w:p w:rsidR="003A38BF" w:rsidRPr="007A4128" w:rsidRDefault="00C2503D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растительной │</w:t>
            </w:r>
            <w:r w:rsidR="003A38BF" w:rsidRPr="007A4128">
              <w:rPr>
                <w:sz w:val="24"/>
                <w:szCs w:val="24"/>
              </w:rPr>
              <w:t xml:space="preserve">земли </w:t>
            </w:r>
            <w:proofErr w:type="gramStart"/>
            <w:r w:rsidR="003A38BF" w:rsidRPr="007A4128">
              <w:rPr>
                <w:sz w:val="24"/>
                <w:szCs w:val="24"/>
              </w:rPr>
              <w:t>при</w:t>
            </w:r>
            <w:proofErr w:type="gramEnd"/>
          </w:p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замене</w:t>
            </w:r>
          </w:p>
        </w:tc>
      </w:tr>
      <w:tr w:rsidR="003A38BF" w:rsidRPr="007A4128" w:rsidTr="00C2503D">
        <w:trPr>
          <w:trHeight w:val="250"/>
        </w:trPr>
        <w:tc>
          <w:tcPr>
            <w:tcW w:w="2269" w:type="dxa"/>
            <w:vMerge/>
          </w:tcPr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3A38BF" w:rsidRPr="007A4128" w:rsidRDefault="003A38B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50%</w:t>
            </w:r>
          </w:p>
        </w:tc>
        <w:tc>
          <w:tcPr>
            <w:tcW w:w="1093" w:type="dxa"/>
          </w:tcPr>
          <w:p w:rsidR="003A38BF" w:rsidRPr="007A4128" w:rsidRDefault="0051766E" w:rsidP="00EC4A7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100%</w:t>
            </w:r>
          </w:p>
        </w:tc>
      </w:tr>
      <w:tr w:rsidR="003A38BF" w:rsidRPr="007A4128" w:rsidTr="00C2503D">
        <w:tc>
          <w:tcPr>
            <w:tcW w:w="2269" w:type="dxa"/>
          </w:tcPr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Саженцы </w:t>
            </w:r>
            <w:proofErr w:type="gramStart"/>
            <w:r w:rsidRPr="007A4128">
              <w:rPr>
                <w:sz w:val="24"/>
                <w:szCs w:val="24"/>
              </w:rPr>
              <w:t>без</w:t>
            </w:r>
            <w:proofErr w:type="gramEnd"/>
          </w:p>
          <w:p w:rsidR="003A38BF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кома: </w:t>
            </w:r>
            <w:proofErr w:type="gramStart"/>
            <w:r w:rsidRPr="007A4128">
              <w:rPr>
                <w:sz w:val="24"/>
                <w:szCs w:val="24"/>
              </w:rPr>
              <w:t>хвойные</w:t>
            </w:r>
            <w:proofErr w:type="gramEnd"/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лиственные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Для деревьев </w:t>
            </w:r>
            <w:proofErr w:type="gramStart"/>
            <w:r w:rsidRPr="007A4128">
              <w:rPr>
                <w:sz w:val="24"/>
                <w:szCs w:val="24"/>
              </w:rPr>
              <w:t>с</w:t>
            </w:r>
            <w:proofErr w:type="gramEnd"/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комом: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0,8 x 0,8 x 0,5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1,0 x 1,0 x 0,6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1,3 x 1,3 x 0,6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1,5 x 1,5 x 0,6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1,7 x 1,7 x 0,6</w:t>
            </w:r>
          </w:p>
          <w:p w:rsidR="0051766E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2,0 x 2,0 x 0,6</w:t>
            </w:r>
          </w:p>
          <w:p w:rsidR="00C2503D" w:rsidRDefault="00C2503D" w:rsidP="00EC4A70">
            <w:pPr>
              <w:jc w:val="center"/>
              <w:rPr>
                <w:sz w:val="24"/>
                <w:szCs w:val="24"/>
              </w:rPr>
            </w:pPr>
          </w:p>
          <w:p w:rsidR="00C2503D" w:rsidRPr="007A4128" w:rsidRDefault="00C2503D" w:rsidP="00EC4A70">
            <w:pPr>
              <w:jc w:val="center"/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51766E" w:rsidRPr="007A4128" w:rsidRDefault="0051766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rStyle w:val="a3"/>
                <w:b w:val="0"/>
                <w:color w:val="auto"/>
                <w:sz w:val="24"/>
                <w:szCs w:val="24"/>
              </w:rPr>
              <w:t>-</w:t>
            </w:r>
          </w:p>
          <w:p w:rsidR="0051766E" w:rsidRPr="007A4128" w:rsidRDefault="0051766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rStyle w:val="a3"/>
                <w:b w:val="0"/>
                <w:color w:val="auto"/>
                <w:sz w:val="24"/>
                <w:szCs w:val="24"/>
              </w:rPr>
              <w:t>-</w:t>
            </w:r>
          </w:p>
          <w:p w:rsidR="0051766E" w:rsidRPr="007A4128" w:rsidRDefault="0051766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51766E" w:rsidRPr="007A4128" w:rsidRDefault="0051766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0,25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0,6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1,01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1,46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1,88</w:t>
            </w:r>
          </w:p>
          <w:p w:rsidR="0051766E" w:rsidRPr="007A4128" w:rsidRDefault="0051766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3,20</w:t>
            </w:r>
          </w:p>
        </w:tc>
        <w:tc>
          <w:tcPr>
            <w:tcW w:w="694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  <w:p w:rsidR="0051766E" w:rsidRPr="007A4128" w:rsidRDefault="0051766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шт.</w:t>
            </w:r>
          </w:p>
        </w:tc>
        <w:tc>
          <w:tcPr>
            <w:tcW w:w="2078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51766E" w:rsidRPr="007A4128" w:rsidRDefault="0051766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1,0 x 1,0 x 0,8</w:t>
            </w:r>
          </w:p>
          <w:p w:rsidR="0051766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0,7 x 0,7 x 0,6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1,5 x 1,5 x 0,85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1,9 x 1,9 x 0,85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2,2 x 2,2 x 0,85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2,4 x 2,4 x 0,85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2,6 x 2,6 x 0,85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2,9 x 2,9 x 1,05</w:t>
            </w:r>
          </w:p>
          <w:p w:rsidR="00A94D7E" w:rsidRPr="007A4128" w:rsidRDefault="00A94D7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07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0,63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0,27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1,50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3,07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4,11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5,18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6,08</w:t>
            </w:r>
          </w:p>
          <w:p w:rsidR="00A94D7E" w:rsidRPr="007A4128" w:rsidRDefault="00A94D7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8,83</w:t>
            </w:r>
          </w:p>
        </w:tc>
        <w:tc>
          <w:tcPr>
            <w:tcW w:w="1168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0,79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0,38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1,76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3,61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4,84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5,76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6,76</w:t>
            </w:r>
          </w:p>
          <w:p w:rsidR="00A94D7E" w:rsidRPr="007A4128" w:rsidRDefault="00A94D7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8,41</w:t>
            </w:r>
          </w:p>
        </w:tc>
        <w:tc>
          <w:tcPr>
            <w:tcW w:w="885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0,25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0,11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0,48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0,99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0,99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1,49</w:t>
            </w:r>
          </w:p>
          <w:p w:rsidR="00A94D7E" w:rsidRPr="007A4128" w:rsidRDefault="00A94D7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1,68</w:t>
            </w:r>
          </w:p>
          <w:p w:rsidR="00A94D7E" w:rsidRPr="007A4128" w:rsidRDefault="00A94D7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2,25</w:t>
            </w:r>
          </w:p>
        </w:tc>
        <w:tc>
          <w:tcPr>
            <w:tcW w:w="1093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94D7E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0,565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0,241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1,08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2,23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2,97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3,35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3,79</w:t>
            </w: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5,06</w:t>
            </w:r>
          </w:p>
        </w:tc>
      </w:tr>
      <w:tr w:rsidR="003A38BF" w:rsidRPr="007A4128" w:rsidTr="00C2503D">
        <w:tc>
          <w:tcPr>
            <w:tcW w:w="2269" w:type="dxa"/>
          </w:tcPr>
          <w:p w:rsidR="003A38BF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Кустарники: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proofErr w:type="spellStart"/>
            <w:r w:rsidRPr="007A4128">
              <w:rPr>
                <w:sz w:val="24"/>
                <w:szCs w:val="24"/>
              </w:rPr>
              <w:t>Однорядн</w:t>
            </w:r>
            <w:proofErr w:type="spellEnd"/>
            <w:r w:rsidRPr="007A4128">
              <w:rPr>
                <w:sz w:val="24"/>
                <w:szCs w:val="24"/>
              </w:rPr>
              <w:t xml:space="preserve">. </w:t>
            </w:r>
            <w:r w:rsidR="00C2503D">
              <w:rPr>
                <w:sz w:val="24"/>
                <w:szCs w:val="24"/>
              </w:rPr>
              <w:t>ж</w:t>
            </w:r>
            <w:r w:rsidRPr="007A4128">
              <w:rPr>
                <w:sz w:val="24"/>
                <w:szCs w:val="24"/>
              </w:rPr>
              <w:t>ивая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изгородь б/кома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proofErr w:type="spellStart"/>
            <w:r w:rsidRPr="007A4128">
              <w:rPr>
                <w:sz w:val="24"/>
                <w:szCs w:val="24"/>
              </w:rPr>
              <w:t>Двухрядн</w:t>
            </w:r>
            <w:proofErr w:type="spellEnd"/>
            <w:r w:rsidRPr="007A4128">
              <w:rPr>
                <w:sz w:val="24"/>
                <w:szCs w:val="24"/>
              </w:rPr>
              <w:t xml:space="preserve">. </w:t>
            </w:r>
            <w:r w:rsidR="00C2503D">
              <w:rPr>
                <w:sz w:val="24"/>
                <w:szCs w:val="24"/>
              </w:rPr>
              <w:t>ж</w:t>
            </w:r>
            <w:r w:rsidRPr="007A4128">
              <w:rPr>
                <w:sz w:val="24"/>
                <w:szCs w:val="24"/>
              </w:rPr>
              <w:t>ивая</w:t>
            </w: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изгородь б/кома</w:t>
            </w:r>
          </w:p>
        </w:tc>
        <w:tc>
          <w:tcPr>
            <w:tcW w:w="1148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rStyle w:val="a3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3A38BF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п. </w:t>
            </w:r>
            <w:proofErr w:type="gramStart"/>
            <w:r w:rsidRPr="007A4128">
              <w:rPr>
                <w:sz w:val="24"/>
                <w:szCs w:val="24"/>
              </w:rPr>
              <w:t>м</w:t>
            </w:r>
            <w:proofErr w:type="gramEnd"/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п. </w:t>
            </w:r>
            <w:proofErr w:type="gramStart"/>
            <w:r w:rsidRPr="007A4128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78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0,5 x 0,5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0,7 x 0,7</w:t>
            </w:r>
          </w:p>
        </w:tc>
        <w:tc>
          <w:tcPr>
            <w:tcW w:w="1007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0,25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0,35</w:t>
            </w:r>
          </w:p>
        </w:tc>
        <w:tc>
          <w:tcPr>
            <w:tcW w:w="1168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0,5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0,7</w:t>
            </w:r>
          </w:p>
        </w:tc>
        <w:tc>
          <w:tcPr>
            <w:tcW w:w="885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0,1</w:t>
            </w: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0,14</w:t>
            </w:r>
          </w:p>
        </w:tc>
        <w:tc>
          <w:tcPr>
            <w:tcW w:w="1093" w:type="dxa"/>
          </w:tcPr>
          <w:p w:rsidR="003A38BF" w:rsidRPr="007A4128" w:rsidRDefault="003A38B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0,225</w:t>
            </w: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36418" w:rsidRPr="007A4128" w:rsidRDefault="00636418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0,315</w:t>
            </w:r>
          </w:p>
        </w:tc>
      </w:tr>
      <w:tr w:rsidR="003A38BF" w:rsidRPr="007A4128" w:rsidTr="00C2503D">
        <w:tc>
          <w:tcPr>
            <w:tcW w:w="2269" w:type="dxa"/>
          </w:tcPr>
          <w:p w:rsidR="003A38B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Кустарники </w:t>
            </w:r>
            <w:proofErr w:type="gramStart"/>
            <w:r w:rsidRPr="007A4128">
              <w:rPr>
                <w:sz w:val="24"/>
                <w:szCs w:val="24"/>
              </w:rPr>
              <w:t>в</w:t>
            </w:r>
            <w:proofErr w:type="gramEnd"/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proofErr w:type="gramStart"/>
            <w:r w:rsidRPr="007A4128">
              <w:rPr>
                <w:sz w:val="24"/>
                <w:szCs w:val="24"/>
              </w:rPr>
              <w:t>группах</w:t>
            </w:r>
            <w:proofErr w:type="gramEnd"/>
            <w:r w:rsidRPr="007A4128">
              <w:rPr>
                <w:sz w:val="24"/>
                <w:szCs w:val="24"/>
              </w:rPr>
              <w:t xml:space="preserve"> б/кома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Для кустарников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с комом: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Д - 0,5 Н - 0,4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Д - 0,8 Н - 0,5</w:t>
            </w: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Д - 1,0 Н - 0,6</w:t>
            </w:r>
          </w:p>
        </w:tc>
        <w:tc>
          <w:tcPr>
            <w:tcW w:w="1148" w:type="dxa"/>
          </w:tcPr>
          <w:p w:rsidR="006B532F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rStyle w:val="a3"/>
                <w:b w:val="0"/>
                <w:color w:val="auto"/>
                <w:sz w:val="24"/>
                <w:szCs w:val="24"/>
              </w:rPr>
              <w:t>-</w:t>
            </w:r>
          </w:p>
          <w:p w:rsidR="00C2503D" w:rsidRDefault="00C2503D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C2503D" w:rsidRDefault="00C2503D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C2503D" w:rsidRDefault="00C2503D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C2503D" w:rsidRDefault="00C2503D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color w:val="auto"/>
                <w:sz w:val="24"/>
                <w:szCs w:val="24"/>
              </w:rPr>
              <w:t>0,08</w:t>
            </w:r>
          </w:p>
          <w:p w:rsidR="00C2503D" w:rsidRDefault="00C2503D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color w:val="auto"/>
                <w:sz w:val="24"/>
                <w:szCs w:val="24"/>
              </w:rPr>
              <w:t>0,25</w:t>
            </w:r>
          </w:p>
          <w:p w:rsidR="00C2503D" w:rsidRPr="007A4128" w:rsidRDefault="00C2503D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color w:val="auto"/>
                <w:sz w:val="24"/>
                <w:szCs w:val="24"/>
              </w:rPr>
              <w:t>0,6</w:t>
            </w:r>
          </w:p>
        </w:tc>
        <w:tc>
          <w:tcPr>
            <w:tcW w:w="694" w:type="dxa"/>
          </w:tcPr>
          <w:p w:rsidR="003A38B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</w:t>
            </w:r>
            <w:r w:rsidR="00FD52EE" w:rsidRPr="007A4128">
              <w:rPr>
                <w:sz w:val="24"/>
                <w:szCs w:val="24"/>
              </w:rPr>
              <w:t>.</w:t>
            </w: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</w:t>
            </w:r>
            <w:r w:rsidR="00FD52EE" w:rsidRPr="007A4128">
              <w:rPr>
                <w:sz w:val="24"/>
                <w:szCs w:val="24"/>
              </w:rPr>
              <w:t>.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</w:t>
            </w:r>
            <w:r w:rsidR="00FD52EE" w:rsidRPr="007A4128">
              <w:rPr>
                <w:sz w:val="24"/>
                <w:szCs w:val="24"/>
              </w:rPr>
              <w:t>.</w:t>
            </w: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шт</w:t>
            </w:r>
            <w:r w:rsidR="00FD52EE" w:rsidRPr="007A4128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3A38B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0,5 x 0,5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1,0 x 0,65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1,5 x 0,85</w:t>
            </w: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1,9 x 1,9 x 0,85</w:t>
            </w:r>
          </w:p>
        </w:tc>
        <w:tc>
          <w:tcPr>
            <w:tcW w:w="1007" w:type="dxa"/>
          </w:tcPr>
          <w:p w:rsidR="003A38B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0,14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0,51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1,50</w:t>
            </w: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3,07</w:t>
            </w:r>
          </w:p>
        </w:tc>
        <w:tc>
          <w:tcPr>
            <w:tcW w:w="1168" w:type="dxa"/>
          </w:tcPr>
          <w:p w:rsidR="003A38B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0,29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0,79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1,76</w:t>
            </w:r>
          </w:p>
          <w:p w:rsidR="006B532F" w:rsidRPr="007A4128" w:rsidRDefault="006B532F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3,61</w:t>
            </w:r>
          </w:p>
        </w:tc>
        <w:tc>
          <w:tcPr>
            <w:tcW w:w="885" w:type="dxa"/>
          </w:tcPr>
          <w:p w:rsidR="003A38BF" w:rsidRPr="007A4128" w:rsidRDefault="006B532F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0,057</w:t>
            </w: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6B532F" w:rsidP="00EC4A70">
            <w:pPr>
              <w:jc w:val="center"/>
              <w:rPr>
                <w:sz w:val="24"/>
                <w:szCs w:val="24"/>
              </w:rPr>
            </w:pPr>
          </w:p>
          <w:p w:rsidR="006B532F" w:rsidRPr="007A4128" w:rsidRDefault="00FD52E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0,17</w:t>
            </w:r>
          </w:p>
          <w:p w:rsidR="006B532F" w:rsidRPr="007A4128" w:rsidRDefault="00FD52E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0,48</w:t>
            </w:r>
          </w:p>
          <w:p w:rsidR="006B532F" w:rsidRPr="007A4128" w:rsidRDefault="00FD52E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0,99</w:t>
            </w:r>
          </w:p>
        </w:tc>
        <w:tc>
          <w:tcPr>
            <w:tcW w:w="1093" w:type="dxa"/>
          </w:tcPr>
          <w:p w:rsidR="003A38BF" w:rsidRPr="007A4128" w:rsidRDefault="00FD52E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0,127</w:t>
            </w:r>
          </w:p>
          <w:p w:rsidR="00FD52EE" w:rsidRPr="007A4128" w:rsidRDefault="00FD52E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FD52EE" w:rsidRPr="007A4128" w:rsidRDefault="00FD52E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FD52EE" w:rsidRPr="007A4128" w:rsidRDefault="00FD52E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0,39</w:t>
            </w:r>
          </w:p>
          <w:p w:rsidR="00FD52EE" w:rsidRPr="007A4128" w:rsidRDefault="00FD52EE" w:rsidP="00EC4A70">
            <w:pPr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1,08</w:t>
            </w:r>
          </w:p>
          <w:p w:rsidR="00FD52EE" w:rsidRPr="007A4128" w:rsidRDefault="00FD52EE" w:rsidP="00EC4A70">
            <w:pPr>
              <w:jc w:val="center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2,23</w:t>
            </w:r>
          </w:p>
        </w:tc>
      </w:tr>
    </w:tbl>
    <w:p w:rsidR="003A38BF" w:rsidRDefault="003A38BF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4B66C4" w:rsidRDefault="004B66C4" w:rsidP="00EC4A70">
      <w:pPr>
        <w:ind w:left="4536"/>
        <w:jc w:val="center"/>
        <w:rPr>
          <w:rStyle w:val="a3"/>
          <w:b w:val="0"/>
          <w:color w:val="auto"/>
          <w:szCs w:val="28"/>
        </w:rPr>
      </w:pPr>
    </w:p>
    <w:p w:rsidR="00CF0626" w:rsidRPr="00137CF2" w:rsidRDefault="009D7EF8" w:rsidP="00AB642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137CF2">
        <w:rPr>
          <w:szCs w:val="28"/>
        </w:rPr>
        <w:t>Таблица 2.</w:t>
      </w:r>
      <w:r w:rsidR="00CF0626" w:rsidRPr="00137CF2">
        <w:rPr>
          <w:szCs w:val="28"/>
        </w:rPr>
        <w:t>Максимальное количество деревьев и кустарников</w:t>
      </w:r>
    </w:p>
    <w:p w:rsidR="00CF0626" w:rsidRDefault="00CF0626" w:rsidP="00AB6426">
      <w:pPr>
        <w:autoSpaceDE w:val="0"/>
        <w:autoSpaceDN w:val="0"/>
        <w:adjustRightInd w:val="0"/>
        <w:jc w:val="center"/>
        <w:rPr>
          <w:szCs w:val="28"/>
        </w:rPr>
      </w:pPr>
      <w:r w:rsidRPr="00137CF2">
        <w:rPr>
          <w:szCs w:val="28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 w:rsidRPr="00137CF2">
          <w:rPr>
            <w:szCs w:val="28"/>
          </w:rPr>
          <w:t>1 га</w:t>
        </w:r>
      </w:smartTag>
      <w:r w:rsidRPr="00137CF2">
        <w:rPr>
          <w:szCs w:val="28"/>
        </w:rPr>
        <w:t xml:space="preserve"> озелененной территории</w:t>
      </w:r>
    </w:p>
    <w:p w:rsidR="00FD52EE" w:rsidRDefault="00FD52EE" w:rsidP="00AB64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AB642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139"/>
        <w:gridCol w:w="1623"/>
        <w:gridCol w:w="1624"/>
        <w:gridCol w:w="3247"/>
      </w:tblGrid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Типы объектов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Деревья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Кустарники</w:t>
            </w:r>
          </w:p>
        </w:tc>
      </w:tr>
      <w:tr w:rsidR="00FD52EE" w:rsidRPr="007A4128" w:rsidTr="00611FDD">
        <w:tc>
          <w:tcPr>
            <w:tcW w:w="9633" w:type="dxa"/>
            <w:gridSpan w:val="4"/>
          </w:tcPr>
          <w:p w:rsidR="00C2503D" w:rsidRDefault="00C2503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52EE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Озелененные территории общего пользования</w:t>
            </w:r>
          </w:p>
          <w:p w:rsidR="00C2503D" w:rsidRPr="007A4128" w:rsidRDefault="00C2503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Парки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120 - 170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800 - 1000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Скверы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100 - 130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1000 - 1300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Бульвары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200 - 300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1200 - 1300</w:t>
            </w:r>
          </w:p>
        </w:tc>
      </w:tr>
      <w:tr w:rsidR="00FD52EE" w:rsidRPr="007A4128" w:rsidTr="00611FDD">
        <w:tc>
          <w:tcPr>
            <w:tcW w:w="9633" w:type="dxa"/>
            <w:gridSpan w:val="4"/>
          </w:tcPr>
          <w:p w:rsidR="00C2503D" w:rsidRDefault="00C2503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D52EE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Озелененные территории на участках застройки</w:t>
            </w:r>
          </w:p>
          <w:p w:rsidR="00C2503D" w:rsidRPr="007A4128" w:rsidRDefault="00C2503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Типы объектов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Деревья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Кустарники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Участки жилой застройки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100 - 120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400 - 480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Участки детских садов и яслей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160 - 200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640 - 800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Участки школ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140 - 180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560 - 720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Спортивные комплексы</w:t>
            </w:r>
          </w:p>
        </w:tc>
        <w:tc>
          <w:tcPr>
            <w:tcW w:w="3247" w:type="dxa"/>
            <w:gridSpan w:val="2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100 - 130</w:t>
            </w:r>
          </w:p>
        </w:tc>
        <w:tc>
          <w:tcPr>
            <w:tcW w:w="3247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400 - 520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E1E8D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Больницы и лечебные учреждения</w:t>
            </w:r>
          </w:p>
        </w:tc>
        <w:tc>
          <w:tcPr>
            <w:tcW w:w="3247" w:type="dxa"/>
            <w:gridSpan w:val="2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180 - 250</w:t>
            </w:r>
          </w:p>
        </w:tc>
        <w:tc>
          <w:tcPr>
            <w:tcW w:w="3247" w:type="dxa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720 - 1000</w:t>
            </w:r>
          </w:p>
        </w:tc>
      </w:tr>
      <w:tr w:rsidR="00FD52EE" w:rsidRPr="007A4128" w:rsidTr="00611FDD">
        <w:tc>
          <w:tcPr>
            <w:tcW w:w="3139" w:type="dxa"/>
          </w:tcPr>
          <w:p w:rsidR="00B5084B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Участки </w:t>
            </w:r>
            <w:proofErr w:type="gramStart"/>
            <w:r w:rsidRPr="007A4128">
              <w:rPr>
                <w:sz w:val="24"/>
                <w:szCs w:val="24"/>
              </w:rPr>
              <w:t>промышленных</w:t>
            </w:r>
            <w:proofErr w:type="gramEnd"/>
          </w:p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предприятий</w:t>
            </w:r>
          </w:p>
        </w:tc>
        <w:tc>
          <w:tcPr>
            <w:tcW w:w="3247" w:type="dxa"/>
            <w:gridSpan w:val="2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│     150 - 180 &lt;*&gt;</w:t>
            </w:r>
          </w:p>
        </w:tc>
        <w:tc>
          <w:tcPr>
            <w:tcW w:w="3247" w:type="dxa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600 - 720</w:t>
            </w:r>
          </w:p>
        </w:tc>
      </w:tr>
      <w:tr w:rsidR="00FD52EE" w:rsidRPr="007A4128" w:rsidTr="00611FDD">
        <w:tc>
          <w:tcPr>
            <w:tcW w:w="9633" w:type="dxa"/>
            <w:gridSpan w:val="4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Озелененные территории специального назначения</w:t>
            </w:r>
          </w:p>
        </w:tc>
      </w:tr>
      <w:tr w:rsidR="00FD52EE" w:rsidRPr="007A4128" w:rsidTr="00611FDD">
        <w:tc>
          <w:tcPr>
            <w:tcW w:w="3139" w:type="dxa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Улицы, набережные &lt;**&gt;</w:t>
            </w:r>
          </w:p>
        </w:tc>
        <w:tc>
          <w:tcPr>
            <w:tcW w:w="3247" w:type="dxa"/>
            <w:gridSpan w:val="2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150 - 180</w:t>
            </w:r>
          </w:p>
        </w:tc>
        <w:tc>
          <w:tcPr>
            <w:tcW w:w="3247" w:type="dxa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600 - 720</w:t>
            </w:r>
          </w:p>
        </w:tc>
      </w:tr>
      <w:tr w:rsidR="00FD52EE" w:rsidRPr="007A4128" w:rsidTr="00611FDD">
        <w:tc>
          <w:tcPr>
            <w:tcW w:w="4762" w:type="dxa"/>
            <w:gridSpan w:val="2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Санитарно-защитные зоны</w:t>
            </w:r>
          </w:p>
        </w:tc>
        <w:tc>
          <w:tcPr>
            <w:tcW w:w="4871" w:type="dxa"/>
            <w:gridSpan w:val="2"/>
          </w:tcPr>
          <w:p w:rsidR="00FD52EE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В зависимости от процента озеленения зоны</w:t>
            </w:r>
          </w:p>
        </w:tc>
      </w:tr>
      <w:tr w:rsidR="00FD52EE" w:rsidTr="00611FDD">
        <w:tc>
          <w:tcPr>
            <w:tcW w:w="9633" w:type="dxa"/>
            <w:gridSpan w:val="4"/>
          </w:tcPr>
          <w:p w:rsidR="00B5084B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>&lt;*&gt; В зависимости от профиля предприятия.</w:t>
            </w:r>
          </w:p>
          <w:p w:rsidR="00B5084B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&lt;**&gt;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A4128">
                <w:rPr>
                  <w:sz w:val="24"/>
                  <w:szCs w:val="24"/>
                </w:rPr>
                <w:t>1 км</w:t>
              </w:r>
            </w:smartTag>
            <w:r w:rsidRPr="007A4128">
              <w:rPr>
                <w:sz w:val="24"/>
                <w:szCs w:val="24"/>
              </w:rPr>
              <w:t xml:space="preserve"> при условии допустимости насаждений</w:t>
            </w:r>
          </w:p>
          <w:p w:rsidR="00B5084B" w:rsidRPr="007A4128" w:rsidRDefault="00B5084B" w:rsidP="00EC4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4128">
              <w:rPr>
                <w:sz w:val="24"/>
                <w:szCs w:val="24"/>
              </w:rPr>
              <w:t xml:space="preserve">&lt;***&gt; В соответствии с </w:t>
            </w:r>
            <w:hyperlink r:id="rId9" w:history="1">
              <w:r w:rsidRPr="007A4128">
                <w:rPr>
                  <w:sz w:val="24"/>
                  <w:szCs w:val="24"/>
                </w:rPr>
                <w:t>п. 2.28</w:t>
              </w:r>
            </w:hyperlink>
            <w:r w:rsidRPr="007A4128">
              <w:rPr>
                <w:sz w:val="24"/>
                <w:szCs w:val="24"/>
              </w:rPr>
              <w:t xml:space="preserve"> СанПиН 2.2.1/2.1.1.1031</w:t>
            </w:r>
          </w:p>
        </w:tc>
      </w:tr>
    </w:tbl>
    <w:p w:rsidR="00FD52EE" w:rsidRDefault="00FD52EE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611FDD" w:rsidRDefault="00611FDD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611FDD" w:rsidRDefault="00611FDD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611FDD" w:rsidRDefault="00611FDD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611FDD" w:rsidRDefault="00611FDD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4B66C4" w:rsidRDefault="004B66C4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FD52EE" w:rsidRDefault="00FD52EE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FD52EE" w:rsidRDefault="00FD52EE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137CF2" w:rsidRPr="00447D59" w:rsidRDefault="00137CF2" w:rsidP="00137CF2">
      <w:pPr>
        <w:ind w:left="4536"/>
        <w:rPr>
          <w:szCs w:val="28"/>
        </w:rPr>
      </w:pPr>
      <w:r w:rsidRPr="004B66C4">
        <w:rPr>
          <w:rStyle w:val="a3"/>
          <w:b w:val="0"/>
          <w:caps/>
          <w:color w:val="auto"/>
          <w:szCs w:val="28"/>
        </w:rPr>
        <w:lastRenderedPageBreak/>
        <w:t>Приложение</w:t>
      </w:r>
      <w:r w:rsidRPr="00447D59">
        <w:rPr>
          <w:rStyle w:val="a3"/>
          <w:b w:val="0"/>
          <w:color w:val="auto"/>
          <w:szCs w:val="28"/>
        </w:rPr>
        <w:t xml:space="preserve"> №</w:t>
      </w:r>
      <w:r>
        <w:rPr>
          <w:rStyle w:val="a3"/>
          <w:b w:val="0"/>
          <w:color w:val="auto"/>
          <w:szCs w:val="28"/>
        </w:rPr>
        <w:t>3</w:t>
      </w:r>
    </w:p>
    <w:p w:rsidR="00137CF2" w:rsidRPr="00447D59" w:rsidRDefault="00137CF2" w:rsidP="00137CF2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137CF2" w:rsidRDefault="00137CF2" w:rsidP="00137CF2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5A064B" w:rsidRPr="00CE08E2" w:rsidRDefault="005A064B" w:rsidP="00CE08E2">
      <w:pPr>
        <w:jc w:val="center"/>
        <w:rPr>
          <w:szCs w:val="28"/>
        </w:rPr>
      </w:pPr>
    </w:p>
    <w:p w:rsidR="00F06346" w:rsidRPr="00CE08E2" w:rsidRDefault="00F06346" w:rsidP="00CE08E2">
      <w:pPr>
        <w:jc w:val="center"/>
        <w:rPr>
          <w:szCs w:val="28"/>
        </w:rPr>
      </w:pPr>
    </w:p>
    <w:p w:rsidR="00F06346" w:rsidRPr="008238F8" w:rsidRDefault="00F06346" w:rsidP="00CE08E2">
      <w:pPr>
        <w:jc w:val="center"/>
        <w:rPr>
          <w:szCs w:val="28"/>
        </w:rPr>
      </w:pPr>
    </w:p>
    <w:tbl>
      <w:tblPr>
        <w:tblStyle w:val="a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2126"/>
      </w:tblGrid>
      <w:tr w:rsidR="00F06346" w:rsidRPr="008238F8" w:rsidTr="008238F8">
        <w:tc>
          <w:tcPr>
            <w:tcW w:w="6096" w:type="dxa"/>
          </w:tcPr>
          <w:p w:rsidR="00F06346" w:rsidRPr="008238F8" w:rsidRDefault="00F06346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Полоса зеленых насаждений</w:t>
            </w:r>
          </w:p>
        </w:tc>
        <w:tc>
          <w:tcPr>
            <w:tcW w:w="1701" w:type="dxa"/>
          </w:tcPr>
          <w:p w:rsidR="00CE08E2" w:rsidRPr="008238F8" w:rsidRDefault="00F06346" w:rsidP="00CE08E2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Ширина</w:t>
            </w:r>
          </w:p>
          <w:p w:rsidR="00F06346" w:rsidRPr="008238F8" w:rsidRDefault="00F06346" w:rsidP="00CE08E2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 xml:space="preserve">полосы, </w:t>
            </w:r>
            <w:proofErr w:type="gramStart"/>
            <w:r w:rsidRPr="008238F8">
              <w:rPr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CE08E2" w:rsidRPr="008238F8" w:rsidRDefault="00F06346" w:rsidP="00CE08E2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 xml:space="preserve">Снижение </w:t>
            </w:r>
          </w:p>
          <w:p w:rsidR="00CE08E2" w:rsidRPr="008238F8" w:rsidRDefault="00CE08E2" w:rsidP="00CE08E2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 xml:space="preserve">уровня </w:t>
            </w:r>
            <w:r w:rsidR="00F06346" w:rsidRPr="008238F8">
              <w:rPr>
                <w:szCs w:val="28"/>
              </w:rPr>
              <w:t xml:space="preserve">звука </w:t>
            </w:r>
          </w:p>
          <w:p w:rsidR="00F06346" w:rsidRPr="008238F8" w:rsidRDefault="00F06346" w:rsidP="00CE08E2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 xml:space="preserve">L </w:t>
            </w:r>
            <w:proofErr w:type="spellStart"/>
            <w:r w:rsidRPr="008238F8">
              <w:rPr>
                <w:szCs w:val="28"/>
              </w:rPr>
              <w:t>Азел</w:t>
            </w:r>
            <w:proofErr w:type="spellEnd"/>
            <w:r w:rsidRPr="008238F8">
              <w:rPr>
                <w:szCs w:val="28"/>
              </w:rPr>
              <w:t xml:space="preserve"> в </w:t>
            </w:r>
            <w:proofErr w:type="spellStart"/>
            <w:r w:rsidRPr="008238F8">
              <w:rPr>
                <w:szCs w:val="28"/>
              </w:rPr>
              <w:t>дБА</w:t>
            </w:r>
            <w:proofErr w:type="spellEnd"/>
          </w:p>
        </w:tc>
      </w:tr>
      <w:tr w:rsidR="00F06346" w:rsidRPr="008238F8" w:rsidTr="008238F8">
        <w:tc>
          <w:tcPr>
            <w:tcW w:w="6096" w:type="dxa"/>
          </w:tcPr>
          <w:p w:rsidR="00F06346" w:rsidRPr="008238F8" w:rsidRDefault="00F06346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Однорядная или шахматная посадка</w:t>
            </w:r>
          </w:p>
        </w:tc>
        <w:tc>
          <w:tcPr>
            <w:tcW w:w="1701" w:type="dxa"/>
          </w:tcPr>
          <w:p w:rsidR="00F06346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10 - 15</w:t>
            </w:r>
          </w:p>
        </w:tc>
        <w:tc>
          <w:tcPr>
            <w:tcW w:w="2126" w:type="dxa"/>
          </w:tcPr>
          <w:p w:rsidR="00F06346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4 - 5</w:t>
            </w:r>
          </w:p>
        </w:tc>
      </w:tr>
      <w:tr w:rsidR="00F06346" w:rsidRPr="008238F8" w:rsidTr="008238F8">
        <w:tc>
          <w:tcPr>
            <w:tcW w:w="6096" w:type="dxa"/>
          </w:tcPr>
          <w:p w:rsidR="00F06346" w:rsidRPr="008238F8" w:rsidRDefault="00F06346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То же</w:t>
            </w:r>
          </w:p>
        </w:tc>
        <w:tc>
          <w:tcPr>
            <w:tcW w:w="1701" w:type="dxa"/>
          </w:tcPr>
          <w:p w:rsidR="00F06346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16 - 20</w:t>
            </w:r>
          </w:p>
        </w:tc>
        <w:tc>
          <w:tcPr>
            <w:tcW w:w="2126" w:type="dxa"/>
          </w:tcPr>
          <w:p w:rsidR="00F06346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5 - 8</w:t>
            </w:r>
          </w:p>
        </w:tc>
      </w:tr>
      <w:tr w:rsidR="00F06346" w:rsidRPr="008238F8" w:rsidTr="008238F8">
        <w:tc>
          <w:tcPr>
            <w:tcW w:w="6096" w:type="dxa"/>
          </w:tcPr>
          <w:p w:rsidR="00F06346" w:rsidRPr="008238F8" w:rsidRDefault="00F06346" w:rsidP="007B7140">
            <w:pPr>
              <w:jc w:val="center"/>
              <w:rPr>
                <w:szCs w:val="28"/>
              </w:rPr>
            </w:pPr>
            <w:proofErr w:type="gramStart"/>
            <w:r w:rsidRPr="008238F8">
              <w:rPr>
                <w:szCs w:val="28"/>
              </w:rPr>
              <w:t>Двухрядная</w:t>
            </w:r>
            <w:proofErr w:type="gramEnd"/>
            <w:r w:rsidRPr="008238F8">
              <w:rPr>
                <w:szCs w:val="28"/>
              </w:rPr>
              <w:t xml:space="preserve"> при расстояниях между рядами 3</w:t>
            </w:r>
            <w:r w:rsidRPr="008238F8">
              <w:rPr>
                <w:szCs w:val="28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238F8">
                <w:rPr>
                  <w:szCs w:val="28"/>
                </w:rPr>
                <w:t>5 м</w:t>
              </w:r>
            </w:smartTag>
            <w:r w:rsidRPr="008238F8">
              <w:rPr>
                <w:szCs w:val="28"/>
              </w:rPr>
              <w:t>; ряды аналогичны однорядной посадке</w:t>
            </w:r>
          </w:p>
        </w:tc>
        <w:tc>
          <w:tcPr>
            <w:tcW w:w="1701" w:type="dxa"/>
          </w:tcPr>
          <w:p w:rsidR="00F06346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26 - 30</w:t>
            </w:r>
          </w:p>
        </w:tc>
        <w:tc>
          <w:tcPr>
            <w:tcW w:w="2126" w:type="dxa"/>
          </w:tcPr>
          <w:p w:rsidR="00F06346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8 - 10</w:t>
            </w:r>
          </w:p>
        </w:tc>
      </w:tr>
      <w:tr w:rsidR="007D5378" w:rsidRPr="008238F8" w:rsidTr="008238F8">
        <w:tc>
          <w:tcPr>
            <w:tcW w:w="6096" w:type="dxa"/>
          </w:tcPr>
          <w:p w:rsidR="007D5378" w:rsidRPr="008238F8" w:rsidRDefault="007D5378" w:rsidP="00D1660D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 xml:space="preserve">Двух- или </w:t>
            </w:r>
            <w:proofErr w:type="gramStart"/>
            <w:r w:rsidRPr="008238F8">
              <w:rPr>
                <w:szCs w:val="28"/>
              </w:rPr>
              <w:t>трехрядная</w:t>
            </w:r>
            <w:proofErr w:type="gramEnd"/>
            <w:r w:rsidRPr="008238F8">
              <w:rPr>
                <w:szCs w:val="28"/>
              </w:rPr>
              <w:t xml:space="preserve"> при расстояниях между</w:t>
            </w:r>
            <w:r w:rsidRPr="008238F8">
              <w:rPr>
                <w:szCs w:val="28"/>
              </w:rPr>
              <w:br/>
              <w:t>рядами  3  м;  ряды  аналогичны  однорядной</w:t>
            </w:r>
            <w:r w:rsidRPr="008238F8">
              <w:rPr>
                <w:szCs w:val="28"/>
              </w:rPr>
              <w:br/>
              <w:t>посадке</w:t>
            </w:r>
          </w:p>
        </w:tc>
        <w:tc>
          <w:tcPr>
            <w:tcW w:w="1701" w:type="dxa"/>
          </w:tcPr>
          <w:p w:rsidR="007D5378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26 - 30</w:t>
            </w:r>
          </w:p>
        </w:tc>
        <w:tc>
          <w:tcPr>
            <w:tcW w:w="2126" w:type="dxa"/>
          </w:tcPr>
          <w:p w:rsidR="007D5378" w:rsidRPr="008238F8" w:rsidRDefault="007D5378" w:rsidP="00EC4A70">
            <w:pPr>
              <w:jc w:val="center"/>
              <w:rPr>
                <w:szCs w:val="28"/>
              </w:rPr>
            </w:pPr>
            <w:r w:rsidRPr="008238F8">
              <w:rPr>
                <w:szCs w:val="28"/>
              </w:rPr>
              <w:t>10 - 12</w:t>
            </w:r>
          </w:p>
        </w:tc>
      </w:tr>
      <w:tr w:rsidR="00F06346" w:rsidRPr="008238F8" w:rsidTr="008238F8">
        <w:tc>
          <w:tcPr>
            <w:tcW w:w="9923" w:type="dxa"/>
            <w:gridSpan w:val="3"/>
          </w:tcPr>
          <w:p w:rsidR="00F06346" w:rsidRPr="008238F8" w:rsidRDefault="00401F4D" w:rsidP="00EC4A70">
            <w:pPr>
              <w:jc w:val="center"/>
              <w:rPr>
                <w:szCs w:val="28"/>
              </w:rPr>
            </w:pPr>
            <w:proofErr w:type="gramStart"/>
            <w:r w:rsidRPr="008238F8">
              <w:rPr>
                <w:szCs w:val="28"/>
              </w:rPr>
              <w:t xml:space="preserve">Примечание - В </w:t>
            </w:r>
            <w:proofErr w:type="spellStart"/>
            <w:r w:rsidRPr="008238F8">
              <w:rPr>
                <w:szCs w:val="28"/>
              </w:rPr>
              <w:t>шумозащитных</w:t>
            </w:r>
            <w:proofErr w:type="spellEnd"/>
            <w:r w:rsidRPr="008238F8">
              <w:rPr>
                <w:szCs w:val="28"/>
              </w:rPr>
              <w:t xml:space="preserve"> насаждениях рекомендуется</w:t>
            </w:r>
            <w:r w:rsidR="00F06346" w:rsidRPr="008238F8">
              <w:rPr>
                <w:szCs w:val="28"/>
              </w:rPr>
              <w:t xml:space="preserve"> подбират</w:t>
            </w:r>
            <w:r w:rsidRPr="008238F8">
              <w:rPr>
                <w:szCs w:val="28"/>
              </w:rPr>
              <w:t>ь</w:t>
            </w:r>
            <w:r w:rsidRPr="008238F8">
              <w:rPr>
                <w:szCs w:val="28"/>
              </w:rPr>
              <w:br/>
              <w:t xml:space="preserve">сочетания следующих деревьев </w:t>
            </w:r>
            <w:r w:rsidR="00F06346" w:rsidRPr="008238F8">
              <w:rPr>
                <w:szCs w:val="28"/>
              </w:rPr>
              <w:t>и</w:t>
            </w:r>
            <w:r w:rsidRPr="008238F8">
              <w:rPr>
                <w:szCs w:val="28"/>
              </w:rPr>
              <w:t xml:space="preserve"> </w:t>
            </w:r>
            <w:r w:rsidR="00F06346" w:rsidRPr="008238F8">
              <w:rPr>
                <w:szCs w:val="28"/>
              </w:rPr>
              <w:t>куст</w:t>
            </w:r>
            <w:r w:rsidRPr="008238F8">
              <w:rPr>
                <w:szCs w:val="28"/>
              </w:rPr>
              <w:t xml:space="preserve">арников: клен остролистный, </w:t>
            </w:r>
            <w:r w:rsidR="00F06346" w:rsidRPr="008238F8">
              <w:rPr>
                <w:szCs w:val="28"/>
              </w:rPr>
              <w:t>вяз</w:t>
            </w:r>
            <w:r w:rsidR="00F06346" w:rsidRPr="008238F8">
              <w:rPr>
                <w:szCs w:val="28"/>
              </w:rPr>
              <w:br/>
              <w:t>обыкновенный, липа мелко</w:t>
            </w:r>
            <w:r w:rsidRPr="008238F8">
              <w:rPr>
                <w:szCs w:val="28"/>
              </w:rPr>
              <w:t>листная, тополь бальзамический,</w:t>
            </w:r>
            <w:r w:rsidR="00F06346" w:rsidRPr="008238F8">
              <w:rPr>
                <w:szCs w:val="28"/>
              </w:rPr>
              <w:t xml:space="preserve"> клен  татарский,</w:t>
            </w:r>
            <w:r w:rsidR="00F06346" w:rsidRPr="008238F8">
              <w:rPr>
                <w:szCs w:val="28"/>
              </w:rPr>
              <w:br/>
              <w:t xml:space="preserve">спирея </w:t>
            </w:r>
            <w:proofErr w:type="spellStart"/>
            <w:r w:rsidR="00F06346" w:rsidRPr="008238F8">
              <w:rPr>
                <w:szCs w:val="28"/>
              </w:rPr>
              <w:t>калинолистн</w:t>
            </w:r>
            <w:r w:rsidRPr="008238F8">
              <w:rPr>
                <w:szCs w:val="28"/>
              </w:rPr>
              <w:t>ая</w:t>
            </w:r>
            <w:proofErr w:type="spellEnd"/>
            <w:r w:rsidRPr="008238F8">
              <w:rPr>
                <w:szCs w:val="28"/>
              </w:rPr>
              <w:t xml:space="preserve">, жимолость татарская, дерен белый, </w:t>
            </w:r>
            <w:r w:rsidR="00F06346" w:rsidRPr="008238F8">
              <w:rPr>
                <w:szCs w:val="28"/>
              </w:rPr>
              <w:t>акация  желтая,</w:t>
            </w:r>
            <w:r w:rsidR="00F06346" w:rsidRPr="008238F8">
              <w:rPr>
                <w:szCs w:val="28"/>
              </w:rPr>
              <w:br/>
              <w:t>боярышник сибирский</w:t>
            </w:r>
            <w:proofErr w:type="gramEnd"/>
          </w:p>
        </w:tc>
      </w:tr>
    </w:tbl>
    <w:p w:rsidR="00F06346" w:rsidRDefault="00F06346" w:rsidP="00F06346">
      <w:pPr>
        <w:jc w:val="both"/>
        <w:rPr>
          <w:sz w:val="20"/>
        </w:rPr>
      </w:pPr>
    </w:p>
    <w:p w:rsidR="00CF0626" w:rsidRPr="00CF0626" w:rsidRDefault="00CF0626" w:rsidP="00927D62">
      <w:pPr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5A064B" w:rsidRDefault="005A064B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8238F8" w:rsidRDefault="008238F8" w:rsidP="001019D6">
      <w:pPr>
        <w:ind w:firstLine="698"/>
        <w:jc w:val="right"/>
        <w:rPr>
          <w:rStyle w:val="a3"/>
          <w:color w:val="auto"/>
          <w:szCs w:val="28"/>
        </w:rPr>
      </w:pPr>
    </w:p>
    <w:p w:rsidR="005A064B" w:rsidRPr="00447D59" w:rsidRDefault="005A064B" w:rsidP="005A064B">
      <w:pPr>
        <w:ind w:left="4536"/>
        <w:rPr>
          <w:szCs w:val="28"/>
        </w:rPr>
      </w:pPr>
      <w:r w:rsidRPr="008238F8">
        <w:rPr>
          <w:rStyle w:val="a3"/>
          <w:b w:val="0"/>
          <w:caps/>
          <w:color w:val="auto"/>
          <w:szCs w:val="28"/>
        </w:rPr>
        <w:lastRenderedPageBreak/>
        <w:t>Приложение</w:t>
      </w:r>
      <w:r w:rsidRPr="00447D59">
        <w:rPr>
          <w:rStyle w:val="a3"/>
          <w:b w:val="0"/>
          <w:color w:val="auto"/>
          <w:szCs w:val="28"/>
        </w:rPr>
        <w:t xml:space="preserve"> №</w:t>
      </w:r>
      <w:r>
        <w:rPr>
          <w:rStyle w:val="a3"/>
          <w:b w:val="0"/>
          <w:color w:val="auto"/>
          <w:szCs w:val="28"/>
        </w:rPr>
        <w:t>4</w:t>
      </w:r>
    </w:p>
    <w:p w:rsidR="005A064B" w:rsidRPr="00447D59" w:rsidRDefault="005A064B" w:rsidP="005A064B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5A064B" w:rsidRDefault="005A064B" w:rsidP="005A064B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611FDD" w:rsidRDefault="00611FDD" w:rsidP="005A064B">
      <w:pPr>
        <w:ind w:left="4536"/>
        <w:rPr>
          <w:rStyle w:val="a3"/>
          <w:b w:val="0"/>
          <w:color w:val="auto"/>
          <w:szCs w:val="28"/>
        </w:rPr>
      </w:pPr>
    </w:p>
    <w:p w:rsidR="00611FDD" w:rsidRDefault="00611FDD" w:rsidP="005A064B">
      <w:pPr>
        <w:ind w:left="4536"/>
        <w:rPr>
          <w:rStyle w:val="a3"/>
          <w:b w:val="0"/>
          <w:color w:val="auto"/>
          <w:szCs w:val="28"/>
        </w:rPr>
      </w:pPr>
    </w:p>
    <w:p w:rsidR="00611FDD" w:rsidRDefault="00611FDD" w:rsidP="005A064B">
      <w:pPr>
        <w:ind w:left="4536"/>
        <w:rPr>
          <w:rStyle w:val="a3"/>
          <w:b w:val="0"/>
          <w:color w:val="auto"/>
          <w:szCs w:val="28"/>
        </w:rPr>
      </w:pPr>
    </w:p>
    <w:p w:rsidR="00611FDD" w:rsidRPr="005A064B" w:rsidRDefault="00611FDD" w:rsidP="00611FDD">
      <w:pPr>
        <w:ind w:firstLine="720"/>
        <w:jc w:val="both"/>
        <w:rPr>
          <w:szCs w:val="28"/>
        </w:rPr>
      </w:pPr>
      <w:r w:rsidRPr="005A064B">
        <w:rPr>
          <w:szCs w:val="28"/>
        </w:rPr>
        <w:t>Зависимость уклона пандуса от высоты подъема (в миллиметрах)</w:t>
      </w:r>
    </w:p>
    <w:p w:rsidR="00611FDD" w:rsidRDefault="00611FDD" w:rsidP="00611FDD">
      <w:pPr>
        <w:autoSpaceDE w:val="0"/>
        <w:autoSpaceDN w:val="0"/>
        <w:adjustRightInd w:val="0"/>
        <w:outlineLvl w:val="2"/>
        <w:rPr>
          <w:sz w:val="20"/>
        </w:rPr>
      </w:pPr>
    </w:p>
    <w:p w:rsidR="00611FDD" w:rsidRDefault="00611FDD" w:rsidP="005A064B">
      <w:pPr>
        <w:ind w:left="4536"/>
        <w:rPr>
          <w:rStyle w:val="a3"/>
          <w:b w:val="0"/>
          <w:color w:val="auto"/>
          <w:szCs w:val="28"/>
        </w:rPr>
      </w:pPr>
    </w:p>
    <w:p w:rsidR="005A064B" w:rsidRPr="008238F8" w:rsidRDefault="005A064B" w:rsidP="001019D6">
      <w:pPr>
        <w:ind w:firstLine="720"/>
        <w:jc w:val="both"/>
        <w:rPr>
          <w:szCs w:val="28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5329"/>
        <w:gridCol w:w="4871"/>
      </w:tblGrid>
      <w:tr w:rsidR="00A73A30" w:rsidRPr="008238F8" w:rsidTr="00097A14">
        <w:tc>
          <w:tcPr>
            <w:tcW w:w="5329" w:type="dxa"/>
          </w:tcPr>
          <w:p w:rsidR="00A73A30" w:rsidRPr="008238F8" w:rsidRDefault="00A73A30" w:rsidP="008238F8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 xml:space="preserve">Уклон пандуса (соотношение) </w:t>
            </w:r>
          </w:p>
        </w:tc>
        <w:tc>
          <w:tcPr>
            <w:tcW w:w="4871" w:type="dxa"/>
          </w:tcPr>
          <w:p w:rsidR="00A73A30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 xml:space="preserve">Высота подъема </w:t>
            </w:r>
          </w:p>
          <w:p w:rsidR="00BA2031" w:rsidRPr="008238F8" w:rsidRDefault="00BA2031" w:rsidP="001019D6">
            <w:pPr>
              <w:jc w:val="both"/>
              <w:rPr>
                <w:szCs w:val="28"/>
              </w:rPr>
            </w:pPr>
          </w:p>
        </w:tc>
      </w:tr>
      <w:tr w:rsidR="00A73A30" w:rsidRPr="008238F8" w:rsidTr="00097A14">
        <w:tc>
          <w:tcPr>
            <w:tcW w:w="5329" w:type="dxa"/>
          </w:tcPr>
          <w:p w:rsidR="00A73A30" w:rsidRPr="008238F8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 xml:space="preserve">От 1:8 до 1:10  </w:t>
            </w:r>
          </w:p>
        </w:tc>
        <w:tc>
          <w:tcPr>
            <w:tcW w:w="4871" w:type="dxa"/>
          </w:tcPr>
          <w:p w:rsidR="00A73A30" w:rsidRDefault="00A73A30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 xml:space="preserve">75 </w:t>
            </w:r>
          </w:p>
          <w:p w:rsidR="00BA2031" w:rsidRPr="008238F8" w:rsidRDefault="00BA2031" w:rsidP="001019D6">
            <w:pPr>
              <w:jc w:val="both"/>
              <w:rPr>
                <w:szCs w:val="28"/>
              </w:rPr>
            </w:pPr>
          </w:p>
        </w:tc>
      </w:tr>
      <w:tr w:rsidR="00A73A30" w:rsidRPr="008238F8" w:rsidTr="00097A14">
        <w:tc>
          <w:tcPr>
            <w:tcW w:w="5329" w:type="dxa"/>
          </w:tcPr>
          <w:p w:rsidR="00A73A30" w:rsidRPr="008238F8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 xml:space="preserve">От 1:10,1 до 1:12 </w:t>
            </w:r>
            <w:r w:rsidR="00A73A30" w:rsidRPr="008238F8">
              <w:rPr>
                <w:szCs w:val="28"/>
              </w:rPr>
              <w:t xml:space="preserve"> </w:t>
            </w:r>
          </w:p>
        </w:tc>
        <w:tc>
          <w:tcPr>
            <w:tcW w:w="4871" w:type="dxa"/>
          </w:tcPr>
          <w:p w:rsidR="00A73A30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 xml:space="preserve">150  </w:t>
            </w:r>
          </w:p>
          <w:p w:rsidR="00BA2031" w:rsidRPr="008238F8" w:rsidRDefault="00BA2031" w:rsidP="001019D6">
            <w:pPr>
              <w:jc w:val="both"/>
              <w:rPr>
                <w:szCs w:val="28"/>
              </w:rPr>
            </w:pPr>
          </w:p>
        </w:tc>
      </w:tr>
      <w:tr w:rsidR="00A73A30" w:rsidRPr="008238F8" w:rsidTr="00097A14">
        <w:tc>
          <w:tcPr>
            <w:tcW w:w="5329" w:type="dxa"/>
          </w:tcPr>
          <w:p w:rsidR="00A73A30" w:rsidRPr="008238F8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>От 1:12,1 до 1:15</w:t>
            </w:r>
            <w:r w:rsidR="00A73A30" w:rsidRPr="008238F8">
              <w:rPr>
                <w:szCs w:val="28"/>
              </w:rPr>
              <w:t xml:space="preserve"> </w:t>
            </w:r>
          </w:p>
        </w:tc>
        <w:tc>
          <w:tcPr>
            <w:tcW w:w="4871" w:type="dxa"/>
          </w:tcPr>
          <w:p w:rsidR="00A73A30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>600</w:t>
            </w:r>
            <w:r w:rsidR="00A73A30" w:rsidRPr="008238F8">
              <w:rPr>
                <w:szCs w:val="28"/>
              </w:rPr>
              <w:t xml:space="preserve">  </w:t>
            </w:r>
          </w:p>
          <w:p w:rsidR="00BA2031" w:rsidRPr="008238F8" w:rsidRDefault="00BA2031" w:rsidP="001019D6">
            <w:pPr>
              <w:jc w:val="both"/>
              <w:rPr>
                <w:szCs w:val="28"/>
              </w:rPr>
            </w:pPr>
          </w:p>
        </w:tc>
      </w:tr>
      <w:tr w:rsidR="00A73A30" w:rsidRPr="008238F8" w:rsidTr="00097A14">
        <w:tc>
          <w:tcPr>
            <w:tcW w:w="5329" w:type="dxa"/>
          </w:tcPr>
          <w:p w:rsidR="00A73A30" w:rsidRPr="008238F8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>От 1:15,1 до 1:20</w:t>
            </w:r>
            <w:r w:rsidR="00A73A30" w:rsidRPr="008238F8">
              <w:rPr>
                <w:szCs w:val="28"/>
              </w:rPr>
              <w:t xml:space="preserve"> </w:t>
            </w:r>
          </w:p>
        </w:tc>
        <w:tc>
          <w:tcPr>
            <w:tcW w:w="4871" w:type="dxa"/>
          </w:tcPr>
          <w:p w:rsidR="00A73A30" w:rsidRDefault="00097A14" w:rsidP="001019D6">
            <w:pPr>
              <w:jc w:val="both"/>
              <w:rPr>
                <w:szCs w:val="28"/>
              </w:rPr>
            </w:pPr>
            <w:r w:rsidRPr="008238F8">
              <w:rPr>
                <w:szCs w:val="28"/>
              </w:rPr>
              <w:t>760</w:t>
            </w:r>
            <w:r w:rsidR="00A73A30" w:rsidRPr="008238F8">
              <w:rPr>
                <w:szCs w:val="28"/>
              </w:rPr>
              <w:t xml:space="preserve"> </w:t>
            </w:r>
          </w:p>
          <w:p w:rsidR="00BA2031" w:rsidRPr="008238F8" w:rsidRDefault="00BA2031" w:rsidP="001019D6">
            <w:pPr>
              <w:jc w:val="both"/>
              <w:rPr>
                <w:szCs w:val="28"/>
              </w:rPr>
            </w:pPr>
          </w:p>
        </w:tc>
      </w:tr>
    </w:tbl>
    <w:p w:rsidR="00A73A30" w:rsidRDefault="00A73A30" w:rsidP="001019D6">
      <w:pPr>
        <w:ind w:firstLine="720"/>
        <w:jc w:val="both"/>
        <w:rPr>
          <w:sz w:val="20"/>
        </w:rPr>
      </w:pPr>
    </w:p>
    <w:p w:rsidR="00A73A30" w:rsidRDefault="00A73A30" w:rsidP="001019D6">
      <w:pPr>
        <w:ind w:firstLine="720"/>
        <w:jc w:val="both"/>
        <w:rPr>
          <w:sz w:val="20"/>
        </w:rPr>
      </w:pPr>
    </w:p>
    <w:p w:rsidR="00A73A30" w:rsidRDefault="00A73A30" w:rsidP="001019D6">
      <w:pPr>
        <w:ind w:firstLine="720"/>
        <w:jc w:val="both"/>
        <w:rPr>
          <w:sz w:val="20"/>
        </w:rPr>
      </w:pPr>
    </w:p>
    <w:p w:rsidR="00AB6426" w:rsidRDefault="00AB6426" w:rsidP="001019D6">
      <w:pPr>
        <w:ind w:firstLine="720"/>
        <w:jc w:val="both"/>
        <w:rPr>
          <w:sz w:val="20"/>
        </w:rPr>
      </w:pPr>
    </w:p>
    <w:p w:rsidR="00AB6426" w:rsidRDefault="00AB6426" w:rsidP="001019D6">
      <w:pPr>
        <w:ind w:firstLine="720"/>
        <w:jc w:val="both"/>
        <w:rPr>
          <w:sz w:val="20"/>
        </w:rPr>
      </w:pPr>
    </w:p>
    <w:p w:rsidR="00AB6426" w:rsidRDefault="00AB6426" w:rsidP="001019D6">
      <w:pPr>
        <w:ind w:firstLine="720"/>
        <w:jc w:val="both"/>
        <w:rPr>
          <w:sz w:val="20"/>
        </w:rPr>
      </w:pPr>
    </w:p>
    <w:p w:rsidR="00AB6426" w:rsidRDefault="00AB6426" w:rsidP="001019D6">
      <w:pPr>
        <w:ind w:firstLine="720"/>
        <w:jc w:val="both"/>
        <w:rPr>
          <w:sz w:val="20"/>
        </w:rPr>
      </w:pPr>
    </w:p>
    <w:p w:rsidR="00AB6426" w:rsidRDefault="00AB6426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8238F8" w:rsidRDefault="008238F8" w:rsidP="001019D6">
      <w:pPr>
        <w:ind w:firstLine="720"/>
        <w:jc w:val="both"/>
        <w:rPr>
          <w:sz w:val="20"/>
        </w:rPr>
      </w:pPr>
    </w:p>
    <w:p w:rsidR="005A064B" w:rsidRPr="00447D59" w:rsidRDefault="005A064B" w:rsidP="005A064B">
      <w:pPr>
        <w:ind w:left="4536"/>
        <w:rPr>
          <w:szCs w:val="28"/>
        </w:rPr>
      </w:pPr>
      <w:r w:rsidRPr="008238F8">
        <w:rPr>
          <w:rStyle w:val="a3"/>
          <w:b w:val="0"/>
          <w:caps/>
          <w:color w:val="auto"/>
          <w:szCs w:val="28"/>
        </w:rPr>
        <w:lastRenderedPageBreak/>
        <w:t>Приложение</w:t>
      </w:r>
      <w:r w:rsidRPr="00447D59">
        <w:rPr>
          <w:rStyle w:val="a3"/>
          <w:b w:val="0"/>
          <w:color w:val="auto"/>
          <w:szCs w:val="28"/>
        </w:rPr>
        <w:t xml:space="preserve"> №</w:t>
      </w:r>
      <w:r>
        <w:rPr>
          <w:rStyle w:val="a3"/>
          <w:b w:val="0"/>
          <w:color w:val="auto"/>
          <w:szCs w:val="28"/>
        </w:rPr>
        <w:t xml:space="preserve"> 5</w:t>
      </w:r>
    </w:p>
    <w:p w:rsidR="005A064B" w:rsidRPr="00447D59" w:rsidRDefault="005A064B" w:rsidP="005A064B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5A064B" w:rsidRDefault="005A064B" w:rsidP="005A064B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611FDD" w:rsidRDefault="00611FDD" w:rsidP="005A064B">
      <w:pPr>
        <w:ind w:left="4536"/>
        <w:rPr>
          <w:rStyle w:val="a3"/>
          <w:b w:val="0"/>
          <w:color w:val="auto"/>
          <w:szCs w:val="28"/>
        </w:rPr>
      </w:pPr>
    </w:p>
    <w:p w:rsidR="00AB6426" w:rsidRDefault="00AB6426" w:rsidP="005A064B">
      <w:pPr>
        <w:ind w:left="4536"/>
        <w:rPr>
          <w:rStyle w:val="a3"/>
          <w:b w:val="0"/>
          <w:color w:val="auto"/>
          <w:szCs w:val="28"/>
        </w:rPr>
      </w:pPr>
    </w:p>
    <w:p w:rsidR="00AB6426" w:rsidRDefault="00AB6426" w:rsidP="005A064B">
      <w:pPr>
        <w:ind w:left="4536"/>
        <w:rPr>
          <w:rStyle w:val="a3"/>
          <w:b w:val="0"/>
          <w:color w:val="auto"/>
          <w:szCs w:val="28"/>
        </w:rPr>
      </w:pPr>
    </w:p>
    <w:p w:rsidR="008238F8" w:rsidRDefault="00611FDD" w:rsidP="00611FDD">
      <w:pPr>
        <w:jc w:val="center"/>
        <w:rPr>
          <w:szCs w:val="28"/>
        </w:rPr>
      </w:pPr>
      <w:r w:rsidRPr="008238F8">
        <w:rPr>
          <w:szCs w:val="28"/>
        </w:rPr>
        <w:t>Таблица 1. Состав игрового и спортивного оборудования</w:t>
      </w:r>
      <w:r w:rsidR="008238F8">
        <w:rPr>
          <w:szCs w:val="28"/>
        </w:rPr>
        <w:t xml:space="preserve"> </w:t>
      </w:r>
    </w:p>
    <w:p w:rsidR="00611FDD" w:rsidRPr="008238F8" w:rsidRDefault="00611FDD" w:rsidP="00611FDD">
      <w:pPr>
        <w:jc w:val="center"/>
        <w:rPr>
          <w:szCs w:val="28"/>
        </w:rPr>
      </w:pPr>
      <w:r w:rsidRPr="008238F8">
        <w:rPr>
          <w:szCs w:val="28"/>
        </w:rPr>
        <w:t>в зависимости от возраста детей</w:t>
      </w:r>
    </w:p>
    <w:p w:rsidR="00A73A30" w:rsidRPr="008238F8" w:rsidRDefault="00A73A30" w:rsidP="005A064B">
      <w:pPr>
        <w:ind w:left="4536"/>
        <w:rPr>
          <w:rStyle w:val="a3"/>
          <w:b w:val="0"/>
          <w:color w:val="auto"/>
          <w:sz w:val="24"/>
          <w:szCs w:val="24"/>
        </w:rPr>
      </w:pPr>
    </w:p>
    <w:p w:rsidR="00A73A30" w:rsidRPr="008238F8" w:rsidRDefault="00A73A30" w:rsidP="00401F4D">
      <w:pPr>
        <w:rPr>
          <w:rStyle w:val="a3"/>
          <w:b w:val="0"/>
          <w:color w:val="auto"/>
          <w:sz w:val="24"/>
          <w:szCs w:val="24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501"/>
        <w:gridCol w:w="4303"/>
      </w:tblGrid>
      <w:tr w:rsidR="00A73A30" w:rsidRPr="00BA2031" w:rsidTr="006E0D97">
        <w:tc>
          <w:tcPr>
            <w:tcW w:w="2126" w:type="dxa"/>
          </w:tcPr>
          <w:p w:rsidR="00A73A30" w:rsidRPr="00BA2031" w:rsidRDefault="00A73A30" w:rsidP="00BA2031">
            <w:pPr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BA2031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501" w:type="dxa"/>
          </w:tcPr>
          <w:p w:rsidR="00A73A30" w:rsidRPr="00BA2031" w:rsidRDefault="00A73A30" w:rsidP="00BA2031">
            <w:pPr>
              <w:jc w:val="center"/>
              <w:rPr>
                <w:b/>
                <w:sz w:val="24"/>
                <w:szCs w:val="24"/>
              </w:rPr>
            </w:pPr>
            <w:r w:rsidRPr="00BA2031">
              <w:rPr>
                <w:b/>
                <w:sz w:val="24"/>
                <w:szCs w:val="24"/>
              </w:rPr>
              <w:t>Назначение</w:t>
            </w:r>
          </w:p>
          <w:p w:rsidR="00A73A30" w:rsidRPr="00BA2031" w:rsidRDefault="00A73A30" w:rsidP="00BA2031">
            <w:pPr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BA2031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4303" w:type="dxa"/>
          </w:tcPr>
          <w:p w:rsidR="00A73A30" w:rsidRPr="00BA2031" w:rsidRDefault="00A73A30" w:rsidP="00BA2031">
            <w:pPr>
              <w:jc w:val="center"/>
              <w:rPr>
                <w:b/>
                <w:sz w:val="24"/>
                <w:szCs w:val="24"/>
              </w:rPr>
            </w:pPr>
            <w:r w:rsidRPr="00BA2031">
              <w:rPr>
                <w:b/>
                <w:sz w:val="24"/>
                <w:szCs w:val="24"/>
              </w:rPr>
              <w:t>Рекомендуемое игровое и</w:t>
            </w:r>
          </w:p>
          <w:p w:rsidR="00A73A30" w:rsidRPr="00BA2031" w:rsidRDefault="00A73A30" w:rsidP="00BA2031">
            <w:pPr>
              <w:jc w:val="center"/>
              <w:rPr>
                <w:b/>
                <w:sz w:val="24"/>
                <w:szCs w:val="24"/>
              </w:rPr>
            </w:pPr>
            <w:r w:rsidRPr="00BA2031">
              <w:rPr>
                <w:b/>
                <w:sz w:val="24"/>
                <w:szCs w:val="24"/>
              </w:rPr>
              <w:t>физкультурное оборудование</w:t>
            </w:r>
          </w:p>
          <w:p w:rsidR="00A73A30" w:rsidRPr="00BA2031" w:rsidRDefault="00A73A30" w:rsidP="00BA2031">
            <w:pPr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</w:tc>
      </w:tr>
      <w:tr w:rsidR="00A73A30" w:rsidRPr="008238F8" w:rsidTr="006E0D97">
        <w:trPr>
          <w:trHeight w:val="1423"/>
        </w:trPr>
        <w:tc>
          <w:tcPr>
            <w:tcW w:w="2126" w:type="dxa"/>
            <w:vMerge w:val="restart"/>
          </w:tcPr>
          <w:p w:rsidR="00A73A30" w:rsidRPr="008238F8" w:rsidRDefault="00324DE1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Дети   </w:t>
            </w:r>
          </w:p>
          <w:p w:rsidR="00A73A30" w:rsidRPr="008238F8" w:rsidRDefault="00324DE1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дошкольного</w:t>
            </w:r>
          </w:p>
          <w:p w:rsidR="00A73A30" w:rsidRPr="008238F8" w:rsidRDefault="00324DE1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возраста     </w:t>
            </w: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73A30" w:rsidRPr="008238F8" w:rsidRDefault="00324DE1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А) Для тихих  игр</w:t>
            </w: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тренировки  </w:t>
            </w:r>
          </w:p>
          <w:p w:rsidR="00324DE1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усидчивости,   </w:t>
            </w:r>
          </w:p>
          <w:p w:rsidR="00324DE1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терпения, </w:t>
            </w:r>
            <w:r w:rsidR="00324DE1" w:rsidRPr="008238F8">
              <w:rPr>
                <w:sz w:val="24"/>
                <w:szCs w:val="24"/>
              </w:rPr>
              <w:t>развития</w:t>
            </w:r>
          </w:p>
          <w:p w:rsidR="00324DE1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фантазии: </w:t>
            </w: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Б) Для  тренировки</w:t>
            </w:r>
          </w:p>
          <w:p w:rsidR="00324DE1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лазания, </w:t>
            </w:r>
            <w:r w:rsidR="00324DE1" w:rsidRPr="008238F8">
              <w:rPr>
                <w:sz w:val="24"/>
                <w:szCs w:val="24"/>
              </w:rPr>
              <w:t>ходьбы,</w:t>
            </w: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перешагивания, </w:t>
            </w:r>
          </w:p>
          <w:p w:rsidR="00324DE1" w:rsidRPr="008238F8" w:rsidRDefault="00097A14" w:rsidP="009B298B">
            <w:pPr>
              <w:rPr>
                <w:sz w:val="24"/>
                <w:szCs w:val="24"/>
              </w:rPr>
            </w:pPr>
            <w:proofErr w:type="spellStart"/>
            <w:r w:rsidRPr="008238F8">
              <w:rPr>
                <w:sz w:val="24"/>
                <w:szCs w:val="24"/>
              </w:rPr>
              <w:t>подлезания</w:t>
            </w:r>
            <w:proofErr w:type="spellEnd"/>
            <w:r w:rsidRPr="008238F8">
              <w:rPr>
                <w:sz w:val="24"/>
                <w:szCs w:val="24"/>
              </w:rPr>
              <w:t xml:space="preserve">, </w:t>
            </w:r>
          </w:p>
          <w:p w:rsidR="00324DE1" w:rsidRPr="008238F8" w:rsidRDefault="00324DE1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равновесия:  </w:t>
            </w:r>
          </w:p>
        </w:tc>
        <w:tc>
          <w:tcPr>
            <w:tcW w:w="4303" w:type="dxa"/>
          </w:tcPr>
          <w:p w:rsidR="00324DE1" w:rsidRPr="008238F8" w:rsidRDefault="00324DE1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песочницы </w:t>
            </w: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</w:p>
          <w:p w:rsidR="00324DE1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домики, </w:t>
            </w:r>
            <w:r w:rsidR="00324DE1" w:rsidRPr="008238F8">
              <w:rPr>
                <w:sz w:val="24"/>
                <w:szCs w:val="24"/>
              </w:rPr>
              <w:t>пирамиды,</w:t>
            </w: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гимнасти</w:t>
            </w:r>
            <w:r w:rsidR="00097A14" w:rsidRPr="008238F8">
              <w:rPr>
                <w:sz w:val="24"/>
                <w:szCs w:val="24"/>
              </w:rPr>
              <w:t xml:space="preserve">ческие стенки, </w:t>
            </w:r>
            <w:r w:rsidR="00BA2031">
              <w:rPr>
                <w:sz w:val="24"/>
                <w:szCs w:val="24"/>
              </w:rPr>
              <w:t xml:space="preserve">бумы, </w:t>
            </w:r>
            <w:r w:rsidR="00097A14" w:rsidRPr="008238F8">
              <w:rPr>
                <w:sz w:val="24"/>
                <w:szCs w:val="24"/>
              </w:rPr>
              <w:t xml:space="preserve">бревна, горки </w:t>
            </w:r>
          </w:p>
          <w:p w:rsidR="00324DE1" w:rsidRPr="008238F8" w:rsidRDefault="00324DE1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- кубы деревянные 20 x 40 x 15 см;</w:t>
            </w:r>
          </w:p>
          <w:p w:rsidR="00A73A30" w:rsidRPr="008238F8" w:rsidRDefault="00401F4D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 </w:t>
            </w:r>
            <w:r w:rsidR="00097A14" w:rsidRPr="008238F8">
              <w:rPr>
                <w:sz w:val="24"/>
                <w:szCs w:val="24"/>
              </w:rPr>
              <w:t xml:space="preserve">доски </w:t>
            </w:r>
            <w:r w:rsidR="00324DE1" w:rsidRPr="008238F8">
              <w:rPr>
                <w:sz w:val="24"/>
                <w:szCs w:val="24"/>
              </w:rPr>
              <w:t>шириной 15, 20, 25 см, длиной 150, 200 и 250 см</w:t>
            </w:r>
            <w:r w:rsidR="00097A14" w:rsidRPr="008238F8">
              <w:rPr>
                <w:sz w:val="24"/>
                <w:szCs w:val="24"/>
              </w:rPr>
              <w:t xml:space="preserve"> доска деревянная - один конец </w:t>
            </w:r>
            <w:r w:rsidR="00324DE1" w:rsidRPr="008238F8">
              <w:rPr>
                <w:sz w:val="24"/>
                <w:szCs w:val="24"/>
              </w:rPr>
              <w:t xml:space="preserve">приподнят на высоту 10 - </w:t>
            </w:r>
            <w:smartTag w:uri="urn:schemas-microsoft-com:office:smarttags" w:element="metricconverter">
              <w:smartTagPr>
                <w:attr w:name="ProductID" w:val="15 см"/>
              </w:smartTagPr>
              <w:r w:rsidR="00324DE1" w:rsidRPr="008238F8">
                <w:rPr>
                  <w:sz w:val="24"/>
                  <w:szCs w:val="24"/>
                </w:rPr>
                <w:t>15 см</w:t>
              </w:r>
            </w:smartTag>
            <w:r w:rsidR="00097A14" w:rsidRPr="008238F8">
              <w:rPr>
                <w:sz w:val="24"/>
                <w:szCs w:val="24"/>
              </w:rPr>
              <w:t xml:space="preserve">; </w:t>
            </w:r>
          </w:p>
          <w:p w:rsidR="004873B7" w:rsidRPr="008238F8" w:rsidRDefault="00BA2031" w:rsidP="009B2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73B7" w:rsidRPr="008238F8">
              <w:rPr>
                <w:sz w:val="24"/>
                <w:szCs w:val="24"/>
              </w:rPr>
              <w:t>горка</w:t>
            </w:r>
            <w:r w:rsidR="00097A14" w:rsidRPr="008238F8">
              <w:rPr>
                <w:sz w:val="24"/>
                <w:szCs w:val="24"/>
              </w:rPr>
              <w:t xml:space="preserve"> с поручнями,  ступеньками </w:t>
            </w:r>
          </w:p>
          <w:p w:rsidR="00BA2031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240 см, высота 48 см (в центральной части),</w:t>
            </w:r>
            <w:r w:rsidR="004873B7" w:rsidRPr="008238F8">
              <w:rPr>
                <w:sz w:val="24"/>
                <w:szCs w:val="24"/>
              </w:rPr>
              <w:t xml:space="preserve"> ширина ступеньки - </w:t>
            </w:r>
            <w:smartTag w:uri="urn:schemas-microsoft-com:office:smarttags" w:element="metricconverter">
              <w:smartTagPr>
                <w:attr w:name="ProductID" w:val="70 см"/>
              </w:smartTagPr>
              <w:r w:rsidR="004873B7" w:rsidRPr="008238F8">
                <w:rPr>
                  <w:sz w:val="24"/>
                  <w:szCs w:val="24"/>
                </w:rPr>
                <w:t>70 см</w:t>
              </w:r>
            </w:smartTag>
            <w:r w:rsidRPr="008238F8">
              <w:rPr>
                <w:sz w:val="24"/>
                <w:szCs w:val="24"/>
              </w:rPr>
              <w:t>;</w:t>
            </w:r>
            <w:r w:rsidR="004873B7" w:rsidRPr="008238F8">
              <w:rPr>
                <w:sz w:val="24"/>
                <w:szCs w:val="24"/>
              </w:rPr>
              <w:t xml:space="preserve"> </w:t>
            </w:r>
          </w:p>
          <w:p w:rsidR="004873B7" w:rsidRDefault="004873B7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-</w:t>
            </w:r>
            <w:r w:rsidR="00097A14" w:rsidRPr="008238F8">
              <w:rPr>
                <w:sz w:val="24"/>
                <w:szCs w:val="24"/>
              </w:rPr>
              <w:t xml:space="preserve"> лестница-стремянка, высота </w:t>
            </w:r>
            <w:r w:rsidRPr="008238F8">
              <w:rPr>
                <w:sz w:val="24"/>
                <w:szCs w:val="24"/>
              </w:rPr>
              <w:t xml:space="preserve">100 или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8238F8">
                <w:rPr>
                  <w:sz w:val="24"/>
                  <w:szCs w:val="24"/>
                </w:rPr>
                <w:t>150 см</w:t>
              </w:r>
            </w:smartTag>
            <w:r w:rsidR="00097A14" w:rsidRPr="008238F8">
              <w:rPr>
                <w:sz w:val="24"/>
                <w:szCs w:val="24"/>
              </w:rPr>
              <w:t xml:space="preserve">, расстояние между </w:t>
            </w:r>
            <w:r w:rsidRPr="008238F8">
              <w:rPr>
                <w:sz w:val="24"/>
                <w:szCs w:val="24"/>
              </w:rPr>
              <w:t xml:space="preserve">перекладинами - 10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238F8">
                <w:rPr>
                  <w:sz w:val="24"/>
                  <w:szCs w:val="24"/>
                </w:rPr>
                <w:t>15 см</w:t>
              </w:r>
            </w:smartTag>
            <w:r w:rsidRPr="008238F8">
              <w:rPr>
                <w:sz w:val="24"/>
                <w:szCs w:val="24"/>
              </w:rPr>
              <w:t xml:space="preserve">. </w:t>
            </w:r>
          </w:p>
          <w:p w:rsidR="00BA2031" w:rsidRPr="008238F8" w:rsidRDefault="00BA2031" w:rsidP="009B298B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73A30" w:rsidRPr="008238F8" w:rsidTr="006E0D97">
        <w:trPr>
          <w:trHeight w:val="619"/>
        </w:trPr>
        <w:tc>
          <w:tcPr>
            <w:tcW w:w="2126" w:type="dxa"/>
            <w:vMerge/>
          </w:tcPr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BD7EAF" w:rsidRPr="008238F8" w:rsidRDefault="004873B7" w:rsidP="00A50B5A">
            <w:pPr>
              <w:ind w:right="-159"/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В) Для тренировки вестибулярного аппарат</w:t>
            </w:r>
            <w:r w:rsidR="00BA2031">
              <w:rPr>
                <w:sz w:val="24"/>
                <w:szCs w:val="24"/>
              </w:rPr>
              <w:t xml:space="preserve">а, </w:t>
            </w:r>
            <w:r w:rsidR="00097A14" w:rsidRPr="008238F8">
              <w:rPr>
                <w:sz w:val="24"/>
                <w:szCs w:val="24"/>
              </w:rPr>
              <w:t xml:space="preserve">укрепления мышечной </w:t>
            </w:r>
            <w:r w:rsidRPr="008238F8">
              <w:rPr>
                <w:sz w:val="24"/>
                <w:szCs w:val="24"/>
              </w:rPr>
              <w:t xml:space="preserve">системы  (мышц спины, живота  и ног), </w:t>
            </w:r>
            <w:r w:rsidR="00BD7EAF" w:rsidRPr="008238F8">
              <w:rPr>
                <w:sz w:val="24"/>
                <w:szCs w:val="24"/>
              </w:rPr>
              <w:t>совершенств</w:t>
            </w:r>
            <w:r w:rsidR="00097A14" w:rsidRPr="008238F8">
              <w:rPr>
                <w:sz w:val="24"/>
                <w:szCs w:val="24"/>
              </w:rPr>
              <w:t>ования чувства равновесия</w:t>
            </w:r>
            <w:r w:rsidR="00BD7EAF" w:rsidRPr="008238F8">
              <w:rPr>
                <w:sz w:val="24"/>
                <w:szCs w:val="24"/>
              </w:rPr>
              <w:t xml:space="preserve"> ритма, ориентировки в </w:t>
            </w:r>
            <w:r w:rsidR="00097A14" w:rsidRPr="008238F8">
              <w:rPr>
                <w:sz w:val="24"/>
                <w:szCs w:val="24"/>
              </w:rPr>
              <w:t xml:space="preserve">пространстве: </w:t>
            </w:r>
          </w:p>
          <w:p w:rsidR="00A73A30" w:rsidRPr="008238F8" w:rsidRDefault="00097A14" w:rsidP="00BA2031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Г) Для обучения и совершенствования </w:t>
            </w:r>
            <w:r w:rsidR="004873B7" w:rsidRPr="008238F8">
              <w:rPr>
                <w:sz w:val="24"/>
                <w:szCs w:val="24"/>
              </w:rPr>
              <w:t xml:space="preserve">лазания: </w:t>
            </w:r>
          </w:p>
        </w:tc>
        <w:tc>
          <w:tcPr>
            <w:tcW w:w="4303" w:type="dxa"/>
          </w:tcPr>
          <w:p w:rsidR="00A73A30" w:rsidRPr="008238F8" w:rsidRDefault="004873B7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- качели и качалки</w:t>
            </w: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</w:p>
          <w:p w:rsidR="004E0853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пирамиды с </w:t>
            </w:r>
            <w:proofErr w:type="gramStart"/>
            <w:r w:rsidR="004E0853" w:rsidRPr="008238F8">
              <w:rPr>
                <w:sz w:val="24"/>
                <w:szCs w:val="24"/>
              </w:rPr>
              <w:t>вертикальными</w:t>
            </w:r>
            <w:proofErr w:type="gramEnd"/>
            <w:r w:rsidR="004E0853" w:rsidRPr="008238F8">
              <w:rPr>
                <w:sz w:val="24"/>
                <w:szCs w:val="24"/>
              </w:rPr>
              <w:t xml:space="preserve">  и</w:t>
            </w: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горизонтальными перекладинами; </w:t>
            </w:r>
          </w:p>
          <w:p w:rsidR="004E0853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</w:t>
            </w:r>
            <w:r w:rsidR="004E0853" w:rsidRPr="008238F8">
              <w:rPr>
                <w:sz w:val="24"/>
                <w:szCs w:val="24"/>
              </w:rPr>
              <w:t>лестницы различной</w:t>
            </w:r>
          </w:p>
          <w:p w:rsidR="004E0853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конфигурации, со </w:t>
            </w:r>
            <w:proofErr w:type="gramStart"/>
            <w:r w:rsidR="004E0853" w:rsidRPr="008238F8">
              <w:rPr>
                <w:sz w:val="24"/>
                <w:szCs w:val="24"/>
              </w:rPr>
              <w:t>встроенными</w:t>
            </w:r>
            <w:proofErr w:type="gramEnd"/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обручами, полусферы; </w:t>
            </w:r>
          </w:p>
          <w:p w:rsidR="004E0853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доска деревянная на </w:t>
            </w:r>
            <w:r w:rsidR="004E0853" w:rsidRPr="008238F8">
              <w:rPr>
                <w:sz w:val="24"/>
                <w:szCs w:val="24"/>
              </w:rPr>
              <w:t>высоте</w:t>
            </w:r>
          </w:p>
          <w:p w:rsidR="004E0853" w:rsidRPr="008238F8" w:rsidRDefault="004E0853" w:rsidP="009B298B">
            <w:pPr>
              <w:rPr>
                <w:sz w:val="24"/>
                <w:szCs w:val="24"/>
              </w:rPr>
            </w:pPr>
            <w:proofErr w:type="gramStart"/>
            <w:r w:rsidRPr="008238F8">
              <w:rPr>
                <w:sz w:val="24"/>
                <w:szCs w:val="24"/>
              </w:rPr>
              <w:t>10 - 15 см (устанавливается на</w:t>
            </w:r>
            <w:proofErr w:type="gramEnd"/>
          </w:p>
          <w:p w:rsidR="004E0853" w:rsidRPr="008238F8" w:rsidRDefault="004E0853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lastRenderedPageBreak/>
              <w:t xml:space="preserve">специальных </w:t>
            </w:r>
            <w:proofErr w:type="gramStart"/>
            <w:r w:rsidRPr="008238F8">
              <w:rPr>
                <w:sz w:val="24"/>
                <w:szCs w:val="24"/>
              </w:rPr>
              <w:t>подставках</w:t>
            </w:r>
            <w:proofErr w:type="gramEnd"/>
            <w:r w:rsidRPr="008238F8">
              <w:rPr>
                <w:sz w:val="24"/>
                <w:szCs w:val="24"/>
              </w:rPr>
              <w:t>)</w:t>
            </w:r>
          </w:p>
        </w:tc>
      </w:tr>
      <w:tr w:rsidR="00A73A30" w:rsidRPr="008238F8" w:rsidTr="006E0D97">
        <w:trPr>
          <w:trHeight w:val="670"/>
        </w:trPr>
        <w:tc>
          <w:tcPr>
            <w:tcW w:w="2126" w:type="dxa"/>
            <w:vMerge/>
          </w:tcPr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73A30" w:rsidRPr="008238F8" w:rsidRDefault="004E0853" w:rsidP="00BA2031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Д) Для обучения равновесию, перешагиванию, перепрыгиванию спрыгиванию: </w:t>
            </w:r>
          </w:p>
        </w:tc>
        <w:tc>
          <w:tcPr>
            <w:tcW w:w="4303" w:type="dxa"/>
          </w:tcPr>
          <w:p w:rsidR="004E0853" w:rsidRPr="008238F8" w:rsidRDefault="004E0853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бревно со стесанным верхом, прочно закрепленное, лежащее на земле, длина 2,5 -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8238F8">
                <w:rPr>
                  <w:sz w:val="24"/>
                  <w:szCs w:val="24"/>
                </w:rPr>
                <w:t>3,5 м</w:t>
              </w:r>
            </w:smartTag>
            <w:r w:rsidRPr="008238F8">
              <w:rPr>
                <w:sz w:val="24"/>
                <w:szCs w:val="24"/>
              </w:rPr>
              <w:t xml:space="preserve">, ширина 20 -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238F8">
                <w:rPr>
                  <w:sz w:val="24"/>
                  <w:szCs w:val="24"/>
                </w:rPr>
                <w:t>30 см</w:t>
              </w:r>
            </w:smartTag>
            <w:r w:rsidRPr="008238F8">
              <w:rPr>
                <w:sz w:val="24"/>
                <w:szCs w:val="24"/>
              </w:rPr>
              <w:t>;</w:t>
            </w:r>
          </w:p>
          <w:p w:rsidR="007775C7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 - бум "Крокодил", </w:t>
            </w:r>
            <w:r w:rsidR="004E0853" w:rsidRPr="008238F8">
              <w:rPr>
                <w:sz w:val="24"/>
                <w:szCs w:val="24"/>
              </w:rPr>
              <w:t xml:space="preserve">длина 2,5 м,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4E0853" w:rsidRPr="008238F8">
                <w:rPr>
                  <w:sz w:val="24"/>
                  <w:szCs w:val="24"/>
                </w:rPr>
                <w:t>20 см</w:t>
              </w:r>
            </w:smartTag>
            <w:r w:rsidR="004E0853" w:rsidRPr="008238F8">
              <w:rPr>
                <w:sz w:val="24"/>
                <w:szCs w:val="24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4E0853" w:rsidRPr="008238F8">
                <w:rPr>
                  <w:sz w:val="24"/>
                  <w:szCs w:val="24"/>
                </w:rPr>
                <w:t>20 см</w:t>
              </w:r>
            </w:smartTag>
            <w:r w:rsidRPr="008238F8">
              <w:rPr>
                <w:sz w:val="24"/>
                <w:szCs w:val="24"/>
              </w:rPr>
              <w:t>;</w:t>
            </w:r>
          </w:p>
          <w:p w:rsidR="007775C7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 - </w:t>
            </w:r>
            <w:r w:rsidR="00EC4A70" w:rsidRPr="008238F8">
              <w:rPr>
                <w:sz w:val="24"/>
                <w:szCs w:val="24"/>
              </w:rPr>
              <w:t xml:space="preserve">гимнастическое </w:t>
            </w:r>
            <w:r w:rsidRPr="008238F8">
              <w:rPr>
                <w:sz w:val="24"/>
                <w:szCs w:val="24"/>
              </w:rPr>
              <w:t>бревно,</w:t>
            </w:r>
          </w:p>
          <w:p w:rsidR="004E0853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 - гимнастическая </w:t>
            </w:r>
            <w:r w:rsidR="004E0853" w:rsidRPr="008238F8">
              <w:rPr>
                <w:sz w:val="24"/>
                <w:szCs w:val="24"/>
              </w:rPr>
              <w:t xml:space="preserve">скамейка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="004E0853" w:rsidRPr="008238F8">
                <w:rPr>
                  <w:sz w:val="24"/>
                  <w:szCs w:val="24"/>
                </w:rPr>
                <w:t>3 м</w:t>
              </w:r>
            </w:smartTag>
            <w:r w:rsidRPr="008238F8">
              <w:rPr>
                <w:sz w:val="24"/>
                <w:szCs w:val="24"/>
              </w:rPr>
              <w:t xml:space="preserve">, ширина 20 </w:t>
            </w:r>
            <w:r w:rsidR="004E0853" w:rsidRPr="008238F8">
              <w:rPr>
                <w:sz w:val="24"/>
                <w:szCs w:val="24"/>
              </w:rPr>
              <w:t xml:space="preserve">см, толщина 3 см,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4E0853" w:rsidRPr="008238F8">
                <w:rPr>
                  <w:sz w:val="24"/>
                  <w:szCs w:val="24"/>
                </w:rPr>
                <w:t>20 см</w:t>
              </w:r>
            </w:smartTag>
          </w:p>
          <w:p w:rsidR="004E0853" w:rsidRPr="008238F8" w:rsidRDefault="004E0853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A73A30" w:rsidRPr="008238F8" w:rsidTr="006E0D97">
        <w:trPr>
          <w:trHeight w:val="653"/>
        </w:trPr>
        <w:tc>
          <w:tcPr>
            <w:tcW w:w="2126" w:type="dxa"/>
            <w:vMerge/>
          </w:tcPr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73A30" w:rsidRPr="008238F8" w:rsidRDefault="00EC4A7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Е) Для обучения </w:t>
            </w:r>
            <w:r w:rsidR="00BA2031" w:rsidRPr="008238F8">
              <w:rPr>
                <w:sz w:val="24"/>
                <w:szCs w:val="24"/>
              </w:rPr>
              <w:t>восхождению</w:t>
            </w:r>
            <w:r w:rsidR="00097A14" w:rsidRPr="008238F8">
              <w:rPr>
                <w:sz w:val="24"/>
                <w:szCs w:val="24"/>
              </w:rPr>
              <w:t xml:space="preserve">, </w:t>
            </w:r>
            <w:r w:rsidR="004E0853" w:rsidRPr="008238F8">
              <w:rPr>
                <w:sz w:val="24"/>
                <w:szCs w:val="24"/>
              </w:rPr>
              <w:t xml:space="preserve">лазанью движению на четвереньках, </w:t>
            </w:r>
            <w:r w:rsidR="00441336" w:rsidRPr="008238F8">
              <w:rPr>
                <w:sz w:val="24"/>
                <w:szCs w:val="24"/>
              </w:rPr>
              <w:t xml:space="preserve">скатыванию:  </w:t>
            </w:r>
          </w:p>
        </w:tc>
        <w:tc>
          <w:tcPr>
            <w:tcW w:w="4303" w:type="dxa"/>
          </w:tcPr>
          <w:p w:rsidR="00A73A30" w:rsidRPr="008238F8" w:rsidRDefault="00441336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горка с поручнями, длина 2 м, 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238F8">
                <w:rPr>
                  <w:sz w:val="24"/>
                  <w:szCs w:val="24"/>
                </w:rPr>
                <w:t>60 см</w:t>
              </w:r>
            </w:smartTag>
          </w:p>
          <w:p w:rsidR="00441336" w:rsidRDefault="00441336" w:rsidP="007775C7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горка с лесенкой и </w:t>
            </w:r>
            <w:r w:rsidR="00EC4A70" w:rsidRPr="008238F8">
              <w:rPr>
                <w:sz w:val="24"/>
                <w:szCs w:val="24"/>
              </w:rPr>
              <w:t>скатом, длина 240</w:t>
            </w:r>
            <w:r w:rsidR="007775C7" w:rsidRPr="008238F8">
              <w:rPr>
                <w:sz w:val="24"/>
                <w:szCs w:val="24"/>
              </w:rPr>
              <w:t xml:space="preserve"> </w:t>
            </w:r>
            <w:r w:rsidR="007775C7" w:rsidRPr="008238F8">
              <w:rPr>
                <w:sz w:val="24"/>
                <w:szCs w:val="24"/>
              </w:rPr>
              <w:t>см</w:t>
            </w:r>
            <w:r w:rsidR="00EC4A70" w:rsidRPr="008238F8">
              <w:rPr>
                <w:sz w:val="24"/>
                <w:szCs w:val="24"/>
              </w:rPr>
              <w:t>, высота 80</w:t>
            </w:r>
            <w:r w:rsidR="007775C7" w:rsidRPr="008238F8">
              <w:rPr>
                <w:sz w:val="24"/>
                <w:szCs w:val="24"/>
              </w:rPr>
              <w:t xml:space="preserve"> </w:t>
            </w:r>
            <w:r w:rsidR="007775C7" w:rsidRPr="008238F8">
              <w:rPr>
                <w:sz w:val="24"/>
                <w:szCs w:val="24"/>
              </w:rPr>
              <w:t>см</w:t>
            </w:r>
            <w:r w:rsidR="00EC4A70" w:rsidRPr="008238F8">
              <w:rPr>
                <w:sz w:val="24"/>
                <w:szCs w:val="24"/>
              </w:rPr>
              <w:t xml:space="preserve">, </w:t>
            </w:r>
            <w:r w:rsidR="00097A14" w:rsidRPr="008238F8">
              <w:rPr>
                <w:sz w:val="24"/>
                <w:szCs w:val="24"/>
              </w:rPr>
              <w:t xml:space="preserve">длина лесенки и ската - 90 см, </w:t>
            </w:r>
            <w:r w:rsidRPr="008238F8">
              <w:rPr>
                <w:sz w:val="24"/>
                <w:szCs w:val="24"/>
              </w:rPr>
              <w:t>ширина лесенки и ската - 70 см</w:t>
            </w:r>
            <w:r w:rsidR="00BA2031">
              <w:rPr>
                <w:sz w:val="24"/>
                <w:szCs w:val="24"/>
              </w:rPr>
              <w:t xml:space="preserve"> </w:t>
            </w:r>
          </w:p>
          <w:p w:rsidR="007775C7" w:rsidRPr="008238F8" w:rsidRDefault="007775C7" w:rsidP="007775C7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A73A30" w:rsidRPr="008238F8" w:rsidTr="006E0D97">
        <w:trPr>
          <w:trHeight w:val="1719"/>
        </w:trPr>
        <w:tc>
          <w:tcPr>
            <w:tcW w:w="2126" w:type="dxa"/>
            <w:vMerge/>
          </w:tcPr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73A30" w:rsidRPr="008238F8" w:rsidRDefault="007C14E3" w:rsidP="007775C7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Ж) </w:t>
            </w:r>
            <w:r w:rsidR="00401F4D" w:rsidRPr="008238F8">
              <w:rPr>
                <w:sz w:val="24"/>
                <w:szCs w:val="24"/>
              </w:rPr>
              <w:t xml:space="preserve">Для </w:t>
            </w:r>
            <w:r w:rsidR="00441336" w:rsidRPr="008238F8">
              <w:rPr>
                <w:sz w:val="24"/>
                <w:szCs w:val="24"/>
              </w:rPr>
              <w:t xml:space="preserve">обучения развитию силы, гибкости, координации движений:  </w:t>
            </w:r>
          </w:p>
        </w:tc>
        <w:tc>
          <w:tcPr>
            <w:tcW w:w="4303" w:type="dxa"/>
          </w:tcPr>
          <w:p w:rsidR="00441336" w:rsidRPr="008238F8" w:rsidRDefault="00097A14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гимнастическая </w:t>
            </w:r>
            <w:r w:rsidR="00441336" w:rsidRPr="008238F8">
              <w:rPr>
                <w:sz w:val="24"/>
                <w:szCs w:val="24"/>
              </w:rPr>
              <w:t xml:space="preserve">стенка, высота 3 м, ширина  пролетов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="00441336" w:rsidRPr="008238F8">
                <w:rPr>
                  <w:sz w:val="24"/>
                  <w:szCs w:val="24"/>
                </w:rPr>
                <w:t>1 м</w:t>
              </w:r>
            </w:smartTag>
            <w:r w:rsidR="00EC4A70" w:rsidRPr="008238F8">
              <w:rPr>
                <w:sz w:val="24"/>
                <w:szCs w:val="24"/>
              </w:rPr>
              <w:t xml:space="preserve">, диаметр  перекладины - 22мм, </w:t>
            </w:r>
            <w:r w:rsidR="00441336" w:rsidRPr="008238F8">
              <w:rPr>
                <w:sz w:val="24"/>
                <w:szCs w:val="24"/>
              </w:rPr>
              <w:t xml:space="preserve">расстояние  между перекладинами -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441336" w:rsidRPr="008238F8">
                <w:rPr>
                  <w:sz w:val="24"/>
                  <w:szCs w:val="24"/>
                </w:rPr>
                <w:t>25 см</w:t>
              </w:r>
            </w:smartTag>
            <w:r w:rsidR="00441336" w:rsidRPr="008238F8">
              <w:rPr>
                <w:sz w:val="24"/>
                <w:szCs w:val="24"/>
              </w:rPr>
              <w:t xml:space="preserve">; </w:t>
            </w:r>
          </w:p>
          <w:p w:rsidR="00A73A30" w:rsidRDefault="00441336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гимнастические столбики </w:t>
            </w:r>
          </w:p>
          <w:p w:rsidR="007775C7" w:rsidRPr="008238F8" w:rsidRDefault="007775C7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  <w:tr w:rsidR="00A73A30" w:rsidRPr="008238F8" w:rsidTr="006E0D97">
        <w:trPr>
          <w:trHeight w:val="453"/>
        </w:trPr>
        <w:tc>
          <w:tcPr>
            <w:tcW w:w="2126" w:type="dxa"/>
            <w:vMerge/>
          </w:tcPr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73A30" w:rsidRPr="008238F8" w:rsidRDefault="00401F4D" w:rsidP="007775C7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З) Для </w:t>
            </w:r>
            <w:r w:rsidR="00441336" w:rsidRPr="008238F8">
              <w:rPr>
                <w:sz w:val="24"/>
                <w:szCs w:val="24"/>
              </w:rPr>
              <w:t>развития</w:t>
            </w:r>
            <w:r w:rsidR="007C14E3" w:rsidRPr="008238F8">
              <w:rPr>
                <w:sz w:val="24"/>
                <w:szCs w:val="24"/>
              </w:rPr>
              <w:t xml:space="preserve"> глазомера, точности  движений, ловкости, для  обучения  метанию в цель.</w:t>
            </w:r>
          </w:p>
        </w:tc>
        <w:tc>
          <w:tcPr>
            <w:tcW w:w="4303" w:type="dxa"/>
          </w:tcPr>
          <w:p w:rsidR="00EB2B45" w:rsidRDefault="00097A14" w:rsidP="00EB2B45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стойка с </w:t>
            </w:r>
            <w:r w:rsidR="007C14E3" w:rsidRPr="008238F8">
              <w:rPr>
                <w:sz w:val="24"/>
                <w:szCs w:val="24"/>
              </w:rPr>
              <w:t>обручами для</w:t>
            </w:r>
            <w:r w:rsidR="00EC4A70" w:rsidRPr="008238F8">
              <w:rPr>
                <w:sz w:val="24"/>
                <w:szCs w:val="24"/>
              </w:rPr>
              <w:t xml:space="preserve"> метания в цель, высота 120 - </w:t>
            </w:r>
            <w:r w:rsidR="007C14E3" w:rsidRPr="008238F8">
              <w:rPr>
                <w:sz w:val="24"/>
                <w:szCs w:val="24"/>
              </w:rPr>
              <w:t>130 см, диаметр обруча 40 - 50 см</w:t>
            </w:r>
            <w:r w:rsidR="00EC014E" w:rsidRPr="008238F8">
              <w:rPr>
                <w:sz w:val="24"/>
                <w:szCs w:val="24"/>
              </w:rPr>
              <w:t xml:space="preserve"> - оборудование для метания в виде "цветка", "петуха", центр мишени расположен на высоте</w:t>
            </w:r>
            <w:r w:rsidR="00EB2B45">
              <w:rPr>
                <w:sz w:val="24"/>
                <w:szCs w:val="24"/>
              </w:rPr>
              <w:t xml:space="preserve"> </w:t>
            </w:r>
            <w:r w:rsidR="00EC014E" w:rsidRPr="008238F8">
              <w:rPr>
                <w:sz w:val="24"/>
                <w:szCs w:val="24"/>
              </w:rPr>
              <w:t xml:space="preserve">120 (ст. </w:t>
            </w:r>
            <w:proofErr w:type="spellStart"/>
            <w:r w:rsidR="00EC014E" w:rsidRPr="008238F8">
              <w:rPr>
                <w:sz w:val="24"/>
                <w:szCs w:val="24"/>
              </w:rPr>
              <w:t>дошк</w:t>
            </w:r>
            <w:proofErr w:type="spellEnd"/>
            <w:r w:rsidR="00EC014E" w:rsidRPr="008238F8">
              <w:rPr>
                <w:sz w:val="24"/>
                <w:szCs w:val="24"/>
              </w:rPr>
              <w:t xml:space="preserve">.); </w:t>
            </w:r>
          </w:p>
          <w:p w:rsidR="00341E6E" w:rsidRDefault="00EC014E" w:rsidP="00341E6E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</w:t>
            </w:r>
            <w:proofErr w:type="spellStart"/>
            <w:r w:rsidRPr="008238F8">
              <w:rPr>
                <w:sz w:val="24"/>
                <w:szCs w:val="24"/>
              </w:rPr>
              <w:t>кольцебросы</w:t>
            </w:r>
            <w:proofErr w:type="spellEnd"/>
            <w:r w:rsidRPr="008238F8">
              <w:rPr>
                <w:sz w:val="24"/>
                <w:szCs w:val="24"/>
              </w:rPr>
              <w:t xml:space="preserve"> - доска с укрепленными колышками высотой </w:t>
            </w:r>
            <w:r w:rsidR="00341E6E">
              <w:rPr>
                <w:sz w:val="24"/>
                <w:szCs w:val="24"/>
              </w:rPr>
              <w:t xml:space="preserve">15 - 20см, </w:t>
            </w:r>
            <w:proofErr w:type="spellStart"/>
            <w:r w:rsidRPr="008238F8">
              <w:rPr>
                <w:sz w:val="24"/>
                <w:szCs w:val="24"/>
              </w:rPr>
              <w:t>кольцебросы</w:t>
            </w:r>
            <w:proofErr w:type="spellEnd"/>
            <w:r w:rsidRPr="008238F8">
              <w:rPr>
                <w:sz w:val="24"/>
                <w:szCs w:val="24"/>
              </w:rPr>
              <w:t xml:space="preserve"> могут быть </w:t>
            </w:r>
            <w:proofErr w:type="gramStart"/>
            <w:r w:rsidR="00BD04C2" w:rsidRPr="008238F8">
              <w:rPr>
                <w:sz w:val="24"/>
                <w:szCs w:val="24"/>
              </w:rPr>
              <w:t>расположены</w:t>
            </w:r>
            <w:proofErr w:type="gramEnd"/>
            <w:r w:rsidR="00BD04C2" w:rsidRPr="008238F8">
              <w:rPr>
                <w:sz w:val="24"/>
                <w:szCs w:val="24"/>
              </w:rPr>
              <w:t xml:space="preserve"> горизонтально и наклонно;</w:t>
            </w:r>
          </w:p>
          <w:p w:rsidR="00D23C4E" w:rsidRDefault="00BD04C2" w:rsidP="00D23C4E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- мише</w:t>
            </w:r>
            <w:r w:rsidR="00EC4A70" w:rsidRPr="008238F8">
              <w:rPr>
                <w:sz w:val="24"/>
                <w:szCs w:val="24"/>
              </w:rPr>
              <w:t>ни на щитах из досок в виде</w:t>
            </w:r>
            <w:r w:rsidR="00097A14" w:rsidRPr="008238F8">
              <w:rPr>
                <w:sz w:val="24"/>
                <w:szCs w:val="24"/>
              </w:rPr>
              <w:t xml:space="preserve"> четырех </w:t>
            </w:r>
            <w:r w:rsidRPr="008238F8">
              <w:rPr>
                <w:sz w:val="24"/>
                <w:szCs w:val="24"/>
              </w:rPr>
              <w:t>концентрических к</w:t>
            </w:r>
            <w:r w:rsidR="00097A14" w:rsidRPr="008238F8">
              <w:rPr>
                <w:sz w:val="24"/>
                <w:szCs w:val="24"/>
              </w:rPr>
              <w:t xml:space="preserve">ругов диаметром 20, 40, 60, </w:t>
            </w:r>
            <w:r w:rsidRPr="008238F8">
              <w:rPr>
                <w:sz w:val="24"/>
                <w:szCs w:val="24"/>
              </w:rPr>
              <w:t xml:space="preserve">80 см, центр мишени </w:t>
            </w:r>
            <w:r w:rsidR="00097A14" w:rsidRPr="008238F8">
              <w:rPr>
                <w:sz w:val="24"/>
                <w:szCs w:val="24"/>
              </w:rPr>
              <w:t xml:space="preserve">на высоте 110 -120 см от уровня пола или площадки, круги </w:t>
            </w:r>
            <w:r w:rsidRPr="008238F8">
              <w:rPr>
                <w:sz w:val="24"/>
                <w:szCs w:val="24"/>
              </w:rPr>
              <w:t>красятся в красный (центр), салатный, желтый и голубой;</w:t>
            </w:r>
          </w:p>
          <w:p w:rsidR="007A4128" w:rsidRDefault="00BD04C2" w:rsidP="00D23C4E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баскетбольные щиты, крепятся </w:t>
            </w:r>
            <w:r w:rsidR="00EC4A70" w:rsidRPr="008238F8">
              <w:rPr>
                <w:sz w:val="24"/>
                <w:szCs w:val="24"/>
              </w:rPr>
              <w:t xml:space="preserve">на </w:t>
            </w:r>
            <w:r w:rsidR="00097A14" w:rsidRPr="008238F8">
              <w:rPr>
                <w:sz w:val="24"/>
                <w:szCs w:val="24"/>
              </w:rPr>
              <w:t>двух деревянных</w:t>
            </w:r>
            <w:r w:rsidR="007A4128" w:rsidRPr="008238F8">
              <w:rPr>
                <w:sz w:val="24"/>
                <w:szCs w:val="24"/>
              </w:rPr>
              <w:t xml:space="preserve"> и</w:t>
            </w:r>
            <w:r w:rsidR="00097A14" w:rsidRPr="008238F8">
              <w:rPr>
                <w:sz w:val="24"/>
                <w:szCs w:val="24"/>
              </w:rPr>
              <w:t xml:space="preserve">ли металлических стойках так, </w:t>
            </w:r>
            <w:r w:rsidR="007A4128" w:rsidRPr="008238F8">
              <w:rPr>
                <w:sz w:val="24"/>
                <w:szCs w:val="24"/>
              </w:rPr>
              <w:t>чтобы к</w:t>
            </w:r>
            <w:r w:rsidR="00097A14" w:rsidRPr="008238F8">
              <w:rPr>
                <w:sz w:val="24"/>
                <w:szCs w:val="24"/>
              </w:rPr>
              <w:t xml:space="preserve">ольцо находилось на уровне 2 </w:t>
            </w:r>
            <w:r w:rsidR="007A4128" w:rsidRPr="008238F8">
              <w:rPr>
                <w:sz w:val="24"/>
                <w:szCs w:val="24"/>
              </w:rPr>
              <w:t>м от пола или поверхности площадки.</w:t>
            </w:r>
          </w:p>
          <w:p w:rsidR="00A94AAA" w:rsidRPr="008238F8" w:rsidRDefault="00A94AAA" w:rsidP="00D23C4E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73A30" w:rsidRPr="008238F8" w:rsidTr="006E0D97">
        <w:tc>
          <w:tcPr>
            <w:tcW w:w="2126" w:type="dxa"/>
          </w:tcPr>
          <w:p w:rsidR="007A4128" w:rsidRPr="008238F8" w:rsidRDefault="007A4128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Дети </w:t>
            </w:r>
          </w:p>
          <w:p w:rsidR="007A4128" w:rsidRPr="008238F8" w:rsidRDefault="007A4128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дошкольного</w:t>
            </w:r>
          </w:p>
          <w:p w:rsidR="007A4128" w:rsidRPr="008238F8" w:rsidRDefault="007A4128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возраста </w:t>
            </w:r>
          </w:p>
          <w:p w:rsidR="00A73A30" w:rsidRPr="008238F8" w:rsidRDefault="00A73A30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A73A30" w:rsidRPr="008238F8" w:rsidRDefault="007A4128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lastRenderedPageBreak/>
              <w:t xml:space="preserve">Для общего физического развития: </w:t>
            </w:r>
          </w:p>
          <w:p w:rsidR="009B298B" w:rsidRPr="008238F8" w:rsidRDefault="009B298B" w:rsidP="009B298B">
            <w:pPr>
              <w:rPr>
                <w:sz w:val="24"/>
                <w:szCs w:val="24"/>
              </w:rPr>
            </w:pPr>
          </w:p>
          <w:p w:rsidR="009B298B" w:rsidRPr="008238F8" w:rsidRDefault="009B298B" w:rsidP="009B298B">
            <w:pPr>
              <w:rPr>
                <w:sz w:val="24"/>
                <w:szCs w:val="24"/>
              </w:rPr>
            </w:pPr>
          </w:p>
          <w:p w:rsidR="009B298B" w:rsidRPr="008238F8" w:rsidRDefault="009B298B" w:rsidP="009B298B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03" w:type="dxa"/>
          </w:tcPr>
          <w:p w:rsidR="00A73A30" w:rsidRPr="008238F8" w:rsidRDefault="00B15A78" w:rsidP="009B298B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lastRenderedPageBreak/>
              <w:t xml:space="preserve">- гимнастическая стенка </w:t>
            </w:r>
          </w:p>
          <w:p w:rsidR="00F36DB7" w:rsidRDefault="00B15A78" w:rsidP="00F36DB7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высо</w:t>
            </w:r>
            <w:r w:rsidR="00EC4A70" w:rsidRPr="008238F8">
              <w:rPr>
                <w:sz w:val="24"/>
                <w:szCs w:val="24"/>
              </w:rPr>
              <w:t>той не менее 3</w:t>
            </w:r>
            <w:r w:rsidR="00097A14" w:rsidRPr="008238F8">
              <w:rPr>
                <w:sz w:val="24"/>
                <w:szCs w:val="24"/>
              </w:rPr>
              <w:t xml:space="preserve">м, </w:t>
            </w:r>
            <w:r w:rsidRPr="008238F8">
              <w:rPr>
                <w:sz w:val="24"/>
                <w:szCs w:val="24"/>
              </w:rPr>
              <w:t xml:space="preserve">количество - пролетов 4 - 6; разновысокие </w:t>
            </w:r>
            <w:r w:rsidRPr="008238F8">
              <w:rPr>
                <w:sz w:val="24"/>
                <w:szCs w:val="24"/>
              </w:rPr>
              <w:lastRenderedPageBreak/>
              <w:t xml:space="preserve">перекладины выполнения </w:t>
            </w:r>
            <w:r w:rsidR="00097A14" w:rsidRPr="008238F8">
              <w:rPr>
                <w:sz w:val="24"/>
                <w:szCs w:val="24"/>
              </w:rPr>
              <w:t xml:space="preserve"> силовых  упражнений в висе;</w:t>
            </w:r>
          </w:p>
          <w:p w:rsidR="00C92E69" w:rsidRDefault="00097A14" w:rsidP="00C92E69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-</w:t>
            </w:r>
            <w:r w:rsidR="00B15A78" w:rsidRPr="008238F8">
              <w:rPr>
                <w:sz w:val="24"/>
                <w:szCs w:val="24"/>
              </w:rPr>
              <w:t xml:space="preserve"> "</w:t>
            </w:r>
            <w:proofErr w:type="spellStart"/>
            <w:r w:rsidR="00B15A78" w:rsidRPr="008238F8">
              <w:rPr>
                <w:sz w:val="24"/>
                <w:szCs w:val="24"/>
              </w:rPr>
              <w:t>рук</w:t>
            </w:r>
            <w:r w:rsidR="00EC4A70" w:rsidRPr="008238F8">
              <w:rPr>
                <w:sz w:val="24"/>
                <w:szCs w:val="24"/>
              </w:rPr>
              <w:t>оход</w:t>
            </w:r>
            <w:proofErr w:type="spellEnd"/>
            <w:r w:rsidR="00EC4A70" w:rsidRPr="008238F8">
              <w:rPr>
                <w:sz w:val="24"/>
                <w:szCs w:val="24"/>
              </w:rPr>
              <w:t>" различной конфигурации</w:t>
            </w:r>
            <w:r w:rsidR="00B15A78" w:rsidRPr="008238F8">
              <w:rPr>
                <w:sz w:val="24"/>
                <w:szCs w:val="24"/>
              </w:rPr>
              <w:t xml:space="preserve"> для обучения</w:t>
            </w:r>
            <w:r w:rsidRPr="008238F8">
              <w:rPr>
                <w:sz w:val="24"/>
                <w:szCs w:val="24"/>
              </w:rPr>
              <w:t xml:space="preserve"> передвижению </w:t>
            </w:r>
            <w:r w:rsidR="00E13CBF" w:rsidRPr="008238F8">
              <w:rPr>
                <w:sz w:val="24"/>
                <w:szCs w:val="24"/>
              </w:rPr>
              <w:t>разными способами, висам, подтягиванию;</w:t>
            </w:r>
          </w:p>
          <w:p w:rsidR="00C92E69" w:rsidRDefault="00E13CBF" w:rsidP="00C92E69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- спортивно-гимнастические ком</w:t>
            </w:r>
            <w:r w:rsidR="00EC4A70" w:rsidRPr="008238F8">
              <w:rPr>
                <w:sz w:val="24"/>
                <w:szCs w:val="24"/>
              </w:rPr>
              <w:t xml:space="preserve">плексы - 5 - 6 </w:t>
            </w:r>
            <w:r w:rsidRPr="008238F8">
              <w:rPr>
                <w:sz w:val="24"/>
                <w:szCs w:val="24"/>
              </w:rPr>
              <w:t>горизонтальных перекладин, укрепленных на разной высоте, к перекладинам могут прикрепляться спортивные снаряды: к</w:t>
            </w:r>
            <w:r w:rsidR="00EC4A70" w:rsidRPr="008238F8">
              <w:rPr>
                <w:sz w:val="24"/>
                <w:szCs w:val="24"/>
              </w:rPr>
              <w:t xml:space="preserve">ольца, трапеции, качели, шесты </w:t>
            </w:r>
            <w:r w:rsidRPr="008238F8">
              <w:rPr>
                <w:sz w:val="24"/>
                <w:szCs w:val="24"/>
              </w:rPr>
              <w:t xml:space="preserve">и </w:t>
            </w:r>
            <w:r w:rsidR="00971A5E" w:rsidRPr="008238F8">
              <w:rPr>
                <w:sz w:val="24"/>
                <w:szCs w:val="24"/>
              </w:rPr>
              <w:t>др.</w:t>
            </w:r>
          </w:p>
          <w:p w:rsidR="009B298B" w:rsidRDefault="00EC4A70" w:rsidP="00D43B37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- </w:t>
            </w:r>
            <w:r w:rsidR="00D952C1" w:rsidRPr="008238F8">
              <w:rPr>
                <w:sz w:val="24"/>
                <w:szCs w:val="24"/>
              </w:rPr>
              <w:t>сочлененные переклади</w:t>
            </w:r>
            <w:r w:rsidRPr="008238F8">
              <w:rPr>
                <w:sz w:val="24"/>
                <w:szCs w:val="24"/>
              </w:rPr>
              <w:t xml:space="preserve">ны разной высоты: 1,5 - 2,2 - 3м </w:t>
            </w:r>
            <w:r w:rsidR="00D952C1" w:rsidRPr="008238F8">
              <w:rPr>
                <w:sz w:val="24"/>
                <w:szCs w:val="24"/>
              </w:rPr>
              <w:t>могут распо</w:t>
            </w:r>
            <w:r w:rsidRPr="008238F8">
              <w:rPr>
                <w:sz w:val="24"/>
                <w:szCs w:val="24"/>
              </w:rPr>
              <w:t>лагаться по</w:t>
            </w:r>
            <w:r w:rsidR="00D952C1" w:rsidRPr="008238F8">
              <w:rPr>
                <w:sz w:val="24"/>
                <w:szCs w:val="24"/>
              </w:rPr>
              <w:t xml:space="preserve"> одной</w:t>
            </w:r>
            <w:r w:rsidRPr="008238F8">
              <w:rPr>
                <w:sz w:val="24"/>
                <w:szCs w:val="24"/>
              </w:rPr>
              <w:t xml:space="preserve"> линии или в форме </w:t>
            </w:r>
            <w:r w:rsidR="009B298B" w:rsidRPr="008238F8">
              <w:rPr>
                <w:sz w:val="24"/>
                <w:szCs w:val="24"/>
              </w:rPr>
              <w:t xml:space="preserve">букв "Г", "Т  или змейкой. </w:t>
            </w:r>
          </w:p>
          <w:p w:rsidR="00EC50AE" w:rsidRPr="008238F8" w:rsidRDefault="00EC50AE" w:rsidP="00D43B37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B338C2" w:rsidRPr="008238F8" w:rsidTr="006E0D97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126" w:type="dxa"/>
          </w:tcPr>
          <w:p w:rsidR="00B338C2" w:rsidRPr="008238F8" w:rsidRDefault="00401F4D" w:rsidP="00B338C2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lastRenderedPageBreak/>
              <w:t xml:space="preserve">Дети </w:t>
            </w:r>
            <w:proofErr w:type="gramStart"/>
            <w:r w:rsidR="00B338C2" w:rsidRPr="008238F8">
              <w:rPr>
                <w:sz w:val="24"/>
                <w:szCs w:val="24"/>
              </w:rPr>
              <w:t>старшего</w:t>
            </w:r>
            <w:proofErr w:type="gramEnd"/>
          </w:p>
          <w:p w:rsidR="00B338C2" w:rsidRPr="008238F8" w:rsidRDefault="00B338C2" w:rsidP="00B338C2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дошкольного</w:t>
            </w:r>
          </w:p>
          <w:p w:rsidR="00B338C2" w:rsidRPr="008238F8" w:rsidRDefault="00B338C2" w:rsidP="00B338C2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возраста</w:t>
            </w:r>
          </w:p>
          <w:p w:rsidR="00B338C2" w:rsidRPr="008238F8" w:rsidRDefault="00B338C2" w:rsidP="009B298B">
            <w:pPr>
              <w:ind w:left="4536"/>
              <w:rPr>
                <w:rStyle w:val="a3"/>
                <w:b w:val="0"/>
                <w:color w:val="auto"/>
                <w:sz w:val="24"/>
                <w:szCs w:val="24"/>
              </w:rPr>
            </w:pPr>
          </w:p>
          <w:p w:rsidR="00B338C2" w:rsidRPr="008238F8" w:rsidRDefault="00B338C2" w:rsidP="00B338C2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01" w:type="dxa"/>
          </w:tcPr>
          <w:p w:rsidR="00B338C2" w:rsidRPr="008238F8" w:rsidRDefault="00982851">
            <w:pPr>
              <w:spacing w:after="200" w:line="276" w:lineRule="auto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Для </w:t>
            </w:r>
            <w:r w:rsidR="00B338C2" w:rsidRPr="008238F8">
              <w:rPr>
                <w:sz w:val="24"/>
                <w:szCs w:val="24"/>
              </w:rPr>
              <w:t xml:space="preserve">улучшения </w:t>
            </w:r>
            <w:r w:rsidR="00EC4A70" w:rsidRPr="008238F8">
              <w:rPr>
                <w:sz w:val="24"/>
                <w:szCs w:val="24"/>
              </w:rPr>
              <w:t xml:space="preserve">- спортивно-игровые </w:t>
            </w:r>
            <w:r w:rsidR="00B338C2" w:rsidRPr="008238F8">
              <w:rPr>
                <w:sz w:val="24"/>
                <w:szCs w:val="24"/>
              </w:rPr>
              <w:t>комплексы телосложения и  общего физического развития.</w:t>
            </w:r>
          </w:p>
          <w:p w:rsidR="00B338C2" w:rsidRPr="008238F8" w:rsidRDefault="00B338C2" w:rsidP="00B338C2">
            <w:pPr>
              <w:ind w:left="1446"/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03" w:type="dxa"/>
          </w:tcPr>
          <w:p w:rsidR="00B338C2" w:rsidRPr="008238F8" w:rsidRDefault="00B338C2">
            <w:pPr>
              <w:spacing w:after="200" w:line="276" w:lineRule="auto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 - спортивные комплексы </w:t>
            </w:r>
            <w:proofErr w:type="spellStart"/>
            <w:r w:rsidR="00401F4D" w:rsidRPr="008238F8">
              <w:rPr>
                <w:sz w:val="24"/>
                <w:szCs w:val="24"/>
              </w:rPr>
              <w:t>микроскалодромы</w:t>
            </w:r>
            <w:proofErr w:type="spellEnd"/>
            <w:r w:rsidR="00401F4D" w:rsidRPr="008238F8">
              <w:rPr>
                <w:sz w:val="24"/>
                <w:szCs w:val="24"/>
              </w:rPr>
              <w:t xml:space="preserve">, </w:t>
            </w:r>
            <w:r w:rsidRPr="008238F8">
              <w:rPr>
                <w:sz w:val="24"/>
                <w:szCs w:val="24"/>
              </w:rPr>
              <w:t>вело</w:t>
            </w:r>
            <w:r w:rsidR="00401F4D" w:rsidRPr="008238F8">
              <w:rPr>
                <w:sz w:val="24"/>
                <w:szCs w:val="24"/>
              </w:rPr>
              <w:t xml:space="preserve">дромы </w:t>
            </w:r>
            <w:r w:rsidRPr="008238F8">
              <w:rPr>
                <w:sz w:val="24"/>
                <w:szCs w:val="24"/>
              </w:rPr>
              <w:t>и</w:t>
            </w:r>
            <w:r w:rsidR="001950AD" w:rsidRPr="008238F8">
              <w:rPr>
                <w:sz w:val="24"/>
                <w:szCs w:val="24"/>
              </w:rPr>
              <w:t xml:space="preserve"> </w:t>
            </w:r>
            <w:r w:rsidR="00EC4A70" w:rsidRPr="008238F8">
              <w:rPr>
                <w:sz w:val="24"/>
                <w:szCs w:val="24"/>
              </w:rPr>
              <w:t>т.п.).</w:t>
            </w:r>
          </w:p>
          <w:p w:rsidR="00B338C2" w:rsidRPr="008238F8" w:rsidRDefault="00B338C2" w:rsidP="00B338C2">
            <w:pPr>
              <w:rPr>
                <w:rStyle w:val="a3"/>
                <w:b w:val="0"/>
                <w:color w:val="auto"/>
                <w:sz w:val="24"/>
                <w:szCs w:val="24"/>
              </w:rPr>
            </w:pPr>
          </w:p>
        </w:tc>
      </w:tr>
    </w:tbl>
    <w:p w:rsidR="005A064B" w:rsidRPr="006E0D97" w:rsidRDefault="005A064B" w:rsidP="00D55CA9">
      <w:pPr>
        <w:ind w:firstLine="720"/>
        <w:jc w:val="both"/>
        <w:rPr>
          <w:szCs w:val="28"/>
        </w:rPr>
      </w:pPr>
    </w:p>
    <w:p w:rsidR="00CF0626" w:rsidRDefault="00FB6E65" w:rsidP="00CF0626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6E0D97">
        <w:rPr>
          <w:szCs w:val="28"/>
        </w:rPr>
        <w:t xml:space="preserve">Таблица </w:t>
      </w:r>
      <w:r w:rsidR="00927D62" w:rsidRPr="006E0D97">
        <w:rPr>
          <w:szCs w:val="28"/>
        </w:rPr>
        <w:t>2</w:t>
      </w:r>
      <w:r w:rsidR="00CF0626" w:rsidRPr="006E0D97">
        <w:rPr>
          <w:szCs w:val="28"/>
        </w:rPr>
        <w:t>. Требования к игровому оборудованию</w:t>
      </w:r>
    </w:p>
    <w:p w:rsidR="008D5614" w:rsidRPr="006E0D97" w:rsidRDefault="008D5614" w:rsidP="00CF0626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7054"/>
      </w:tblGrid>
      <w:tr w:rsidR="00CF0626" w:rsidRPr="008D5614" w:rsidTr="00AB6426">
        <w:trPr>
          <w:cantSplit/>
          <w:trHeight w:val="36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Default="00CF0626" w:rsidP="008D5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  <w:p w:rsidR="008D5614" w:rsidRPr="008D5614" w:rsidRDefault="008D5614" w:rsidP="008D5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8D5614" w:rsidRDefault="00CF0626" w:rsidP="008D56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1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CF0626" w:rsidRPr="008238F8" w:rsidTr="00AB6426">
        <w:trPr>
          <w:cantSplit/>
          <w:trHeight w:val="8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8238F8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8F8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Default="00CF0626" w:rsidP="00AF0155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Высота от уровня земли до сиденья качелей всостоянии покоя должна быть не менее 350мм и не более635мм. </w:t>
            </w:r>
            <w:proofErr w:type="gramStart"/>
            <w:r w:rsidRPr="008238F8">
              <w:rPr>
                <w:sz w:val="24"/>
                <w:szCs w:val="24"/>
              </w:rPr>
              <w:t>Допускается не более двух сидений</w:t>
            </w:r>
            <w:proofErr w:type="gramEnd"/>
            <w:r w:rsidRPr="008238F8">
              <w:rPr>
                <w:sz w:val="24"/>
                <w:szCs w:val="24"/>
              </w:rPr>
              <w:t xml:space="preserve"> в одной рамкекачелей. В двойных  качелях не должны использоваться</w:t>
            </w:r>
            <w:r w:rsidR="00BA1260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 xml:space="preserve">вместе сиденье для маленьких детей (колыбель) и плоскоесиденье для </w:t>
            </w:r>
            <w:proofErr w:type="gramStart"/>
            <w:r w:rsidRPr="008238F8">
              <w:rPr>
                <w:sz w:val="24"/>
                <w:szCs w:val="24"/>
              </w:rPr>
              <w:t>более старших</w:t>
            </w:r>
            <w:proofErr w:type="gramEnd"/>
            <w:r w:rsidRPr="008238F8">
              <w:rPr>
                <w:sz w:val="24"/>
                <w:szCs w:val="24"/>
              </w:rPr>
              <w:t xml:space="preserve"> детей. </w:t>
            </w:r>
          </w:p>
          <w:p w:rsidR="00E037C3" w:rsidRPr="008238F8" w:rsidRDefault="00E037C3" w:rsidP="00AF0155">
            <w:pPr>
              <w:rPr>
                <w:sz w:val="24"/>
                <w:szCs w:val="24"/>
              </w:rPr>
            </w:pPr>
          </w:p>
        </w:tc>
      </w:tr>
      <w:tr w:rsidR="00CF0626" w:rsidRPr="008238F8" w:rsidTr="00AB6426">
        <w:trPr>
          <w:cantSplit/>
          <w:trHeight w:val="96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8238F8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8F8">
              <w:rPr>
                <w:rFonts w:ascii="Times New Roman" w:hAnsi="Times New Roman" w:cs="Times New Roman"/>
                <w:sz w:val="24"/>
                <w:szCs w:val="24"/>
              </w:rPr>
              <w:t>Качалки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Default="00CF0626" w:rsidP="007D6A5D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Высота от земли до сиденья в состоянии равновесия</w:t>
            </w:r>
            <w:r w:rsidR="007D6A5D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должна быть 550-750мм. Максимальный наклон сиденья при</w:t>
            </w:r>
            <w:r w:rsidR="007D6A5D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движении назад и вперед-не более 20градусов.</w:t>
            </w:r>
            <w:r w:rsidR="007D6A5D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Конструкция качалки не должна допускать попадание ног</w:t>
            </w:r>
            <w:r w:rsidR="007D6A5D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сидящего в ней ребенка под опорные части качалки, не</w:t>
            </w:r>
            <w:r w:rsidR="00E037C3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должна иметь острых углов, радиус их закругления должен</w:t>
            </w:r>
            <w:r w:rsidR="007D6A5D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составлять не менее 20мм.</w:t>
            </w:r>
          </w:p>
          <w:p w:rsidR="00E037C3" w:rsidRPr="008238F8" w:rsidRDefault="00E037C3" w:rsidP="007D6A5D">
            <w:pPr>
              <w:rPr>
                <w:sz w:val="24"/>
                <w:szCs w:val="24"/>
              </w:rPr>
            </w:pPr>
          </w:p>
        </w:tc>
      </w:tr>
      <w:tr w:rsidR="00CF0626" w:rsidRPr="008238F8" w:rsidTr="00AB6426">
        <w:trPr>
          <w:cantSplit/>
          <w:trHeight w:val="8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8238F8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8F8">
              <w:rPr>
                <w:rFonts w:ascii="Times New Roman" w:hAnsi="Times New Roman" w:cs="Times New Roman"/>
                <w:sz w:val="24"/>
                <w:szCs w:val="24"/>
              </w:rPr>
              <w:t>Карусели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8238F8" w:rsidRDefault="00CF0626" w:rsidP="00E037C3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Минимальное расстояние от уровня земли до нижнейвращающейся конструкции карусели должно быть не менее 60мм и не более 110мм.</w:t>
            </w:r>
            <w:r w:rsidR="00E037C3">
              <w:rPr>
                <w:sz w:val="24"/>
                <w:szCs w:val="24"/>
              </w:rPr>
              <w:t xml:space="preserve"> Нижняя п</w:t>
            </w:r>
            <w:r w:rsidRPr="008238F8">
              <w:rPr>
                <w:sz w:val="24"/>
                <w:szCs w:val="24"/>
              </w:rPr>
              <w:t>оверхность вращающейся</w:t>
            </w:r>
            <w:r w:rsidR="00E037C3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 xml:space="preserve">платформы должна быть гладкой. Максимальная  высота отнижнего уровня карусели до ее верхней точки составляет 1м. </w:t>
            </w:r>
          </w:p>
        </w:tc>
      </w:tr>
      <w:tr w:rsidR="00CF0626" w:rsidRPr="008238F8" w:rsidTr="00AB6426">
        <w:trPr>
          <w:cantSplit/>
          <w:trHeight w:val="2397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8238F8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Горки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8238F8" w:rsidRDefault="00CF0626" w:rsidP="0010015F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>Доступ к горке осуществляется через лестницу,</w:t>
            </w:r>
            <w:r w:rsidR="0010015F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 xml:space="preserve">или другие приспособления. Высотаската отдельно стоящей горки не должна превышать 2,5мвне зависимости от вида доступа. Ширина </w:t>
            </w:r>
            <w:proofErr w:type="gramStart"/>
            <w:r w:rsidRPr="008238F8">
              <w:rPr>
                <w:sz w:val="24"/>
                <w:szCs w:val="24"/>
              </w:rPr>
              <w:t>открытой</w:t>
            </w:r>
            <w:proofErr w:type="gramEnd"/>
            <w:r w:rsidRPr="008238F8">
              <w:rPr>
                <w:sz w:val="24"/>
                <w:szCs w:val="24"/>
              </w:rPr>
              <w:t xml:space="preserve"> и прямойгорки не менее 700мм и не более 950мм. Стартоваяплощадка - не менее 300мм  длиной с уклоном до 5градусов, но,  как правило, ширина площадки должна  быть</w:t>
            </w:r>
            <w:r w:rsidR="0010015F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равна  горизонтальной  проекции  участка  скольжения. На</w:t>
            </w:r>
            <w:r w:rsidR="0010015F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>отдельно стоящей  горке  высота  бокового  ограждения  настартовой площадке должна быть  не  менее  0,15м.  Уголнаклона  участка  скольжения  не  должен   превышать   60градусов в любой точке. На конечном участке ската среднийнаклон не должен превышать 10градусов. Край ската  горкидолжен подгибаться по направлению к земле с  радиусом  неменее 50мм  и  углом  загиба  не  менее  100 градусов.</w:t>
            </w:r>
            <w:r w:rsidR="0010015F">
              <w:rPr>
                <w:sz w:val="24"/>
                <w:szCs w:val="24"/>
              </w:rPr>
              <w:t xml:space="preserve"> </w:t>
            </w:r>
            <w:r w:rsidRPr="008238F8">
              <w:rPr>
                <w:sz w:val="24"/>
                <w:szCs w:val="24"/>
              </w:rPr>
              <w:t xml:space="preserve">Расстояние от края ската горки до земли  должно  быть  неболее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8238F8">
                <w:rPr>
                  <w:sz w:val="24"/>
                  <w:szCs w:val="24"/>
                </w:rPr>
                <w:t>100 мм</w:t>
              </w:r>
            </w:smartTag>
            <w:r w:rsidRPr="008238F8">
              <w:rPr>
                <w:sz w:val="24"/>
                <w:szCs w:val="24"/>
              </w:rPr>
              <w:t>. Высота  ограждающего  бортика  на  конечномучастке при длине участка скольжения менее  1,5м  -  неболее 200мм, при длине участка скольжен</w:t>
            </w:r>
            <w:r w:rsidR="00097A14" w:rsidRPr="008238F8">
              <w:rPr>
                <w:sz w:val="24"/>
                <w:szCs w:val="24"/>
              </w:rPr>
              <w:t>ия более 1,5м  не  более 350мм.</w:t>
            </w:r>
            <w:r w:rsidRPr="008238F8">
              <w:rPr>
                <w:sz w:val="24"/>
                <w:szCs w:val="24"/>
              </w:rPr>
              <w:t xml:space="preserve"> Горка-тоннель должна иметь минимальнуювысоту и ширину 750мм. </w:t>
            </w:r>
          </w:p>
        </w:tc>
      </w:tr>
    </w:tbl>
    <w:p w:rsidR="00C75808" w:rsidRDefault="00C75808" w:rsidP="00CF0626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CF0626" w:rsidRPr="00C75808" w:rsidRDefault="00927D62" w:rsidP="00CF0626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C75808">
        <w:rPr>
          <w:szCs w:val="28"/>
        </w:rPr>
        <w:t>Таблица 3</w:t>
      </w:r>
      <w:r w:rsidR="00CF0626" w:rsidRPr="00C75808">
        <w:rPr>
          <w:szCs w:val="28"/>
        </w:rPr>
        <w:t>. Минимальные расстояния безопасности</w:t>
      </w:r>
    </w:p>
    <w:p w:rsidR="00CF0626" w:rsidRDefault="00CF0626" w:rsidP="00CF0626">
      <w:pPr>
        <w:autoSpaceDE w:val="0"/>
        <w:autoSpaceDN w:val="0"/>
        <w:adjustRightInd w:val="0"/>
        <w:jc w:val="center"/>
        <w:rPr>
          <w:szCs w:val="28"/>
        </w:rPr>
      </w:pPr>
      <w:r w:rsidRPr="00C75808">
        <w:rPr>
          <w:szCs w:val="28"/>
        </w:rPr>
        <w:t>при размещении игрового оборудования</w:t>
      </w:r>
    </w:p>
    <w:p w:rsidR="00C75808" w:rsidRPr="00C75808" w:rsidRDefault="00C75808" w:rsidP="00CF062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0626" w:rsidRPr="00C75808" w:rsidTr="00F010D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08" w:rsidRDefault="00CF0626" w:rsidP="00C758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0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</w:p>
          <w:p w:rsidR="00CF0626" w:rsidRDefault="00C75808" w:rsidP="00C758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F0626" w:rsidRPr="00C75808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</w:t>
            </w:r>
          </w:p>
          <w:p w:rsidR="00C75808" w:rsidRPr="00C75808" w:rsidRDefault="00C75808" w:rsidP="00C758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75808" w:rsidRDefault="00CF0626" w:rsidP="00C758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0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</w:t>
            </w:r>
            <w:r w:rsidR="00EC4A70" w:rsidRPr="00C75808">
              <w:rPr>
                <w:rFonts w:ascii="Times New Roman" w:hAnsi="Times New Roman" w:cs="Times New Roman"/>
                <w:b/>
                <w:sz w:val="24"/>
                <w:szCs w:val="24"/>
              </w:rPr>
              <w:t>ьные расстояния</w:t>
            </w:r>
          </w:p>
        </w:tc>
      </w:tr>
      <w:tr w:rsidR="00CF0626" w:rsidRPr="00097A14" w:rsidTr="00F010D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097A14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Качели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E8F" w:rsidRDefault="00CF0626" w:rsidP="00C7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97A14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от боковых конструкций  и</w:t>
            </w:r>
            <w:r w:rsidR="00C75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97A14">
                <w:rPr>
                  <w:rFonts w:ascii="Times New Roman" w:hAnsi="Times New Roman" w:cs="Times New Roman"/>
                  <w:sz w:val="24"/>
                  <w:szCs w:val="24"/>
                </w:rPr>
                <w:t>2,0 м</w:t>
              </w:r>
            </w:smartTag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вперед (назад) от крайних точек качели в</w:t>
            </w:r>
            <w:r w:rsidR="00C75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>состоянии наклона</w:t>
            </w:r>
          </w:p>
          <w:p w:rsidR="00CF0626" w:rsidRPr="00097A14" w:rsidRDefault="00CF0626" w:rsidP="00C758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626" w:rsidRPr="00097A14" w:rsidTr="00F010D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097A14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Качалки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Default="00CF0626" w:rsidP="003942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97A14">
                <w:rPr>
                  <w:rFonts w:ascii="Times New Roman" w:hAnsi="Times New Roman" w:cs="Times New Roman"/>
                  <w:sz w:val="24"/>
                  <w:szCs w:val="24"/>
                </w:rPr>
                <w:t>1,0 м</w:t>
              </w:r>
            </w:smartTag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от боковых конструкций и</w:t>
            </w:r>
            <w:r w:rsidR="0039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39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>1,5 м вперед от крайних точек качалки в</w:t>
            </w:r>
            <w:r w:rsidR="0039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70" w:rsidRPr="00097A14">
              <w:rPr>
                <w:rFonts w:ascii="Times New Roman" w:hAnsi="Times New Roman" w:cs="Times New Roman"/>
                <w:sz w:val="24"/>
                <w:szCs w:val="24"/>
              </w:rPr>
              <w:t>состоянии наклона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E8F" w:rsidRPr="00097A14" w:rsidRDefault="00365E8F" w:rsidP="003942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26" w:rsidRPr="00097A14" w:rsidTr="00F010D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097A14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Карусели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Default="00CF0626" w:rsidP="003942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97A14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 от боковых конструкций и не</w:t>
            </w:r>
            <w:r w:rsidR="0039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>менее 3 м вверх от нижней вращающейся поверхности</w:t>
            </w:r>
            <w:r w:rsidR="0039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>карусе</w:t>
            </w:r>
            <w:r w:rsidR="003942E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E8F" w:rsidRPr="00097A14" w:rsidRDefault="00365E8F" w:rsidP="003942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26" w:rsidRPr="00097A14" w:rsidTr="00F010D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097A14" w:rsidRDefault="00FC02D8" w:rsidP="00C975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Горки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Default="00CF0626" w:rsidP="00365E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97A14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 от боковых сторон и 2 м вперед от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14">
              <w:rPr>
                <w:rFonts w:ascii="Times New Roman" w:hAnsi="Times New Roman" w:cs="Times New Roman"/>
                <w:sz w:val="24"/>
                <w:szCs w:val="24"/>
              </w:rPr>
              <w:t xml:space="preserve">нижнего края ската горки  </w:t>
            </w:r>
          </w:p>
          <w:p w:rsidR="00365E8F" w:rsidRPr="00097A14" w:rsidRDefault="00365E8F" w:rsidP="00365E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626" w:rsidRDefault="00CF06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AB6426" w:rsidRDefault="00AB64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F010D8" w:rsidRPr="00447D59" w:rsidRDefault="00F010D8" w:rsidP="00F010D8">
      <w:pPr>
        <w:ind w:left="4536"/>
        <w:rPr>
          <w:szCs w:val="28"/>
        </w:rPr>
      </w:pPr>
      <w:r w:rsidRPr="00FC02D8">
        <w:rPr>
          <w:rStyle w:val="a3"/>
          <w:b w:val="0"/>
          <w:caps/>
          <w:color w:val="auto"/>
          <w:szCs w:val="28"/>
        </w:rPr>
        <w:lastRenderedPageBreak/>
        <w:t xml:space="preserve">Приложение </w:t>
      </w:r>
      <w:r w:rsidRPr="00447D59">
        <w:rPr>
          <w:rStyle w:val="a3"/>
          <w:b w:val="0"/>
          <w:color w:val="auto"/>
          <w:szCs w:val="28"/>
        </w:rPr>
        <w:t>№</w:t>
      </w:r>
      <w:r>
        <w:rPr>
          <w:rStyle w:val="a3"/>
          <w:b w:val="0"/>
          <w:color w:val="auto"/>
          <w:szCs w:val="28"/>
        </w:rPr>
        <w:t xml:space="preserve"> 6</w:t>
      </w:r>
    </w:p>
    <w:p w:rsidR="00F010D8" w:rsidRPr="00447D59" w:rsidRDefault="00F010D8" w:rsidP="00F010D8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F010D8" w:rsidRDefault="00F010D8" w:rsidP="00F010D8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4101D4" w:rsidRDefault="004101D4" w:rsidP="00FC02D8">
      <w:pPr>
        <w:jc w:val="center"/>
        <w:rPr>
          <w:szCs w:val="28"/>
        </w:rPr>
      </w:pPr>
    </w:p>
    <w:p w:rsidR="00FC02D8" w:rsidRDefault="00FC02D8" w:rsidP="00FC02D8">
      <w:pPr>
        <w:jc w:val="center"/>
        <w:rPr>
          <w:szCs w:val="28"/>
        </w:rPr>
      </w:pPr>
    </w:p>
    <w:p w:rsidR="00FC02D8" w:rsidRPr="00D55CA9" w:rsidRDefault="00FC02D8" w:rsidP="00FC02D8">
      <w:pPr>
        <w:jc w:val="center"/>
        <w:rPr>
          <w:szCs w:val="28"/>
        </w:rPr>
      </w:pPr>
    </w:p>
    <w:p w:rsidR="004101D4" w:rsidRPr="00F010D8" w:rsidRDefault="00F010D8" w:rsidP="00FC02D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4101D4" w:rsidRPr="00F010D8">
        <w:rPr>
          <w:rFonts w:ascii="Times New Roman" w:hAnsi="Times New Roman" w:cs="Times New Roman"/>
          <w:color w:val="auto"/>
          <w:sz w:val="28"/>
          <w:szCs w:val="28"/>
        </w:rPr>
        <w:t>Рекомендуемый расчет ширины пешеходных коммуникаций</w:t>
      </w:r>
    </w:p>
    <w:p w:rsidR="004101D4" w:rsidRDefault="004101D4" w:rsidP="004101D4">
      <w:pPr>
        <w:ind w:firstLine="720"/>
        <w:jc w:val="both"/>
      </w:pPr>
      <w:r>
        <w:t>Расчет ширины тротуаров и других пешеходных коммуникаций рекомендуется производить по формуле:</w:t>
      </w:r>
    </w:p>
    <w:p w:rsidR="004101D4" w:rsidRDefault="004101D4" w:rsidP="004101D4">
      <w:pPr>
        <w:ind w:firstLine="720"/>
        <w:jc w:val="both"/>
      </w:pPr>
    </w:p>
    <w:p w:rsidR="004101D4" w:rsidRDefault="004101D4" w:rsidP="00FC02D8">
      <w:pPr>
        <w:jc w:val="center"/>
      </w:pPr>
      <w:r>
        <w:rPr>
          <w:noProof/>
        </w:rPr>
        <w:drawing>
          <wp:inline distT="0" distB="0" distL="0" distR="0">
            <wp:extent cx="962025" cy="2305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4101D4" w:rsidRDefault="004101D4" w:rsidP="004101D4">
      <w:pPr>
        <w:ind w:firstLine="720"/>
        <w:jc w:val="both"/>
      </w:pPr>
    </w:p>
    <w:p w:rsidR="004101D4" w:rsidRDefault="004101D4" w:rsidP="004101D4">
      <w:pPr>
        <w:ind w:firstLine="720"/>
        <w:jc w:val="both"/>
      </w:pPr>
      <w:r>
        <w:t xml:space="preserve">B - расчетная ширина пешеходной коммуникации, </w:t>
      </w:r>
      <w:proofErr w:type="gramStart"/>
      <w:r>
        <w:t>м</w:t>
      </w:r>
      <w:proofErr w:type="gramEnd"/>
      <w:r>
        <w:t>;</w:t>
      </w:r>
    </w:p>
    <w:p w:rsidR="004101D4" w:rsidRDefault="004101D4" w:rsidP="004101D4">
      <w:pPr>
        <w:ind w:firstLine="720"/>
        <w:jc w:val="both"/>
      </w:pPr>
      <w:r>
        <w:rPr>
          <w:noProof/>
        </w:rPr>
        <w:drawing>
          <wp:inline distT="0" distB="0" distL="0" distR="0">
            <wp:extent cx="151130" cy="23050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стандартная ширина одной полосы пешеходного движения, равная 0,75 м;</w:t>
      </w:r>
    </w:p>
    <w:p w:rsidR="004101D4" w:rsidRDefault="004101D4" w:rsidP="004101D4">
      <w:pPr>
        <w:ind w:firstLine="720"/>
        <w:jc w:val="both"/>
      </w:pPr>
      <w:r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4101D4" w:rsidRDefault="004101D4" w:rsidP="004101D4">
      <w:pPr>
        <w:ind w:firstLine="720"/>
        <w:jc w:val="both"/>
      </w:pPr>
      <w: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4101D4" w:rsidRDefault="004101D4" w:rsidP="004101D4">
      <w:pPr>
        <w:ind w:firstLine="720"/>
        <w:jc w:val="both"/>
      </w:pPr>
      <w:r>
        <w:t>p - нормативная пропускная способность одной стандартной полосы пешеходной коммуникации, чел./час, которую рекомендуется определять по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0C7CC1" w:rsidRPr="000C7CC1" w:rsidTr="00FC02D8">
        <w:trPr>
          <w:trHeight w:val="41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1D4" w:rsidRPr="000C7CC1" w:rsidRDefault="004101D4" w:rsidP="00EC63E5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C7CC1">
              <w:rPr>
                <w:rFonts w:ascii="Times New Roman" w:hAnsi="Times New Roman" w:cs="Times New Roman"/>
                <w:color w:val="auto"/>
              </w:rPr>
              <w:t>Пропускная способность пешеходных коммуникаций</w:t>
            </w:r>
          </w:p>
        </w:tc>
      </w:tr>
      <w:tr w:rsidR="000C7CC1" w:rsidRPr="000C7CC1" w:rsidTr="00FC02D8">
        <w:trPr>
          <w:trHeight w:val="348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1D4" w:rsidRPr="000C7CC1" w:rsidRDefault="004101D4" w:rsidP="00BA0A33">
            <w:pPr>
              <w:pStyle w:val="a5"/>
              <w:ind w:right="34"/>
              <w:jc w:val="right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Человек в час</w:t>
            </w:r>
          </w:p>
          <w:p w:rsidR="004101D4" w:rsidRPr="000C7CC1" w:rsidRDefault="004101D4" w:rsidP="003A38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C7CC1">
              <w:rPr>
                <w:rFonts w:ascii="Times New Roman" w:hAnsi="Times New Roman" w:cs="Times New Roman"/>
                <w:color w:val="auto"/>
              </w:rPr>
              <w:t>Элементы пешеходных коммуникаций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C7CC1">
              <w:rPr>
                <w:rFonts w:ascii="Times New Roman" w:hAnsi="Times New Roman" w:cs="Times New Roman"/>
                <w:color w:val="auto"/>
              </w:rPr>
              <w:t>Пропускная способность одной полосы движения</w:t>
            </w: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Тротуары, расположенные вдоль красной линии улиц с развитой торговой сетью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700</w:t>
            </w: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Тротуары, расположенные вдоль красной линии улиц с незначительной торговой сетью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800</w:t>
            </w: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Тротуары в пределах зеленых насаждений улиц и дорог (бульвары)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800 - 1000</w:t>
            </w: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Пешеходные дороги (прогулочные)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600 - 700</w:t>
            </w: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Пешеходные переходы через проезжую часть (наземные)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1200 - 1500</w:t>
            </w: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Лестница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500 - 600</w:t>
            </w:r>
          </w:p>
        </w:tc>
      </w:tr>
      <w:tr w:rsidR="000C7CC1" w:rsidRPr="000C7CC1" w:rsidTr="00FC02D8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Pr="000C7CC1" w:rsidRDefault="004101D4" w:rsidP="003A38BF">
            <w:pPr>
              <w:pStyle w:val="a6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Пандус (уклон 1:10)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700</w:t>
            </w:r>
          </w:p>
        </w:tc>
      </w:tr>
      <w:tr w:rsidR="000C7CC1" w:rsidRPr="000C7CC1" w:rsidTr="00FC02D8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D4" w:rsidRPr="000C7CC1" w:rsidRDefault="004101D4" w:rsidP="003A38BF">
            <w:pPr>
              <w:pStyle w:val="a5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(*) Предельная пропускная способность, принимаемая при определении максимальных нагрузок, - 1500 чел./час.</w:t>
            </w:r>
          </w:p>
          <w:p w:rsidR="004101D4" w:rsidRPr="000C7CC1" w:rsidRDefault="004101D4" w:rsidP="003A38BF">
            <w:pPr>
              <w:pStyle w:val="a5"/>
              <w:rPr>
                <w:rFonts w:ascii="Times New Roman" w:hAnsi="Times New Roman" w:cs="Times New Roman"/>
              </w:rPr>
            </w:pPr>
            <w:r w:rsidRPr="000C7CC1">
              <w:rPr>
                <w:rFonts w:ascii="Times New Roman" w:hAnsi="Times New Roman" w:cs="Times New Roman"/>
              </w:rPr>
              <w:t>Примечание. Ширина одной полосы пешеходного движения - 0,75 м.</w:t>
            </w:r>
          </w:p>
        </w:tc>
      </w:tr>
    </w:tbl>
    <w:p w:rsidR="000C7CC1" w:rsidRPr="00447D59" w:rsidRDefault="000C7CC1" w:rsidP="000C7CC1">
      <w:pPr>
        <w:ind w:left="4536"/>
        <w:rPr>
          <w:szCs w:val="28"/>
        </w:rPr>
      </w:pPr>
      <w:r w:rsidRPr="00977276">
        <w:rPr>
          <w:rStyle w:val="a3"/>
          <w:b w:val="0"/>
          <w:caps/>
          <w:color w:val="auto"/>
          <w:szCs w:val="28"/>
        </w:rPr>
        <w:lastRenderedPageBreak/>
        <w:t xml:space="preserve">Приложение </w:t>
      </w:r>
      <w:r w:rsidRPr="00447D59">
        <w:rPr>
          <w:rStyle w:val="a3"/>
          <w:b w:val="0"/>
          <w:color w:val="auto"/>
          <w:szCs w:val="28"/>
        </w:rPr>
        <w:t>№</w:t>
      </w:r>
      <w:r>
        <w:rPr>
          <w:rStyle w:val="a3"/>
          <w:b w:val="0"/>
          <w:color w:val="auto"/>
          <w:szCs w:val="28"/>
        </w:rPr>
        <w:t>7</w:t>
      </w:r>
    </w:p>
    <w:p w:rsidR="000C7CC1" w:rsidRPr="00447D59" w:rsidRDefault="000C7CC1" w:rsidP="000C7CC1">
      <w:pPr>
        <w:ind w:left="4536"/>
        <w:rPr>
          <w:szCs w:val="28"/>
        </w:rPr>
      </w:pPr>
      <w:r w:rsidRPr="00447D59">
        <w:rPr>
          <w:rStyle w:val="a3"/>
          <w:b w:val="0"/>
          <w:color w:val="auto"/>
          <w:szCs w:val="28"/>
        </w:rPr>
        <w:t>к Правилам благоустройства территорий</w:t>
      </w:r>
    </w:p>
    <w:p w:rsidR="000C7CC1" w:rsidRDefault="000C7CC1" w:rsidP="000C7CC1">
      <w:pPr>
        <w:ind w:left="4536"/>
        <w:rPr>
          <w:rStyle w:val="a3"/>
          <w:b w:val="0"/>
          <w:color w:val="auto"/>
          <w:szCs w:val="28"/>
        </w:rPr>
      </w:pPr>
      <w:r w:rsidRPr="00447D59">
        <w:rPr>
          <w:rStyle w:val="a3"/>
          <w:b w:val="0"/>
          <w:color w:val="auto"/>
          <w:szCs w:val="28"/>
        </w:rPr>
        <w:t>Новотитаровского сельского поселения Динского района</w:t>
      </w:r>
    </w:p>
    <w:p w:rsidR="00D55CA9" w:rsidRDefault="00D55CA9" w:rsidP="00D55CA9">
      <w:pPr>
        <w:ind w:firstLine="720"/>
        <w:jc w:val="both"/>
        <w:rPr>
          <w:szCs w:val="28"/>
        </w:rPr>
      </w:pPr>
    </w:p>
    <w:p w:rsidR="00E91780" w:rsidRDefault="00E91780" w:rsidP="00D55CA9">
      <w:pPr>
        <w:ind w:firstLine="720"/>
        <w:jc w:val="both"/>
        <w:rPr>
          <w:szCs w:val="28"/>
        </w:rPr>
      </w:pPr>
    </w:p>
    <w:p w:rsidR="00E91780" w:rsidRPr="00D55CA9" w:rsidRDefault="00E91780" w:rsidP="00D55CA9">
      <w:pPr>
        <w:ind w:firstLine="720"/>
        <w:jc w:val="both"/>
        <w:rPr>
          <w:szCs w:val="28"/>
        </w:rPr>
      </w:pPr>
    </w:p>
    <w:p w:rsidR="00CF0626" w:rsidRPr="00E91780" w:rsidRDefault="00CF0626" w:rsidP="00CF0626">
      <w:pPr>
        <w:autoSpaceDE w:val="0"/>
        <w:autoSpaceDN w:val="0"/>
        <w:adjustRightInd w:val="0"/>
        <w:jc w:val="center"/>
        <w:rPr>
          <w:szCs w:val="28"/>
        </w:rPr>
      </w:pPr>
      <w:r w:rsidRPr="00E91780">
        <w:rPr>
          <w:szCs w:val="28"/>
        </w:rPr>
        <w:t>ПРИЕМЫ</w:t>
      </w:r>
    </w:p>
    <w:p w:rsidR="00E91780" w:rsidRDefault="00CF0626" w:rsidP="00CF0626">
      <w:pPr>
        <w:autoSpaceDE w:val="0"/>
        <w:autoSpaceDN w:val="0"/>
        <w:adjustRightInd w:val="0"/>
        <w:jc w:val="center"/>
        <w:rPr>
          <w:szCs w:val="28"/>
        </w:rPr>
      </w:pPr>
      <w:r w:rsidRPr="00E91780">
        <w:rPr>
          <w:szCs w:val="28"/>
        </w:rPr>
        <w:t xml:space="preserve">БЛАГОУСТРОЙСТВА НА ТЕРРИТОРИЯХ </w:t>
      </w:r>
    </w:p>
    <w:p w:rsidR="00CF0626" w:rsidRPr="00E91780" w:rsidRDefault="00CF0626" w:rsidP="00CF0626">
      <w:pPr>
        <w:autoSpaceDE w:val="0"/>
        <w:autoSpaceDN w:val="0"/>
        <w:adjustRightInd w:val="0"/>
        <w:jc w:val="center"/>
        <w:rPr>
          <w:szCs w:val="28"/>
        </w:rPr>
      </w:pPr>
      <w:r w:rsidRPr="00E91780">
        <w:rPr>
          <w:szCs w:val="28"/>
        </w:rPr>
        <w:t>ПРОИЗВОДСТВЕННОГО НАЗНАЧЕНИЯ</w:t>
      </w:r>
    </w:p>
    <w:p w:rsidR="00EC4A70" w:rsidRPr="00015771" w:rsidRDefault="00EC4A70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EC4A70" w:rsidRPr="00015771" w:rsidRDefault="00EC4A70" w:rsidP="00CF0626">
      <w:pPr>
        <w:autoSpaceDE w:val="0"/>
        <w:autoSpaceDN w:val="0"/>
        <w:adjustRightInd w:val="0"/>
        <w:jc w:val="center"/>
        <w:rPr>
          <w:szCs w:val="28"/>
        </w:rPr>
      </w:pPr>
    </w:p>
    <w:p w:rsidR="00EC4A70" w:rsidRPr="00015771" w:rsidRDefault="00EC4A70" w:rsidP="00CF062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388"/>
      </w:tblGrid>
      <w:tr w:rsidR="00E2053D" w:rsidRPr="00015771" w:rsidTr="009D4BB9">
        <w:tc>
          <w:tcPr>
            <w:tcW w:w="2518" w:type="dxa"/>
          </w:tcPr>
          <w:p w:rsidR="00E2053D" w:rsidRPr="00015771" w:rsidRDefault="00E2053D" w:rsidP="000157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5771">
              <w:rPr>
                <w:b/>
                <w:sz w:val="24"/>
                <w:szCs w:val="24"/>
              </w:rPr>
              <w:t>│Отрасли предприятий</w:t>
            </w:r>
          </w:p>
          <w:p w:rsidR="00E2053D" w:rsidRPr="00015771" w:rsidRDefault="00E2053D" w:rsidP="000157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53D" w:rsidRPr="00015771" w:rsidRDefault="00E2053D" w:rsidP="000157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5771">
              <w:rPr>
                <w:b/>
                <w:sz w:val="24"/>
                <w:szCs w:val="24"/>
              </w:rPr>
              <w:t>Мероприятия защиты</w:t>
            </w:r>
          </w:p>
          <w:p w:rsidR="00E2053D" w:rsidRPr="00015771" w:rsidRDefault="00E2053D" w:rsidP="000157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5771">
              <w:rPr>
                <w:b/>
                <w:sz w:val="24"/>
                <w:szCs w:val="24"/>
              </w:rPr>
              <w:t>окружающей среды</w:t>
            </w:r>
          </w:p>
        </w:tc>
        <w:tc>
          <w:tcPr>
            <w:tcW w:w="4388" w:type="dxa"/>
          </w:tcPr>
          <w:p w:rsidR="00E2053D" w:rsidRPr="00015771" w:rsidRDefault="00E2053D" w:rsidP="000157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5771">
              <w:rPr>
                <w:b/>
                <w:sz w:val="24"/>
                <w:szCs w:val="24"/>
              </w:rPr>
              <w:t>Рекомендуемые приемы</w:t>
            </w:r>
          </w:p>
          <w:p w:rsidR="00E2053D" w:rsidRPr="00015771" w:rsidRDefault="00E2053D" w:rsidP="000157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5771">
              <w:rPr>
                <w:b/>
                <w:sz w:val="24"/>
                <w:szCs w:val="24"/>
              </w:rPr>
              <w:t>благоустройства</w:t>
            </w:r>
          </w:p>
        </w:tc>
      </w:tr>
      <w:tr w:rsidR="00E2053D" w:rsidTr="009D4BB9">
        <w:tc>
          <w:tcPr>
            <w:tcW w:w="2518" w:type="dxa"/>
          </w:tcPr>
          <w:p w:rsidR="00E2053D" w:rsidRPr="00982851" w:rsidRDefault="00015771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Приборостро</w:t>
            </w:r>
            <w:r w:rsidR="00E2053D" w:rsidRPr="00982851">
              <w:rPr>
                <w:sz w:val="24"/>
                <w:szCs w:val="24"/>
              </w:rPr>
              <w:t>ительная и радиоэлектронная промышленность</w:t>
            </w:r>
          </w:p>
        </w:tc>
        <w:tc>
          <w:tcPr>
            <w:tcW w:w="2835" w:type="dxa"/>
          </w:tcPr>
          <w:p w:rsidR="00E2053D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 xml:space="preserve">Изоляция цехов </w:t>
            </w:r>
            <w:proofErr w:type="gramStart"/>
            <w:r w:rsidRPr="00982851">
              <w:rPr>
                <w:sz w:val="24"/>
                <w:szCs w:val="24"/>
              </w:rPr>
              <w:t>от</w:t>
            </w:r>
            <w:proofErr w:type="gramEnd"/>
          </w:p>
          <w:p w:rsidR="00F67F04" w:rsidRPr="00982851" w:rsidRDefault="00401F4D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подсобных, </w:t>
            </w:r>
            <w:r w:rsidR="00F67F04" w:rsidRPr="00982851">
              <w:rPr>
                <w:sz w:val="24"/>
                <w:szCs w:val="24"/>
              </w:rPr>
              <w:t>складских</w:t>
            </w:r>
          </w:p>
          <w:p w:rsidR="00F67F04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зон и улиц;</w:t>
            </w:r>
          </w:p>
          <w:p w:rsidR="00F67F04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защита территории</w:t>
            </w:r>
          </w:p>
          <w:p w:rsidR="00F67F04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от пыли и других</w:t>
            </w:r>
          </w:p>
          <w:p w:rsidR="00F67F04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вредностей, а также</w:t>
            </w:r>
          </w:p>
          <w:p w:rsidR="00F67F04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от перегрева солнцем.</w:t>
            </w:r>
          </w:p>
          <w:p w:rsidR="00F67F04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E2053D" w:rsidRPr="00982851" w:rsidRDefault="00401F4D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применение </w:t>
            </w:r>
            <w:r w:rsidR="00E2053D" w:rsidRPr="00982851">
              <w:rPr>
                <w:sz w:val="24"/>
                <w:szCs w:val="24"/>
              </w:rPr>
              <w:t>газонного</w:t>
            </w:r>
            <w:r w:rsidR="009D4BB9" w:rsidRPr="00982851">
              <w:rPr>
                <w:sz w:val="24"/>
                <w:szCs w:val="24"/>
              </w:rPr>
              <w:t xml:space="preserve"> покрытия, твердые </w:t>
            </w:r>
            <w:r>
              <w:rPr>
                <w:sz w:val="24"/>
                <w:szCs w:val="24"/>
              </w:rPr>
              <w:t xml:space="preserve">покрытия </w:t>
            </w:r>
            <w:r w:rsidR="00E2053D" w:rsidRPr="00982851">
              <w:rPr>
                <w:sz w:val="24"/>
                <w:szCs w:val="24"/>
              </w:rPr>
              <w:t>только</w:t>
            </w:r>
          </w:p>
          <w:p w:rsidR="00E2053D" w:rsidRPr="00982851" w:rsidRDefault="009D4BB9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 xml:space="preserve">из </w:t>
            </w:r>
            <w:r w:rsidR="00401F4D">
              <w:rPr>
                <w:sz w:val="24"/>
                <w:szCs w:val="24"/>
              </w:rPr>
              <w:t xml:space="preserve">твердых </w:t>
            </w:r>
            <w:proofErr w:type="spellStart"/>
            <w:r w:rsidR="00401F4D">
              <w:rPr>
                <w:sz w:val="24"/>
                <w:szCs w:val="24"/>
              </w:rPr>
              <w:t>непылящих</w:t>
            </w:r>
            <w:proofErr w:type="spellEnd"/>
            <w:r w:rsidR="00401F4D">
              <w:rPr>
                <w:sz w:val="24"/>
                <w:szCs w:val="24"/>
              </w:rPr>
              <w:t xml:space="preserve"> </w:t>
            </w:r>
            <w:r w:rsidR="00E2053D" w:rsidRPr="00982851">
              <w:rPr>
                <w:sz w:val="24"/>
                <w:szCs w:val="24"/>
              </w:rPr>
              <w:t>материалов.│</w:t>
            </w:r>
          </w:p>
          <w:p w:rsidR="00E2053D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Устройство водоемов,</w:t>
            </w:r>
            <w:r w:rsidR="009D4BB9" w:rsidRPr="00982851">
              <w:rPr>
                <w:sz w:val="24"/>
                <w:szCs w:val="24"/>
              </w:rPr>
              <w:t xml:space="preserve"> фонтанов </w:t>
            </w:r>
            <w:r w:rsidR="00E2053D" w:rsidRPr="00982851">
              <w:rPr>
                <w:sz w:val="24"/>
                <w:szCs w:val="24"/>
              </w:rPr>
              <w:t>и</w:t>
            </w:r>
          </w:p>
          <w:p w:rsidR="00F67F04" w:rsidRPr="00982851" w:rsidRDefault="00E2053D" w:rsidP="009E2CF7">
            <w:pPr>
              <w:autoSpaceDE w:val="0"/>
              <w:autoSpaceDN w:val="0"/>
              <w:adjustRightInd w:val="0"/>
              <w:ind w:right="-114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поливочного водопровода. Плотные посадки защитных полос из массивов и групп</w:t>
            </w:r>
            <w:r w:rsidR="00015771">
              <w:rPr>
                <w:sz w:val="24"/>
                <w:szCs w:val="24"/>
              </w:rPr>
              <w:t xml:space="preserve">. </w:t>
            </w:r>
            <w:r w:rsidR="00F67F04" w:rsidRPr="00982851">
              <w:rPr>
                <w:sz w:val="24"/>
                <w:szCs w:val="24"/>
              </w:rPr>
              <w:t>Рядовые посадки вдол</w:t>
            </w:r>
            <w:r w:rsidR="009D4BB9" w:rsidRPr="00982851">
              <w:rPr>
                <w:sz w:val="24"/>
                <w:szCs w:val="24"/>
              </w:rPr>
              <w:t xml:space="preserve">ь </w:t>
            </w:r>
            <w:r w:rsidR="00F67F04" w:rsidRPr="00982851">
              <w:rPr>
                <w:sz w:val="24"/>
                <w:szCs w:val="24"/>
              </w:rPr>
              <w:t>основных подходов</w:t>
            </w:r>
            <w:r w:rsidR="009E2CF7">
              <w:rPr>
                <w:sz w:val="24"/>
                <w:szCs w:val="24"/>
              </w:rPr>
              <w:t xml:space="preserve">. </w:t>
            </w:r>
            <w:r w:rsidR="00F67F04" w:rsidRPr="00982851">
              <w:rPr>
                <w:sz w:val="24"/>
                <w:szCs w:val="24"/>
              </w:rPr>
              <w:t>Недопустимы растения, засоряющие среду пыльцой, семенами, волосками, пухом.</w:t>
            </w:r>
            <w:r w:rsidR="009E2CF7">
              <w:rPr>
                <w:sz w:val="24"/>
                <w:szCs w:val="24"/>
              </w:rPr>
              <w:t xml:space="preserve"> </w:t>
            </w:r>
            <w:r w:rsidR="00F67F04" w:rsidRPr="00982851">
              <w:rPr>
                <w:sz w:val="24"/>
                <w:szCs w:val="24"/>
              </w:rPr>
              <w:t>Рекомендуемые:</w:t>
            </w:r>
            <w:r w:rsidR="009E2CF7">
              <w:rPr>
                <w:sz w:val="24"/>
                <w:szCs w:val="24"/>
              </w:rPr>
              <w:t xml:space="preserve"> </w:t>
            </w:r>
            <w:r w:rsidR="00F67F04" w:rsidRPr="00982851">
              <w:rPr>
                <w:sz w:val="24"/>
                <w:szCs w:val="24"/>
              </w:rPr>
              <w:t>фруктовые деревья,</w:t>
            </w:r>
            <w:r w:rsidR="009E2CF7">
              <w:rPr>
                <w:sz w:val="24"/>
                <w:szCs w:val="24"/>
              </w:rPr>
              <w:t xml:space="preserve"> </w:t>
            </w:r>
            <w:r w:rsidR="00F67F04" w:rsidRPr="00982851">
              <w:rPr>
                <w:sz w:val="24"/>
                <w:szCs w:val="24"/>
              </w:rPr>
              <w:t>цветники, розарии.</w:t>
            </w:r>
          </w:p>
          <w:p w:rsidR="00E2053D" w:rsidRPr="00982851" w:rsidRDefault="00E2053D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053D" w:rsidTr="009D4BB9">
        <w:tc>
          <w:tcPr>
            <w:tcW w:w="2518" w:type="dxa"/>
          </w:tcPr>
          <w:p w:rsidR="00E2053D" w:rsidRPr="00982851" w:rsidRDefault="00F67F04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Текстильная промышленность</w:t>
            </w:r>
          </w:p>
        </w:tc>
        <w:tc>
          <w:tcPr>
            <w:tcW w:w="2835" w:type="dxa"/>
          </w:tcPr>
          <w:p w:rsidR="00B37B30" w:rsidRPr="00982851" w:rsidRDefault="009D4BB9" w:rsidP="005942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 xml:space="preserve">Изоляция отделочных </w:t>
            </w:r>
            <w:proofErr w:type="gramStart"/>
            <w:r w:rsidRPr="00982851">
              <w:rPr>
                <w:sz w:val="24"/>
                <w:szCs w:val="24"/>
              </w:rPr>
              <w:t>зоны влияния отделочных цехов комфортных условий отдыха</w:t>
            </w:r>
            <w:proofErr w:type="gramEnd"/>
            <w:r w:rsidRPr="00982851">
              <w:rPr>
                <w:sz w:val="24"/>
                <w:szCs w:val="24"/>
              </w:rPr>
              <w:t xml:space="preserve"> и передвижения по территории; </w:t>
            </w:r>
            <w:proofErr w:type="spellStart"/>
            <w:r w:rsidRPr="00982851">
              <w:rPr>
                <w:sz w:val="24"/>
                <w:szCs w:val="24"/>
              </w:rPr>
              <w:t>шумозащита</w:t>
            </w:r>
            <w:proofErr w:type="spellEnd"/>
          </w:p>
        </w:tc>
        <w:tc>
          <w:tcPr>
            <w:tcW w:w="4388" w:type="dxa"/>
          </w:tcPr>
          <w:p w:rsidR="00E2053D" w:rsidRPr="00982851" w:rsidRDefault="00401F4D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 площадок отдыха </w:t>
            </w:r>
            <w:proofErr w:type="gramStart"/>
            <w:r w:rsidR="00B37B30" w:rsidRPr="00982851">
              <w:rPr>
                <w:sz w:val="24"/>
                <w:szCs w:val="24"/>
              </w:rPr>
              <w:t>вне</w:t>
            </w:r>
            <w:proofErr w:type="gramEnd"/>
          </w:p>
          <w:p w:rsidR="00B37B30" w:rsidRPr="00982851" w:rsidRDefault="00B37B30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зоны влияния отделочных цехов.</w:t>
            </w:r>
          </w:p>
          <w:p w:rsidR="00B37B30" w:rsidRPr="00982851" w:rsidRDefault="00401F4D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Озеленение вокруг </w:t>
            </w:r>
            <w:proofErr w:type="gramStart"/>
            <w:r w:rsidR="00B37B30" w:rsidRPr="00982851">
              <w:rPr>
                <w:sz w:val="24"/>
                <w:szCs w:val="24"/>
              </w:rPr>
              <w:t>отделочных</w:t>
            </w:r>
            <w:proofErr w:type="gramEnd"/>
          </w:p>
          <w:p w:rsidR="00B37B30" w:rsidRDefault="00401F4D" w:rsidP="00720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цехов, </w:t>
            </w:r>
            <w:proofErr w:type="gramStart"/>
            <w:r w:rsidR="00B37B30" w:rsidRPr="00982851">
              <w:rPr>
                <w:sz w:val="24"/>
                <w:szCs w:val="24"/>
              </w:rPr>
              <w:t>обеспечивающее</w:t>
            </w:r>
            <w:proofErr w:type="gramEnd"/>
            <w:r w:rsidR="00B37B30" w:rsidRPr="00982851">
              <w:rPr>
                <w:sz w:val="24"/>
                <w:szCs w:val="24"/>
              </w:rPr>
              <w:t xml:space="preserve"> хорошую аэрацию. </w:t>
            </w:r>
            <w:r>
              <w:rPr>
                <w:sz w:val="24"/>
                <w:szCs w:val="24"/>
              </w:rPr>
              <w:t>Широкое</w:t>
            </w:r>
            <w:r w:rsidR="00B37B30" w:rsidRPr="00982851">
              <w:rPr>
                <w:sz w:val="24"/>
                <w:szCs w:val="24"/>
              </w:rPr>
              <w:t xml:space="preserve"> применение цветников  фонтанов, декоративной скульптуры, </w:t>
            </w:r>
            <w:r>
              <w:rPr>
                <w:sz w:val="24"/>
                <w:szCs w:val="24"/>
              </w:rPr>
              <w:t xml:space="preserve">игровых </w:t>
            </w:r>
            <w:r w:rsidR="00B37B30" w:rsidRPr="00982851">
              <w:rPr>
                <w:sz w:val="24"/>
                <w:szCs w:val="24"/>
              </w:rPr>
              <w:t xml:space="preserve">устройств, средств </w:t>
            </w:r>
            <w:r>
              <w:rPr>
                <w:sz w:val="24"/>
                <w:szCs w:val="24"/>
              </w:rPr>
              <w:t xml:space="preserve">информации. </w:t>
            </w:r>
            <w:proofErr w:type="spellStart"/>
            <w:r w:rsidR="00B37B30" w:rsidRPr="00982851">
              <w:rPr>
                <w:sz w:val="24"/>
                <w:szCs w:val="24"/>
              </w:rPr>
              <w:t>Шумозащита</w:t>
            </w:r>
            <w:proofErr w:type="spellEnd"/>
            <w:r w:rsidR="00B37B30" w:rsidRPr="00982851">
              <w:rPr>
                <w:sz w:val="24"/>
                <w:szCs w:val="24"/>
              </w:rPr>
              <w:t xml:space="preserve"> площадок отдыха</w:t>
            </w:r>
            <w:r w:rsidR="007203AD">
              <w:rPr>
                <w:sz w:val="24"/>
                <w:szCs w:val="24"/>
              </w:rPr>
              <w:t xml:space="preserve">. </w:t>
            </w:r>
            <w:r w:rsidR="00B37B30" w:rsidRPr="00982851">
              <w:rPr>
                <w:sz w:val="24"/>
                <w:szCs w:val="24"/>
              </w:rPr>
              <w:t>Сады на плоских крышах корпусов</w:t>
            </w:r>
            <w:r w:rsidR="007203A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Ограничений </w:t>
            </w:r>
            <w:r w:rsidR="00B37B30" w:rsidRPr="00982851">
              <w:rPr>
                <w:sz w:val="24"/>
                <w:szCs w:val="24"/>
              </w:rPr>
              <w:t>ассортимента нет:</w:t>
            </w:r>
            <w:r w:rsidR="007203AD">
              <w:rPr>
                <w:sz w:val="24"/>
                <w:szCs w:val="24"/>
              </w:rPr>
              <w:t xml:space="preserve"> </w:t>
            </w:r>
            <w:r w:rsidR="00B37B30" w:rsidRPr="00982851">
              <w:rPr>
                <w:sz w:val="24"/>
                <w:szCs w:val="24"/>
              </w:rPr>
              <w:t>лиственные, хвойные,</w:t>
            </w:r>
            <w:r w:rsidR="007203AD">
              <w:rPr>
                <w:sz w:val="24"/>
                <w:szCs w:val="24"/>
              </w:rPr>
              <w:t xml:space="preserve"> </w:t>
            </w:r>
            <w:r w:rsidR="00B37B30" w:rsidRPr="00982851">
              <w:rPr>
                <w:sz w:val="24"/>
                <w:szCs w:val="24"/>
              </w:rPr>
              <w:t>кра</w:t>
            </w:r>
            <w:r w:rsidR="007203AD">
              <w:rPr>
                <w:sz w:val="24"/>
                <w:szCs w:val="24"/>
              </w:rPr>
              <w:t xml:space="preserve">сивоцветущие кустарники, лианы </w:t>
            </w:r>
            <w:r w:rsidR="00B37B30" w:rsidRPr="00982851">
              <w:rPr>
                <w:sz w:val="24"/>
                <w:szCs w:val="24"/>
              </w:rPr>
              <w:t>и</w:t>
            </w:r>
            <w:r w:rsidR="009D4BB9" w:rsidRPr="00982851">
              <w:rPr>
                <w:sz w:val="24"/>
                <w:szCs w:val="24"/>
              </w:rPr>
              <w:t xml:space="preserve"> др.</w:t>
            </w:r>
          </w:p>
          <w:p w:rsidR="00A83016" w:rsidRPr="00982851" w:rsidRDefault="00A83016" w:rsidP="00720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053D" w:rsidTr="009D4BB9">
        <w:tc>
          <w:tcPr>
            <w:tcW w:w="2518" w:type="dxa"/>
          </w:tcPr>
          <w:p w:rsidR="00E2053D" w:rsidRPr="00982851" w:rsidRDefault="009D4BB9" w:rsidP="00A830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Маслосыродельная и молочная промышленность</w:t>
            </w:r>
          </w:p>
        </w:tc>
        <w:tc>
          <w:tcPr>
            <w:tcW w:w="2835" w:type="dxa"/>
          </w:tcPr>
          <w:p w:rsidR="00654CB8" w:rsidRPr="00982851" w:rsidRDefault="009D4BB9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Изол</w:t>
            </w:r>
            <w:r w:rsidR="000A7115">
              <w:rPr>
                <w:sz w:val="24"/>
                <w:szCs w:val="24"/>
              </w:rPr>
              <w:t xml:space="preserve">яция </w:t>
            </w:r>
            <w:r w:rsidRPr="00982851">
              <w:rPr>
                <w:sz w:val="24"/>
                <w:szCs w:val="24"/>
              </w:rPr>
              <w:t xml:space="preserve">производственных </w:t>
            </w:r>
            <w:r w:rsidR="00654CB8" w:rsidRPr="00982851">
              <w:rPr>
                <w:sz w:val="24"/>
                <w:szCs w:val="24"/>
              </w:rPr>
              <w:t>цехов от инженерн</w:t>
            </w:r>
            <w:proofErr w:type="gramStart"/>
            <w:r w:rsidR="00654CB8" w:rsidRPr="00982851">
              <w:rPr>
                <w:sz w:val="24"/>
                <w:szCs w:val="24"/>
              </w:rPr>
              <w:t>о-</w:t>
            </w:r>
            <w:proofErr w:type="gramEnd"/>
            <w:r w:rsidR="00654CB8" w:rsidRPr="00982851">
              <w:rPr>
                <w:sz w:val="24"/>
                <w:szCs w:val="24"/>
              </w:rPr>
              <w:t xml:space="preserve"> транспортных коммуникаций, защита от пыли</w:t>
            </w:r>
          </w:p>
          <w:p w:rsidR="00654CB8" w:rsidRPr="00982851" w:rsidRDefault="00654CB8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E2053D" w:rsidRDefault="00654CB8" w:rsidP="00142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Создание устойчивого газона. Плотные древесно-кустарниковые н</w:t>
            </w:r>
            <w:r w:rsidR="00401F4D">
              <w:rPr>
                <w:sz w:val="24"/>
                <w:szCs w:val="24"/>
              </w:rPr>
              <w:t xml:space="preserve">асаждения занимают до </w:t>
            </w:r>
            <w:r w:rsidRPr="00982851">
              <w:rPr>
                <w:sz w:val="24"/>
                <w:szCs w:val="24"/>
              </w:rPr>
              <w:t xml:space="preserve">50% озелененной территории. Укрупненные </w:t>
            </w:r>
            <w:proofErr w:type="spellStart"/>
            <w:r w:rsidRPr="00982851">
              <w:rPr>
                <w:sz w:val="24"/>
                <w:szCs w:val="24"/>
              </w:rPr>
              <w:t>однопородные</w:t>
            </w:r>
            <w:proofErr w:type="spellEnd"/>
            <w:r w:rsidRPr="00982851">
              <w:rPr>
                <w:sz w:val="24"/>
                <w:szCs w:val="24"/>
              </w:rPr>
              <w:t xml:space="preserve"> группы насаждений "опоясывают" территорию со всех сторон. </w:t>
            </w:r>
            <w:proofErr w:type="gramStart"/>
            <w:r w:rsidRPr="00982851">
              <w:rPr>
                <w:sz w:val="24"/>
                <w:szCs w:val="24"/>
              </w:rPr>
              <w:t xml:space="preserve">Ассортимент, обладающий бактерицидными свойствами: дуб </w:t>
            </w:r>
            <w:r w:rsidRPr="00982851">
              <w:rPr>
                <w:sz w:val="24"/>
                <w:szCs w:val="24"/>
              </w:rPr>
              <w:lastRenderedPageBreak/>
              <w:t>красный, рябина обыкновенная, лиственница европейская, ель белая, сербская и др. Покрытия проездов - монолитный бетон, тротуары из бетонных плит.</w:t>
            </w:r>
            <w:proofErr w:type="gramEnd"/>
          </w:p>
          <w:p w:rsidR="00142047" w:rsidRPr="00982851" w:rsidRDefault="00142047" w:rsidP="00142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2053D" w:rsidTr="009D4BB9">
        <w:tc>
          <w:tcPr>
            <w:tcW w:w="2518" w:type="dxa"/>
          </w:tcPr>
          <w:p w:rsidR="00E2053D" w:rsidRPr="00982851" w:rsidRDefault="0090494E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lastRenderedPageBreak/>
              <w:t>Хлебопекарная промышленность</w:t>
            </w:r>
          </w:p>
        </w:tc>
        <w:tc>
          <w:tcPr>
            <w:tcW w:w="2835" w:type="dxa"/>
          </w:tcPr>
          <w:p w:rsidR="00E2053D" w:rsidRPr="00982851" w:rsidRDefault="0090494E" w:rsidP="0014204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Изоляция прилегающей тер</w:t>
            </w:r>
            <w:r w:rsidR="00142047">
              <w:rPr>
                <w:sz w:val="24"/>
                <w:szCs w:val="24"/>
              </w:rPr>
              <w:t xml:space="preserve">ритории  населенного пункта от производственного шума; хорошее </w:t>
            </w:r>
            <w:r w:rsidRPr="00982851">
              <w:rPr>
                <w:sz w:val="24"/>
                <w:szCs w:val="24"/>
              </w:rPr>
              <w:t>проветривание территории.</w:t>
            </w:r>
          </w:p>
        </w:tc>
        <w:tc>
          <w:tcPr>
            <w:tcW w:w="4388" w:type="dxa"/>
          </w:tcPr>
          <w:p w:rsidR="00E2053D" w:rsidRDefault="00401F4D" w:rsidP="00142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="0090494E" w:rsidRPr="00982851">
              <w:rPr>
                <w:sz w:val="24"/>
                <w:szCs w:val="24"/>
              </w:rPr>
              <w:t xml:space="preserve">зона окружается живописными растянутыми  группами и </w:t>
            </w:r>
            <w:r>
              <w:rPr>
                <w:sz w:val="24"/>
                <w:szCs w:val="24"/>
              </w:rPr>
              <w:t xml:space="preserve">полосами древесных </w:t>
            </w:r>
            <w:r w:rsidR="0090494E" w:rsidRPr="00982851">
              <w:rPr>
                <w:sz w:val="24"/>
                <w:szCs w:val="24"/>
              </w:rPr>
              <w:t xml:space="preserve">насаждений </w:t>
            </w:r>
            <w:r>
              <w:rPr>
                <w:sz w:val="24"/>
                <w:szCs w:val="24"/>
              </w:rPr>
              <w:t xml:space="preserve">(липа, </w:t>
            </w:r>
            <w:r w:rsidR="0090494E" w:rsidRPr="00982851">
              <w:rPr>
                <w:sz w:val="24"/>
                <w:szCs w:val="24"/>
              </w:rPr>
              <w:t xml:space="preserve">клен, тополь канадский рябина обыкновенная,  лиственница сибирская, ель белая).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предзаводской</w:t>
            </w:r>
            <w:proofErr w:type="spellEnd"/>
            <w:r>
              <w:rPr>
                <w:sz w:val="24"/>
                <w:szCs w:val="24"/>
              </w:rPr>
              <w:t xml:space="preserve"> зоне - </w:t>
            </w:r>
            <w:r w:rsidR="0090494E" w:rsidRPr="00982851">
              <w:rPr>
                <w:sz w:val="24"/>
                <w:szCs w:val="24"/>
              </w:rPr>
              <w:t xml:space="preserve">одиночные декоративные экземпляры деревьев ель колючая, сизая, серебристая, клен </w:t>
            </w:r>
            <w:proofErr w:type="spellStart"/>
            <w:r w:rsidR="0090494E" w:rsidRPr="00982851">
              <w:rPr>
                <w:sz w:val="24"/>
                <w:szCs w:val="24"/>
              </w:rPr>
              <w:t>Шведлера</w:t>
            </w:r>
            <w:proofErr w:type="spellEnd"/>
          </w:p>
          <w:p w:rsidR="00142047" w:rsidRPr="00982851" w:rsidRDefault="00142047" w:rsidP="00142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94E" w:rsidTr="001E6A08">
        <w:tc>
          <w:tcPr>
            <w:tcW w:w="2518" w:type="dxa"/>
          </w:tcPr>
          <w:p w:rsidR="0090494E" w:rsidRPr="00982851" w:rsidRDefault="001E6A08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Мясокомбинаты</w:t>
            </w:r>
          </w:p>
        </w:tc>
        <w:tc>
          <w:tcPr>
            <w:tcW w:w="2835" w:type="dxa"/>
          </w:tcPr>
          <w:p w:rsidR="0090494E" w:rsidRPr="00982851" w:rsidRDefault="001E6A08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Защита селитебной территории  от проникновения запаха; защита от пыли аэрация территории.</w:t>
            </w:r>
          </w:p>
          <w:p w:rsidR="001E6A08" w:rsidRPr="00982851" w:rsidRDefault="001E6A08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90494E" w:rsidRDefault="00401F4D" w:rsidP="00267FB5">
            <w:pPr>
              <w:autoSpaceDE w:val="0"/>
              <w:autoSpaceDN w:val="0"/>
              <w:adjustRightInd w:val="0"/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площадок </w:t>
            </w:r>
            <w:r w:rsidR="001E6A08" w:rsidRPr="00982851">
              <w:rPr>
                <w:sz w:val="24"/>
                <w:szCs w:val="24"/>
              </w:rPr>
              <w:t xml:space="preserve">отдыха у административного корпуса, у </w:t>
            </w:r>
            <w:r>
              <w:rPr>
                <w:sz w:val="24"/>
                <w:szCs w:val="24"/>
              </w:rPr>
              <w:t xml:space="preserve">многолюдных цехов и в </w:t>
            </w:r>
            <w:r w:rsidR="001E6A08" w:rsidRPr="00982851">
              <w:rPr>
                <w:sz w:val="24"/>
                <w:szCs w:val="24"/>
              </w:rPr>
              <w:t>местах отпуска готовой продукции. Обыкновенный газон, ажурные древесно-кустарниковые посадки Ассортимент, обладающий бактерицидными  свойствами. Посадки для визуальной изоляции цехов.</w:t>
            </w:r>
          </w:p>
          <w:p w:rsidR="00267FB5" w:rsidRPr="00982851" w:rsidRDefault="00267FB5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494E" w:rsidTr="001E6A08">
        <w:tc>
          <w:tcPr>
            <w:tcW w:w="2518" w:type="dxa"/>
          </w:tcPr>
          <w:p w:rsidR="0090494E" w:rsidRPr="00982851" w:rsidRDefault="001E6A08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851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2835" w:type="dxa"/>
          </w:tcPr>
          <w:p w:rsidR="0090494E" w:rsidRPr="00FF7F76" w:rsidRDefault="001E6A08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7F76">
              <w:rPr>
                <w:sz w:val="24"/>
                <w:szCs w:val="24"/>
              </w:rPr>
              <w:t xml:space="preserve">Снижение шума скорости ветра и запыленности на территории; населенного пункта; оживление </w:t>
            </w:r>
            <w:r w:rsidR="00982851" w:rsidRPr="00FF7F76">
              <w:rPr>
                <w:sz w:val="24"/>
                <w:szCs w:val="24"/>
              </w:rPr>
              <w:t>монотонной бесцветной среды.</w:t>
            </w:r>
          </w:p>
        </w:tc>
        <w:tc>
          <w:tcPr>
            <w:tcW w:w="4388" w:type="dxa"/>
          </w:tcPr>
          <w:p w:rsidR="0090494E" w:rsidRPr="00FF7F76" w:rsidRDefault="00401F4D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7F76">
              <w:rPr>
                <w:sz w:val="24"/>
                <w:szCs w:val="24"/>
              </w:rPr>
              <w:t xml:space="preserve">Плотные защитные посадки </w:t>
            </w:r>
            <w:r w:rsidR="00982851" w:rsidRPr="00FF7F76">
              <w:rPr>
                <w:sz w:val="24"/>
                <w:szCs w:val="24"/>
              </w:rPr>
              <w:t>из больших живописных групп и массивов.</w:t>
            </w:r>
          </w:p>
          <w:p w:rsidR="00982851" w:rsidRPr="00FF7F76" w:rsidRDefault="00982851" w:rsidP="0098285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7F76">
              <w:rPr>
                <w:rFonts w:ascii="Times New Roman" w:hAnsi="Times New Roman" w:cs="Times New Roman"/>
                <w:sz w:val="24"/>
                <w:szCs w:val="24"/>
              </w:rPr>
              <w:t>Площадки отдыха декорируются яркими цветниками. А</w:t>
            </w:r>
            <w:r w:rsidR="00401F4D" w:rsidRPr="00FF7F76">
              <w:rPr>
                <w:rFonts w:ascii="Times New Roman" w:hAnsi="Times New Roman" w:cs="Times New Roman"/>
                <w:sz w:val="24"/>
                <w:szCs w:val="24"/>
              </w:rPr>
              <w:t xml:space="preserve">ктивно </w:t>
            </w:r>
            <w:r w:rsidRPr="00FF7F76">
              <w:rPr>
                <w:rFonts w:ascii="Times New Roman" w:hAnsi="Times New Roman" w:cs="Times New Roman"/>
                <w:sz w:val="24"/>
                <w:szCs w:val="24"/>
              </w:rPr>
              <w:t>вводит</w:t>
            </w:r>
            <w:r w:rsidR="00FF7F7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FF7F76">
              <w:rPr>
                <w:rFonts w:ascii="Times New Roman" w:hAnsi="Times New Roman" w:cs="Times New Roman"/>
                <w:sz w:val="24"/>
                <w:szCs w:val="24"/>
              </w:rPr>
              <w:t xml:space="preserve"> цвет в застройку, транспортные устройства, малые </w:t>
            </w:r>
            <w:r w:rsidR="00401F4D" w:rsidRPr="00FF7F76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r w:rsidRPr="00FF7F76">
              <w:rPr>
                <w:rFonts w:ascii="Times New Roman" w:hAnsi="Times New Roman" w:cs="Times New Roman"/>
                <w:sz w:val="24"/>
                <w:szCs w:val="24"/>
              </w:rPr>
              <w:t xml:space="preserve"> формы и др. элементы благоустройства</w:t>
            </w:r>
            <w:r w:rsidR="00EB2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FF7F76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Ассортимент: клены, ясени, липы, вязы и т.п.</w:t>
            </w:r>
          </w:p>
          <w:p w:rsidR="00982851" w:rsidRPr="00FF7F76" w:rsidRDefault="00982851" w:rsidP="009828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B6426" w:rsidRPr="00CF0626" w:rsidRDefault="00AB6426" w:rsidP="00AB6426">
      <w:pPr>
        <w:autoSpaceDE w:val="0"/>
        <w:autoSpaceDN w:val="0"/>
        <w:adjustRightInd w:val="0"/>
        <w:rPr>
          <w:sz w:val="20"/>
        </w:rPr>
      </w:pPr>
    </w:p>
    <w:sectPr w:rsidR="00AB6426" w:rsidRPr="00CF0626" w:rsidSect="004B66C4">
      <w:pgSz w:w="11906" w:h="16838" w:code="9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0E" w:rsidRDefault="00082F0E" w:rsidP="0025178D">
      <w:r>
        <w:separator/>
      </w:r>
    </w:p>
  </w:endnote>
  <w:endnote w:type="continuationSeparator" w:id="0">
    <w:p w:rsidR="00082F0E" w:rsidRDefault="00082F0E" w:rsidP="002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0E" w:rsidRDefault="00082F0E" w:rsidP="0025178D">
      <w:r>
        <w:separator/>
      </w:r>
    </w:p>
  </w:footnote>
  <w:footnote w:type="continuationSeparator" w:id="0">
    <w:p w:rsidR="00082F0E" w:rsidRDefault="00082F0E" w:rsidP="0025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02537"/>
    <w:multiLevelType w:val="hybridMultilevel"/>
    <w:tmpl w:val="2B8A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626"/>
    <w:rsid w:val="00001E13"/>
    <w:rsid w:val="00001E97"/>
    <w:rsid w:val="000041DC"/>
    <w:rsid w:val="00005642"/>
    <w:rsid w:val="00006457"/>
    <w:rsid w:val="000074DD"/>
    <w:rsid w:val="00012AD2"/>
    <w:rsid w:val="00012EB8"/>
    <w:rsid w:val="000156A6"/>
    <w:rsid w:val="00015771"/>
    <w:rsid w:val="00017151"/>
    <w:rsid w:val="00020275"/>
    <w:rsid w:val="00022235"/>
    <w:rsid w:val="00023260"/>
    <w:rsid w:val="00026F0F"/>
    <w:rsid w:val="00031F57"/>
    <w:rsid w:val="00033672"/>
    <w:rsid w:val="00034B85"/>
    <w:rsid w:val="00034BB3"/>
    <w:rsid w:val="00040B75"/>
    <w:rsid w:val="00041752"/>
    <w:rsid w:val="000418C5"/>
    <w:rsid w:val="000423CF"/>
    <w:rsid w:val="00042846"/>
    <w:rsid w:val="00043656"/>
    <w:rsid w:val="00043C00"/>
    <w:rsid w:val="00047FF9"/>
    <w:rsid w:val="00051333"/>
    <w:rsid w:val="00052A11"/>
    <w:rsid w:val="00056295"/>
    <w:rsid w:val="00057EE5"/>
    <w:rsid w:val="00060B2A"/>
    <w:rsid w:val="00061680"/>
    <w:rsid w:val="00063AD6"/>
    <w:rsid w:val="000650CA"/>
    <w:rsid w:val="00065D65"/>
    <w:rsid w:val="00076F11"/>
    <w:rsid w:val="00080E03"/>
    <w:rsid w:val="00081564"/>
    <w:rsid w:val="00082F0E"/>
    <w:rsid w:val="000870CC"/>
    <w:rsid w:val="00087CD2"/>
    <w:rsid w:val="00092D2C"/>
    <w:rsid w:val="00095786"/>
    <w:rsid w:val="00097A14"/>
    <w:rsid w:val="000A097B"/>
    <w:rsid w:val="000A1ADA"/>
    <w:rsid w:val="000A1C42"/>
    <w:rsid w:val="000A3962"/>
    <w:rsid w:val="000A4E3E"/>
    <w:rsid w:val="000A6294"/>
    <w:rsid w:val="000A7115"/>
    <w:rsid w:val="000A7DC9"/>
    <w:rsid w:val="000B2D6C"/>
    <w:rsid w:val="000B329F"/>
    <w:rsid w:val="000B33AA"/>
    <w:rsid w:val="000B4C19"/>
    <w:rsid w:val="000C0BCA"/>
    <w:rsid w:val="000C3539"/>
    <w:rsid w:val="000C3980"/>
    <w:rsid w:val="000C7CC1"/>
    <w:rsid w:val="000D040B"/>
    <w:rsid w:val="000D0F56"/>
    <w:rsid w:val="000D2801"/>
    <w:rsid w:val="000D31AD"/>
    <w:rsid w:val="000D5B05"/>
    <w:rsid w:val="000E2B16"/>
    <w:rsid w:val="000E4376"/>
    <w:rsid w:val="000E6444"/>
    <w:rsid w:val="000E6C77"/>
    <w:rsid w:val="000F2154"/>
    <w:rsid w:val="000F27DD"/>
    <w:rsid w:val="000F2B3E"/>
    <w:rsid w:val="000F419D"/>
    <w:rsid w:val="000F5C21"/>
    <w:rsid w:val="000F6CD7"/>
    <w:rsid w:val="000F7E86"/>
    <w:rsid w:val="0010015F"/>
    <w:rsid w:val="001019D6"/>
    <w:rsid w:val="001039D3"/>
    <w:rsid w:val="0010551E"/>
    <w:rsid w:val="001062EE"/>
    <w:rsid w:val="00112238"/>
    <w:rsid w:val="001170FA"/>
    <w:rsid w:val="00117E99"/>
    <w:rsid w:val="00120797"/>
    <w:rsid w:val="001210D4"/>
    <w:rsid w:val="001247BD"/>
    <w:rsid w:val="00131E39"/>
    <w:rsid w:val="00132DCE"/>
    <w:rsid w:val="00132F96"/>
    <w:rsid w:val="00133E04"/>
    <w:rsid w:val="00134E9F"/>
    <w:rsid w:val="00135571"/>
    <w:rsid w:val="0013607C"/>
    <w:rsid w:val="00136BD2"/>
    <w:rsid w:val="00136E02"/>
    <w:rsid w:val="001375C3"/>
    <w:rsid w:val="00137CF2"/>
    <w:rsid w:val="0014025A"/>
    <w:rsid w:val="00142047"/>
    <w:rsid w:val="0014302B"/>
    <w:rsid w:val="00143B11"/>
    <w:rsid w:val="00143CC0"/>
    <w:rsid w:val="00145C13"/>
    <w:rsid w:val="00146ED8"/>
    <w:rsid w:val="00153DB8"/>
    <w:rsid w:val="001614CD"/>
    <w:rsid w:val="00162F2A"/>
    <w:rsid w:val="00163742"/>
    <w:rsid w:val="00166FE0"/>
    <w:rsid w:val="0017070A"/>
    <w:rsid w:val="00170F66"/>
    <w:rsid w:val="00171E2D"/>
    <w:rsid w:val="0017782A"/>
    <w:rsid w:val="001861F4"/>
    <w:rsid w:val="00186637"/>
    <w:rsid w:val="00194830"/>
    <w:rsid w:val="001950AD"/>
    <w:rsid w:val="001A1392"/>
    <w:rsid w:val="001A2799"/>
    <w:rsid w:val="001A4DAC"/>
    <w:rsid w:val="001A5A3D"/>
    <w:rsid w:val="001A670F"/>
    <w:rsid w:val="001B1CED"/>
    <w:rsid w:val="001C1823"/>
    <w:rsid w:val="001C52EB"/>
    <w:rsid w:val="001C7BE0"/>
    <w:rsid w:val="001D0076"/>
    <w:rsid w:val="001D3B70"/>
    <w:rsid w:val="001D3BE4"/>
    <w:rsid w:val="001D4185"/>
    <w:rsid w:val="001D6C62"/>
    <w:rsid w:val="001E3977"/>
    <w:rsid w:val="001E6A08"/>
    <w:rsid w:val="001F0904"/>
    <w:rsid w:val="001F2499"/>
    <w:rsid w:val="00201D72"/>
    <w:rsid w:val="002032BB"/>
    <w:rsid w:val="00204309"/>
    <w:rsid w:val="00205FEC"/>
    <w:rsid w:val="0020626C"/>
    <w:rsid w:val="00207752"/>
    <w:rsid w:val="00211AB9"/>
    <w:rsid w:val="0021461A"/>
    <w:rsid w:val="00220B95"/>
    <w:rsid w:val="002230E9"/>
    <w:rsid w:val="00223C4E"/>
    <w:rsid w:val="002241EB"/>
    <w:rsid w:val="00224930"/>
    <w:rsid w:val="00224DAE"/>
    <w:rsid w:val="00235A53"/>
    <w:rsid w:val="00235A63"/>
    <w:rsid w:val="002368BD"/>
    <w:rsid w:val="002424B9"/>
    <w:rsid w:val="00242F78"/>
    <w:rsid w:val="00243C9B"/>
    <w:rsid w:val="0025178D"/>
    <w:rsid w:val="00252BAB"/>
    <w:rsid w:val="00253FB6"/>
    <w:rsid w:val="0025557F"/>
    <w:rsid w:val="00256FF1"/>
    <w:rsid w:val="00262253"/>
    <w:rsid w:val="00262CE2"/>
    <w:rsid w:val="00267257"/>
    <w:rsid w:val="00267FB5"/>
    <w:rsid w:val="00273A19"/>
    <w:rsid w:val="00275580"/>
    <w:rsid w:val="00276E6E"/>
    <w:rsid w:val="0028410B"/>
    <w:rsid w:val="00286797"/>
    <w:rsid w:val="002878AD"/>
    <w:rsid w:val="002941A2"/>
    <w:rsid w:val="002A3ACB"/>
    <w:rsid w:val="002A5069"/>
    <w:rsid w:val="002A5CE1"/>
    <w:rsid w:val="002B67B5"/>
    <w:rsid w:val="002C427B"/>
    <w:rsid w:val="002C43E2"/>
    <w:rsid w:val="002C649B"/>
    <w:rsid w:val="002C6E99"/>
    <w:rsid w:val="002D489B"/>
    <w:rsid w:val="002D6BD2"/>
    <w:rsid w:val="002D775A"/>
    <w:rsid w:val="002D78F4"/>
    <w:rsid w:val="002E1D35"/>
    <w:rsid w:val="002E2D51"/>
    <w:rsid w:val="002E38F9"/>
    <w:rsid w:val="002E57FC"/>
    <w:rsid w:val="002F0C3B"/>
    <w:rsid w:val="002F257D"/>
    <w:rsid w:val="002F61B5"/>
    <w:rsid w:val="0030092B"/>
    <w:rsid w:val="00300EC6"/>
    <w:rsid w:val="00301996"/>
    <w:rsid w:val="00304F6A"/>
    <w:rsid w:val="003157B2"/>
    <w:rsid w:val="00321447"/>
    <w:rsid w:val="003219A9"/>
    <w:rsid w:val="00324DE1"/>
    <w:rsid w:val="00327EFF"/>
    <w:rsid w:val="00332679"/>
    <w:rsid w:val="00333195"/>
    <w:rsid w:val="00340F68"/>
    <w:rsid w:val="00341DDC"/>
    <w:rsid w:val="00341E6E"/>
    <w:rsid w:val="00343674"/>
    <w:rsid w:val="0034498E"/>
    <w:rsid w:val="00350CFB"/>
    <w:rsid w:val="00353636"/>
    <w:rsid w:val="00353CC7"/>
    <w:rsid w:val="00355364"/>
    <w:rsid w:val="0035608E"/>
    <w:rsid w:val="003568C7"/>
    <w:rsid w:val="00365E8F"/>
    <w:rsid w:val="0036749A"/>
    <w:rsid w:val="003701B9"/>
    <w:rsid w:val="00372885"/>
    <w:rsid w:val="00373A07"/>
    <w:rsid w:val="00376516"/>
    <w:rsid w:val="00380744"/>
    <w:rsid w:val="00381079"/>
    <w:rsid w:val="003839D2"/>
    <w:rsid w:val="00383D1D"/>
    <w:rsid w:val="00385CA1"/>
    <w:rsid w:val="003861E1"/>
    <w:rsid w:val="00386F86"/>
    <w:rsid w:val="003942EF"/>
    <w:rsid w:val="00395D11"/>
    <w:rsid w:val="0039739D"/>
    <w:rsid w:val="003A1819"/>
    <w:rsid w:val="003A38BF"/>
    <w:rsid w:val="003A686D"/>
    <w:rsid w:val="003A71EB"/>
    <w:rsid w:val="003B442D"/>
    <w:rsid w:val="003C06F3"/>
    <w:rsid w:val="003C1DB3"/>
    <w:rsid w:val="003C51A0"/>
    <w:rsid w:val="003C70E1"/>
    <w:rsid w:val="003D023E"/>
    <w:rsid w:val="003D070A"/>
    <w:rsid w:val="003D1D5A"/>
    <w:rsid w:val="003D59A7"/>
    <w:rsid w:val="003D615A"/>
    <w:rsid w:val="003E3309"/>
    <w:rsid w:val="003E3D82"/>
    <w:rsid w:val="003E68CC"/>
    <w:rsid w:val="003F16C3"/>
    <w:rsid w:val="003F1A33"/>
    <w:rsid w:val="003F2FAD"/>
    <w:rsid w:val="003F6125"/>
    <w:rsid w:val="00401F4D"/>
    <w:rsid w:val="004025F5"/>
    <w:rsid w:val="00404551"/>
    <w:rsid w:val="00404CFE"/>
    <w:rsid w:val="004101D4"/>
    <w:rsid w:val="0041054C"/>
    <w:rsid w:val="00412E37"/>
    <w:rsid w:val="00412F60"/>
    <w:rsid w:val="004140E6"/>
    <w:rsid w:val="00414A61"/>
    <w:rsid w:val="00417205"/>
    <w:rsid w:val="00422378"/>
    <w:rsid w:val="00423680"/>
    <w:rsid w:val="00423A81"/>
    <w:rsid w:val="00425011"/>
    <w:rsid w:val="00425822"/>
    <w:rsid w:val="00425B19"/>
    <w:rsid w:val="00425B1F"/>
    <w:rsid w:val="0042699B"/>
    <w:rsid w:val="00433366"/>
    <w:rsid w:val="0043409F"/>
    <w:rsid w:val="00434362"/>
    <w:rsid w:val="00434DDD"/>
    <w:rsid w:val="00434F43"/>
    <w:rsid w:val="00441336"/>
    <w:rsid w:val="00447568"/>
    <w:rsid w:val="00447D59"/>
    <w:rsid w:val="0045055A"/>
    <w:rsid w:val="00450AE1"/>
    <w:rsid w:val="00453D23"/>
    <w:rsid w:val="00454E81"/>
    <w:rsid w:val="00456270"/>
    <w:rsid w:val="00457BFB"/>
    <w:rsid w:val="004601F9"/>
    <w:rsid w:val="00460D45"/>
    <w:rsid w:val="00461B9A"/>
    <w:rsid w:val="004646F6"/>
    <w:rsid w:val="004649FA"/>
    <w:rsid w:val="00465F17"/>
    <w:rsid w:val="00466EBE"/>
    <w:rsid w:val="00467F1F"/>
    <w:rsid w:val="00482F13"/>
    <w:rsid w:val="0048701B"/>
    <w:rsid w:val="004873B7"/>
    <w:rsid w:val="00491AE6"/>
    <w:rsid w:val="004938C4"/>
    <w:rsid w:val="00496571"/>
    <w:rsid w:val="00497854"/>
    <w:rsid w:val="00497EFE"/>
    <w:rsid w:val="004A1113"/>
    <w:rsid w:val="004A48A8"/>
    <w:rsid w:val="004A7A19"/>
    <w:rsid w:val="004B05AD"/>
    <w:rsid w:val="004B08F6"/>
    <w:rsid w:val="004B66C4"/>
    <w:rsid w:val="004B7E66"/>
    <w:rsid w:val="004C20A1"/>
    <w:rsid w:val="004C569D"/>
    <w:rsid w:val="004C6DE6"/>
    <w:rsid w:val="004C786A"/>
    <w:rsid w:val="004D0444"/>
    <w:rsid w:val="004D0460"/>
    <w:rsid w:val="004D05CD"/>
    <w:rsid w:val="004D2EAA"/>
    <w:rsid w:val="004D30E6"/>
    <w:rsid w:val="004D3F43"/>
    <w:rsid w:val="004D5081"/>
    <w:rsid w:val="004D67B0"/>
    <w:rsid w:val="004D74C0"/>
    <w:rsid w:val="004D7716"/>
    <w:rsid w:val="004E0853"/>
    <w:rsid w:val="004E1CBF"/>
    <w:rsid w:val="004E33B2"/>
    <w:rsid w:val="004E3752"/>
    <w:rsid w:val="004F071B"/>
    <w:rsid w:val="004F40D8"/>
    <w:rsid w:val="004F65A2"/>
    <w:rsid w:val="004F715B"/>
    <w:rsid w:val="004F7999"/>
    <w:rsid w:val="00504AB6"/>
    <w:rsid w:val="00507B2C"/>
    <w:rsid w:val="005118DB"/>
    <w:rsid w:val="00511900"/>
    <w:rsid w:val="005132E1"/>
    <w:rsid w:val="005133C0"/>
    <w:rsid w:val="005168A8"/>
    <w:rsid w:val="005172AE"/>
    <w:rsid w:val="0051766E"/>
    <w:rsid w:val="00524F78"/>
    <w:rsid w:val="00525B8F"/>
    <w:rsid w:val="00531D82"/>
    <w:rsid w:val="005335E2"/>
    <w:rsid w:val="00540E82"/>
    <w:rsid w:val="00544176"/>
    <w:rsid w:val="00546411"/>
    <w:rsid w:val="00547466"/>
    <w:rsid w:val="005525A5"/>
    <w:rsid w:val="005531C3"/>
    <w:rsid w:val="005532C6"/>
    <w:rsid w:val="005537FA"/>
    <w:rsid w:val="005548A9"/>
    <w:rsid w:val="005559C2"/>
    <w:rsid w:val="0056671E"/>
    <w:rsid w:val="005716B7"/>
    <w:rsid w:val="00572358"/>
    <w:rsid w:val="00573086"/>
    <w:rsid w:val="0057358B"/>
    <w:rsid w:val="0057362D"/>
    <w:rsid w:val="00574AA6"/>
    <w:rsid w:val="0057569C"/>
    <w:rsid w:val="00581E91"/>
    <w:rsid w:val="00582B43"/>
    <w:rsid w:val="00583A35"/>
    <w:rsid w:val="00584EBF"/>
    <w:rsid w:val="00585D54"/>
    <w:rsid w:val="00593D3F"/>
    <w:rsid w:val="0059418A"/>
    <w:rsid w:val="005942E2"/>
    <w:rsid w:val="00597149"/>
    <w:rsid w:val="005A064B"/>
    <w:rsid w:val="005A4469"/>
    <w:rsid w:val="005A7BA2"/>
    <w:rsid w:val="005B1538"/>
    <w:rsid w:val="005B25AC"/>
    <w:rsid w:val="005B61F9"/>
    <w:rsid w:val="005C1EEF"/>
    <w:rsid w:val="005C7E85"/>
    <w:rsid w:val="005D3C0A"/>
    <w:rsid w:val="005D4E55"/>
    <w:rsid w:val="005D6659"/>
    <w:rsid w:val="005E09B3"/>
    <w:rsid w:val="005E2315"/>
    <w:rsid w:val="005F257B"/>
    <w:rsid w:val="005F296C"/>
    <w:rsid w:val="005F41CD"/>
    <w:rsid w:val="005F432E"/>
    <w:rsid w:val="005F4AA7"/>
    <w:rsid w:val="00601B4F"/>
    <w:rsid w:val="0060444C"/>
    <w:rsid w:val="0061142E"/>
    <w:rsid w:val="00611ECB"/>
    <w:rsid w:val="00611FDD"/>
    <w:rsid w:val="00615786"/>
    <w:rsid w:val="00616836"/>
    <w:rsid w:val="00616B90"/>
    <w:rsid w:val="006206D4"/>
    <w:rsid w:val="00620ABD"/>
    <w:rsid w:val="00620F2D"/>
    <w:rsid w:val="00624161"/>
    <w:rsid w:val="006245C8"/>
    <w:rsid w:val="006346C4"/>
    <w:rsid w:val="00636418"/>
    <w:rsid w:val="00636865"/>
    <w:rsid w:val="00643504"/>
    <w:rsid w:val="00643DE4"/>
    <w:rsid w:val="00644147"/>
    <w:rsid w:val="00644C28"/>
    <w:rsid w:val="0064645C"/>
    <w:rsid w:val="006469B7"/>
    <w:rsid w:val="00650FF2"/>
    <w:rsid w:val="00654CB8"/>
    <w:rsid w:val="00654DE5"/>
    <w:rsid w:val="006560C3"/>
    <w:rsid w:val="006578A2"/>
    <w:rsid w:val="00657FC1"/>
    <w:rsid w:val="00660585"/>
    <w:rsid w:val="006667FB"/>
    <w:rsid w:val="00666BE6"/>
    <w:rsid w:val="00666D25"/>
    <w:rsid w:val="006772E1"/>
    <w:rsid w:val="00683046"/>
    <w:rsid w:val="00683520"/>
    <w:rsid w:val="0068431A"/>
    <w:rsid w:val="00685B08"/>
    <w:rsid w:val="00685DED"/>
    <w:rsid w:val="00687868"/>
    <w:rsid w:val="00692F40"/>
    <w:rsid w:val="00693620"/>
    <w:rsid w:val="00693E3E"/>
    <w:rsid w:val="00697CF8"/>
    <w:rsid w:val="006A03A2"/>
    <w:rsid w:val="006A2E28"/>
    <w:rsid w:val="006A2E38"/>
    <w:rsid w:val="006A77B5"/>
    <w:rsid w:val="006B1502"/>
    <w:rsid w:val="006B532F"/>
    <w:rsid w:val="006C13BA"/>
    <w:rsid w:val="006C43C8"/>
    <w:rsid w:val="006C46A4"/>
    <w:rsid w:val="006C532C"/>
    <w:rsid w:val="006C535A"/>
    <w:rsid w:val="006C59E3"/>
    <w:rsid w:val="006C6AB2"/>
    <w:rsid w:val="006D1C71"/>
    <w:rsid w:val="006D2ADA"/>
    <w:rsid w:val="006D5D06"/>
    <w:rsid w:val="006D6A21"/>
    <w:rsid w:val="006E0D97"/>
    <w:rsid w:val="006E1D4B"/>
    <w:rsid w:val="006E6189"/>
    <w:rsid w:val="006F008E"/>
    <w:rsid w:val="006F34B1"/>
    <w:rsid w:val="007012CD"/>
    <w:rsid w:val="007060AE"/>
    <w:rsid w:val="007071DD"/>
    <w:rsid w:val="007110CE"/>
    <w:rsid w:val="00711D7B"/>
    <w:rsid w:val="0071654A"/>
    <w:rsid w:val="00716BB0"/>
    <w:rsid w:val="007203AD"/>
    <w:rsid w:val="00724044"/>
    <w:rsid w:val="00731276"/>
    <w:rsid w:val="00731A85"/>
    <w:rsid w:val="007325EF"/>
    <w:rsid w:val="00732C1D"/>
    <w:rsid w:val="00740CE8"/>
    <w:rsid w:val="00741FC0"/>
    <w:rsid w:val="00745403"/>
    <w:rsid w:val="00751AE8"/>
    <w:rsid w:val="007544D5"/>
    <w:rsid w:val="00760EE3"/>
    <w:rsid w:val="00762199"/>
    <w:rsid w:val="00762F83"/>
    <w:rsid w:val="00762FA9"/>
    <w:rsid w:val="007775C7"/>
    <w:rsid w:val="0078125B"/>
    <w:rsid w:val="007830C7"/>
    <w:rsid w:val="0078423E"/>
    <w:rsid w:val="007848E6"/>
    <w:rsid w:val="0079445A"/>
    <w:rsid w:val="00796878"/>
    <w:rsid w:val="007A4128"/>
    <w:rsid w:val="007A4F9F"/>
    <w:rsid w:val="007A5D73"/>
    <w:rsid w:val="007B0D1C"/>
    <w:rsid w:val="007B1EFD"/>
    <w:rsid w:val="007B29A2"/>
    <w:rsid w:val="007B36F5"/>
    <w:rsid w:val="007B3806"/>
    <w:rsid w:val="007B7140"/>
    <w:rsid w:val="007C04FC"/>
    <w:rsid w:val="007C1347"/>
    <w:rsid w:val="007C14E3"/>
    <w:rsid w:val="007C2F3A"/>
    <w:rsid w:val="007C3B7B"/>
    <w:rsid w:val="007C6C25"/>
    <w:rsid w:val="007C79C7"/>
    <w:rsid w:val="007D0BE0"/>
    <w:rsid w:val="007D100F"/>
    <w:rsid w:val="007D5378"/>
    <w:rsid w:val="007D6173"/>
    <w:rsid w:val="007D6A5D"/>
    <w:rsid w:val="007E20B3"/>
    <w:rsid w:val="007E29E6"/>
    <w:rsid w:val="007E4264"/>
    <w:rsid w:val="007E752C"/>
    <w:rsid w:val="007E76A6"/>
    <w:rsid w:val="007F0938"/>
    <w:rsid w:val="007F18E1"/>
    <w:rsid w:val="007F54D6"/>
    <w:rsid w:val="00800619"/>
    <w:rsid w:val="00801830"/>
    <w:rsid w:val="00801EA6"/>
    <w:rsid w:val="00805769"/>
    <w:rsid w:val="008076B9"/>
    <w:rsid w:val="0081171C"/>
    <w:rsid w:val="00816A6F"/>
    <w:rsid w:val="008209E0"/>
    <w:rsid w:val="00820ADB"/>
    <w:rsid w:val="008238F8"/>
    <w:rsid w:val="00841A25"/>
    <w:rsid w:val="00842744"/>
    <w:rsid w:val="0085034F"/>
    <w:rsid w:val="00854D36"/>
    <w:rsid w:val="00856886"/>
    <w:rsid w:val="008648C8"/>
    <w:rsid w:val="00874C17"/>
    <w:rsid w:val="00874D29"/>
    <w:rsid w:val="008754BD"/>
    <w:rsid w:val="008773D4"/>
    <w:rsid w:val="00877CD1"/>
    <w:rsid w:val="0088475B"/>
    <w:rsid w:val="008871A9"/>
    <w:rsid w:val="00890295"/>
    <w:rsid w:val="00890C6D"/>
    <w:rsid w:val="00891502"/>
    <w:rsid w:val="00892286"/>
    <w:rsid w:val="00895030"/>
    <w:rsid w:val="008A10C9"/>
    <w:rsid w:val="008A5747"/>
    <w:rsid w:val="008B6B2D"/>
    <w:rsid w:val="008B7ECF"/>
    <w:rsid w:val="008C1A21"/>
    <w:rsid w:val="008D5614"/>
    <w:rsid w:val="008D64CA"/>
    <w:rsid w:val="008D7370"/>
    <w:rsid w:val="008E0221"/>
    <w:rsid w:val="008E6D13"/>
    <w:rsid w:val="008E75BB"/>
    <w:rsid w:val="008F5ABC"/>
    <w:rsid w:val="008F70A5"/>
    <w:rsid w:val="008F7895"/>
    <w:rsid w:val="00901FD4"/>
    <w:rsid w:val="00903B14"/>
    <w:rsid w:val="00903E13"/>
    <w:rsid w:val="0090494E"/>
    <w:rsid w:val="009049B0"/>
    <w:rsid w:val="00906829"/>
    <w:rsid w:val="00907D49"/>
    <w:rsid w:val="00911A21"/>
    <w:rsid w:val="00913D1B"/>
    <w:rsid w:val="009149EB"/>
    <w:rsid w:val="00923ADF"/>
    <w:rsid w:val="00924117"/>
    <w:rsid w:val="00927D62"/>
    <w:rsid w:val="00931EF2"/>
    <w:rsid w:val="009337FF"/>
    <w:rsid w:val="00937528"/>
    <w:rsid w:val="00943D9D"/>
    <w:rsid w:val="009453B1"/>
    <w:rsid w:val="009453C5"/>
    <w:rsid w:val="009454F8"/>
    <w:rsid w:val="00947C27"/>
    <w:rsid w:val="00951348"/>
    <w:rsid w:val="0095497A"/>
    <w:rsid w:val="00954DB8"/>
    <w:rsid w:val="0095551A"/>
    <w:rsid w:val="009705FA"/>
    <w:rsid w:val="00971A5E"/>
    <w:rsid w:val="00974A8C"/>
    <w:rsid w:val="00975C57"/>
    <w:rsid w:val="009760A6"/>
    <w:rsid w:val="00976829"/>
    <w:rsid w:val="00977276"/>
    <w:rsid w:val="0098088A"/>
    <w:rsid w:val="00980DD5"/>
    <w:rsid w:val="00982851"/>
    <w:rsid w:val="00982FCD"/>
    <w:rsid w:val="009838D0"/>
    <w:rsid w:val="00985F4F"/>
    <w:rsid w:val="00986E9B"/>
    <w:rsid w:val="00990D89"/>
    <w:rsid w:val="00995055"/>
    <w:rsid w:val="00997773"/>
    <w:rsid w:val="009A291C"/>
    <w:rsid w:val="009A4DBD"/>
    <w:rsid w:val="009A6D10"/>
    <w:rsid w:val="009A6D8F"/>
    <w:rsid w:val="009B298B"/>
    <w:rsid w:val="009B47B0"/>
    <w:rsid w:val="009B549D"/>
    <w:rsid w:val="009C3BC8"/>
    <w:rsid w:val="009C5A70"/>
    <w:rsid w:val="009D0938"/>
    <w:rsid w:val="009D0FF8"/>
    <w:rsid w:val="009D4BB9"/>
    <w:rsid w:val="009D55C2"/>
    <w:rsid w:val="009D7EF8"/>
    <w:rsid w:val="009E0BDA"/>
    <w:rsid w:val="009E2CF7"/>
    <w:rsid w:val="009F223D"/>
    <w:rsid w:val="009F2C7A"/>
    <w:rsid w:val="009F3764"/>
    <w:rsid w:val="009F4E45"/>
    <w:rsid w:val="009F4E94"/>
    <w:rsid w:val="009F65E9"/>
    <w:rsid w:val="00A0128E"/>
    <w:rsid w:val="00A013A5"/>
    <w:rsid w:val="00A03685"/>
    <w:rsid w:val="00A03B4E"/>
    <w:rsid w:val="00A07086"/>
    <w:rsid w:val="00A146A5"/>
    <w:rsid w:val="00A1480F"/>
    <w:rsid w:val="00A17E2A"/>
    <w:rsid w:val="00A32589"/>
    <w:rsid w:val="00A4469E"/>
    <w:rsid w:val="00A45336"/>
    <w:rsid w:val="00A45AE5"/>
    <w:rsid w:val="00A50B5A"/>
    <w:rsid w:val="00A54A0D"/>
    <w:rsid w:val="00A551B8"/>
    <w:rsid w:val="00A56434"/>
    <w:rsid w:val="00A62F83"/>
    <w:rsid w:val="00A6493B"/>
    <w:rsid w:val="00A65A83"/>
    <w:rsid w:val="00A67C7B"/>
    <w:rsid w:val="00A702D8"/>
    <w:rsid w:val="00A714E9"/>
    <w:rsid w:val="00A72498"/>
    <w:rsid w:val="00A73A30"/>
    <w:rsid w:val="00A73CC4"/>
    <w:rsid w:val="00A75CC7"/>
    <w:rsid w:val="00A8185B"/>
    <w:rsid w:val="00A83016"/>
    <w:rsid w:val="00A84221"/>
    <w:rsid w:val="00A869D2"/>
    <w:rsid w:val="00A87790"/>
    <w:rsid w:val="00A91364"/>
    <w:rsid w:val="00A94AAA"/>
    <w:rsid w:val="00A94D7E"/>
    <w:rsid w:val="00A951B0"/>
    <w:rsid w:val="00A96CFD"/>
    <w:rsid w:val="00AA348E"/>
    <w:rsid w:val="00AA3C25"/>
    <w:rsid w:val="00AB6033"/>
    <w:rsid w:val="00AB6426"/>
    <w:rsid w:val="00AB688B"/>
    <w:rsid w:val="00AB6F1C"/>
    <w:rsid w:val="00AC0738"/>
    <w:rsid w:val="00AD156E"/>
    <w:rsid w:val="00AD2552"/>
    <w:rsid w:val="00AD37B9"/>
    <w:rsid w:val="00AD3897"/>
    <w:rsid w:val="00AD7593"/>
    <w:rsid w:val="00AD78C9"/>
    <w:rsid w:val="00AE3ADD"/>
    <w:rsid w:val="00AE60B6"/>
    <w:rsid w:val="00AE79B2"/>
    <w:rsid w:val="00AF0155"/>
    <w:rsid w:val="00AF5C2C"/>
    <w:rsid w:val="00AF71C2"/>
    <w:rsid w:val="00B01669"/>
    <w:rsid w:val="00B0586C"/>
    <w:rsid w:val="00B06397"/>
    <w:rsid w:val="00B06564"/>
    <w:rsid w:val="00B130EE"/>
    <w:rsid w:val="00B15A78"/>
    <w:rsid w:val="00B207EF"/>
    <w:rsid w:val="00B23C5E"/>
    <w:rsid w:val="00B257BA"/>
    <w:rsid w:val="00B318F6"/>
    <w:rsid w:val="00B338C2"/>
    <w:rsid w:val="00B342FE"/>
    <w:rsid w:val="00B36008"/>
    <w:rsid w:val="00B37B30"/>
    <w:rsid w:val="00B37D1A"/>
    <w:rsid w:val="00B42465"/>
    <w:rsid w:val="00B440B5"/>
    <w:rsid w:val="00B4496B"/>
    <w:rsid w:val="00B46006"/>
    <w:rsid w:val="00B464D3"/>
    <w:rsid w:val="00B469CF"/>
    <w:rsid w:val="00B5084B"/>
    <w:rsid w:val="00B517BA"/>
    <w:rsid w:val="00B5673E"/>
    <w:rsid w:val="00B610B9"/>
    <w:rsid w:val="00B624DF"/>
    <w:rsid w:val="00B67CD0"/>
    <w:rsid w:val="00B707E2"/>
    <w:rsid w:val="00B70D69"/>
    <w:rsid w:val="00B82B18"/>
    <w:rsid w:val="00B8344F"/>
    <w:rsid w:val="00B95CAC"/>
    <w:rsid w:val="00BA0A33"/>
    <w:rsid w:val="00BA102B"/>
    <w:rsid w:val="00BA1260"/>
    <w:rsid w:val="00BA2031"/>
    <w:rsid w:val="00BA2CF7"/>
    <w:rsid w:val="00BA3690"/>
    <w:rsid w:val="00BA36E5"/>
    <w:rsid w:val="00BB65C8"/>
    <w:rsid w:val="00BB7A09"/>
    <w:rsid w:val="00BC1779"/>
    <w:rsid w:val="00BC3DBE"/>
    <w:rsid w:val="00BC5FD4"/>
    <w:rsid w:val="00BC786C"/>
    <w:rsid w:val="00BC79FC"/>
    <w:rsid w:val="00BC7E53"/>
    <w:rsid w:val="00BD04C2"/>
    <w:rsid w:val="00BD34A5"/>
    <w:rsid w:val="00BD4433"/>
    <w:rsid w:val="00BD7EAF"/>
    <w:rsid w:val="00BE1C80"/>
    <w:rsid w:val="00BE1E8D"/>
    <w:rsid w:val="00BE1EF2"/>
    <w:rsid w:val="00BE5EF8"/>
    <w:rsid w:val="00BF1331"/>
    <w:rsid w:val="00BF22A8"/>
    <w:rsid w:val="00BF4BC3"/>
    <w:rsid w:val="00BF762E"/>
    <w:rsid w:val="00BF7CA6"/>
    <w:rsid w:val="00C041F6"/>
    <w:rsid w:val="00C07766"/>
    <w:rsid w:val="00C079F7"/>
    <w:rsid w:val="00C07E92"/>
    <w:rsid w:val="00C1072D"/>
    <w:rsid w:val="00C12795"/>
    <w:rsid w:val="00C15E6B"/>
    <w:rsid w:val="00C16A97"/>
    <w:rsid w:val="00C1706B"/>
    <w:rsid w:val="00C20802"/>
    <w:rsid w:val="00C2503D"/>
    <w:rsid w:val="00C250B1"/>
    <w:rsid w:val="00C3329E"/>
    <w:rsid w:val="00C33E89"/>
    <w:rsid w:val="00C409CE"/>
    <w:rsid w:val="00C42212"/>
    <w:rsid w:val="00C4441C"/>
    <w:rsid w:val="00C44C1E"/>
    <w:rsid w:val="00C47031"/>
    <w:rsid w:val="00C47F3E"/>
    <w:rsid w:val="00C51A05"/>
    <w:rsid w:val="00C53C54"/>
    <w:rsid w:val="00C54135"/>
    <w:rsid w:val="00C54D61"/>
    <w:rsid w:val="00C5524F"/>
    <w:rsid w:val="00C612CA"/>
    <w:rsid w:val="00C61946"/>
    <w:rsid w:val="00C61D98"/>
    <w:rsid w:val="00C63AF8"/>
    <w:rsid w:val="00C658DE"/>
    <w:rsid w:val="00C66CCC"/>
    <w:rsid w:val="00C72C25"/>
    <w:rsid w:val="00C75808"/>
    <w:rsid w:val="00C80BED"/>
    <w:rsid w:val="00C81C49"/>
    <w:rsid w:val="00C86000"/>
    <w:rsid w:val="00C9081B"/>
    <w:rsid w:val="00C92E69"/>
    <w:rsid w:val="00C93D52"/>
    <w:rsid w:val="00C96562"/>
    <w:rsid w:val="00C97506"/>
    <w:rsid w:val="00CA0C08"/>
    <w:rsid w:val="00CA21D6"/>
    <w:rsid w:val="00CA26ED"/>
    <w:rsid w:val="00CA2CDB"/>
    <w:rsid w:val="00CB3156"/>
    <w:rsid w:val="00CB7FE2"/>
    <w:rsid w:val="00CC0FED"/>
    <w:rsid w:val="00CC2C38"/>
    <w:rsid w:val="00CC2FEC"/>
    <w:rsid w:val="00CC7684"/>
    <w:rsid w:val="00CC7BA3"/>
    <w:rsid w:val="00CD1DF4"/>
    <w:rsid w:val="00CD2BFA"/>
    <w:rsid w:val="00CD4221"/>
    <w:rsid w:val="00CD471D"/>
    <w:rsid w:val="00CE08E2"/>
    <w:rsid w:val="00CE2734"/>
    <w:rsid w:val="00CE32C3"/>
    <w:rsid w:val="00CE3D7F"/>
    <w:rsid w:val="00CE4EDA"/>
    <w:rsid w:val="00CE5AE6"/>
    <w:rsid w:val="00CE7297"/>
    <w:rsid w:val="00CF0626"/>
    <w:rsid w:val="00CF22DF"/>
    <w:rsid w:val="00CF4E7C"/>
    <w:rsid w:val="00CF6DB5"/>
    <w:rsid w:val="00D01355"/>
    <w:rsid w:val="00D030DC"/>
    <w:rsid w:val="00D05363"/>
    <w:rsid w:val="00D055CA"/>
    <w:rsid w:val="00D10268"/>
    <w:rsid w:val="00D12658"/>
    <w:rsid w:val="00D1497C"/>
    <w:rsid w:val="00D15C7E"/>
    <w:rsid w:val="00D1660D"/>
    <w:rsid w:val="00D209E6"/>
    <w:rsid w:val="00D23C4E"/>
    <w:rsid w:val="00D3378F"/>
    <w:rsid w:val="00D33D73"/>
    <w:rsid w:val="00D34984"/>
    <w:rsid w:val="00D35900"/>
    <w:rsid w:val="00D369FB"/>
    <w:rsid w:val="00D40DC6"/>
    <w:rsid w:val="00D41BBA"/>
    <w:rsid w:val="00D424CB"/>
    <w:rsid w:val="00D42A6F"/>
    <w:rsid w:val="00D43B37"/>
    <w:rsid w:val="00D45F37"/>
    <w:rsid w:val="00D463E0"/>
    <w:rsid w:val="00D4681F"/>
    <w:rsid w:val="00D471D1"/>
    <w:rsid w:val="00D53433"/>
    <w:rsid w:val="00D54579"/>
    <w:rsid w:val="00D55CA9"/>
    <w:rsid w:val="00D57DE8"/>
    <w:rsid w:val="00D645A4"/>
    <w:rsid w:val="00D66ECF"/>
    <w:rsid w:val="00D71296"/>
    <w:rsid w:val="00D7437F"/>
    <w:rsid w:val="00D74602"/>
    <w:rsid w:val="00D76DF2"/>
    <w:rsid w:val="00D80D05"/>
    <w:rsid w:val="00D81E83"/>
    <w:rsid w:val="00D87AA2"/>
    <w:rsid w:val="00D87B81"/>
    <w:rsid w:val="00D87FA7"/>
    <w:rsid w:val="00D90F02"/>
    <w:rsid w:val="00D920C7"/>
    <w:rsid w:val="00D9282C"/>
    <w:rsid w:val="00D952C1"/>
    <w:rsid w:val="00D956E2"/>
    <w:rsid w:val="00D970ED"/>
    <w:rsid w:val="00D979A8"/>
    <w:rsid w:val="00DA0B89"/>
    <w:rsid w:val="00DA3679"/>
    <w:rsid w:val="00DA559F"/>
    <w:rsid w:val="00DA5A7B"/>
    <w:rsid w:val="00DA691A"/>
    <w:rsid w:val="00DA69C7"/>
    <w:rsid w:val="00DA7C47"/>
    <w:rsid w:val="00DA7CA8"/>
    <w:rsid w:val="00DB02C9"/>
    <w:rsid w:val="00DB112A"/>
    <w:rsid w:val="00DB1D5D"/>
    <w:rsid w:val="00DB2E16"/>
    <w:rsid w:val="00DB4967"/>
    <w:rsid w:val="00DB4DAA"/>
    <w:rsid w:val="00DC094D"/>
    <w:rsid w:val="00DC569D"/>
    <w:rsid w:val="00DC5DBE"/>
    <w:rsid w:val="00DD10D2"/>
    <w:rsid w:val="00DD2413"/>
    <w:rsid w:val="00DD2B73"/>
    <w:rsid w:val="00DE10A6"/>
    <w:rsid w:val="00DE222F"/>
    <w:rsid w:val="00DE233C"/>
    <w:rsid w:val="00DE3041"/>
    <w:rsid w:val="00DE4DC0"/>
    <w:rsid w:val="00DE50AE"/>
    <w:rsid w:val="00DE54B0"/>
    <w:rsid w:val="00DE7C7A"/>
    <w:rsid w:val="00DE7D1B"/>
    <w:rsid w:val="00DF087B"/>
    <w:rsid w:val="00DF0EF2"/>
    <w:rsid w:val="00DF22EC"/>
    <w:rsid w:val="00DF26F0"/>
    <w:rsid w:val="00DF2ABF"/>
    <w:rsid w:val="00DF7ED6"/>
    <w:rsid w:val="00E016FD"/>
    <w:rsid w:val="00E037C3"/>
    <w:rsid w:val="00E11389"/>
    <w:rsid w:val="00E11ABD"/>
    <w:rsid w:val="00E13CBF"/>
    <w:rsid w:val="00E14235"/>
    <w:rsid w:val="00E16A5E"/>
    <w:rsid w:val="00E16BBC"/>
    <w:rsid w:val="00E2053D"/>
    <w:rsid w:val="00E21852"/>
    <w:rsid w:val="00E22FF3"/>
    <w:rsid w:val="00E24DAC"/>
    <w:rsid w:val="00E267FE"/>
    <w:rsid w:val="00E269BC"/>
    <w:rsid w:val="00E274F9"/>
    <w:rsid w:val="00E3112C"/>
    <w:rsid w:val="00E32214"/>
    <w:rsid w:val="00E35B77"/>
    <w:rsid w:val="00E37A8B"/>
    <w:rsid w:val="00E43E9F"/>
    <w:rsid w:val="00E45D70"/>
    <w:rsid w:val="00E54EA7"/>
    <w:rsid w:val="00E571BE"/>
    <w:rsid w:val="00E579F7"/>
    <w:rsid w:val="00E61CC0"/>
    <w:rsid w:val="00E61EF1"/>
    <w:rsid w:val="00E63B49"/>
    <w:rsid w:val="00E66454"/>
    <w:rsid w:val="00E66DDA"/>
    <w:rsid w:val="00E67872"/>
    <w:rsid w:val="00E72F60"/>
    <w:rsid w:val="00E738FF"/>
    <w:rsid w:val="00E73E92"/>
    <w:rsid w:val="00E745E5"/>
    <w:rsid w:val="00E74B7A"/>
    <w:rsid w:val="00E824E1"/>
    <w:rsid w:val="00E82C4B"/>
    <w:rsid w:val="00E85B19"/>
    <w:rsid w:val="00E91780"/>
    <w:rsid w:val="00E925EB"/>
    <w:rsid w:val="00E93120"/>
    <w:rsid w:val="00E94E31"/>
    <w:rsid w:val="00EA0C07"/>
    <w:rsid w:val="00EA196C"/>
    <w:rsid w:val="00EA22B1"/>
    <w:rsid w:val="00EA331A"/>
    <w:rsid w:val="00EA5EDD"/>
    <w:rsid w:val="00EA785F"/>
    <w:rsid w:val="00EB225B"/>
    <w:rsid w:val="00EB2579"/>
    <w:rsid w:val="00EB2B45"/>
    <w:rsid w:val="00EC014E"/>
    <w:rsid w:val="00EC0DFE"/>
    <w:rsid w:val="00EC4259"/>
    <w:rsid w:val="00EC4A70"/>
    <w:rsid w:val="00EC4DAE"/>
    <w:rsid w:val="00EC4DBF"/>
    <w:rsid w:val="00EC50AE"/>
    <w:rsid w:val="00EC63E5"/>
    <w:rsid w:val="00ED04EC"/>
    <w:rsid w:val="00ED5D84"/>
    <w:rsid w:val="00ED61D8"/>
    <w:rsid w:val="00EE2449"/>
    <w:rsid w:val="00EE5569"/>
    <w:rsid w:val="00EF021C"/>
    <w:rsid w:val="00EF47B6"/>
    <w:rsid w:val="00F00722"/>
    <w:rsid w:val="00F010D8"/>
    <w:rsid w:val="00F02985"/>
    <w:rsid w:val="00F06346"/>
    <w:rsid w:val="00F07A8D"/>
    <w:rsid w:val="00F125FC"/>
    <w:rsid w:val="00F1585E"/>
    <w:rsid w:val="00F2342F"/>
    <w:rsid w:val="00F27D67"/>
    <w:rsid w:val="00F345AA"/>
    <w:rsid w:val="00F36DB7"/>
    <w:rsid w:val="00F40DD2"/>
    <w:rsid w:val="00F42517"/>
    <w:rsid w:val="00F43A0E"/>
    <w:rsid w:val="00F45421"/>
    <w:rsid w:val="00F50468"/>
    <w:rsid w:val="00F509BA"/>
    <w:rsid w:val="00F50D02"/>
    <w:rsid w:val="00F54BD7"/>
    <w:rsid w:val="00F61BEF"/>
    <w:rsid w:val="00F67F04"/>
    <w:rsid w:val="00F7243E"/>
    <w:rsid w:val="00F7313D"/>
    <w:rsid w:val="00F73B41"/>
    <w:rsid w:val="00F7410B"/>
    <w:rsid w:val="00F81D02"/>
    <w:rsid w:val="00F870A8"/>
    <w:rsid w:val="00F90CB4"/>
    <w:rsid w:val="00FA09DD"/>
    <w:rsid w:val="00FA2CB9"/>
    <w:rsid w:val="00FA335E"/>
    <w:rsid w:val="00FA365E"/>
    <w:rsid w:val="00FA4220"/>
    <w:rsid w:val="00FA6CCA"/>
    <w:rsid w:val="00FB01B6"/>
    <w:rsid w:val="00FB0751"/>
    <w:rsid w:val="00FB6E65"/>
    <w:rsid w:val="00FC0295"/>
    <w:rsid w:val="00FC02D8"/>
    <w:rsid w:val="00FC4CD3"/>
    <w:rsid w:val="00FC57B4"/>
    <w:rsid w:val="00FC775D"/>
    <w:rsid w:val="00FD0BBA"/>
    <w:rsid w:val="00FD3960"/>
    <w:rsid w:val="00FD52EE"/>
    <w:rsid w:val="00FE02EB"/>
    <w:rsid w:val="00FE2C26"/>
    <w:rsid w:val="00FE65E6"/>
    <w:rsid w:val="00FE6ABB"/>
    <w:rsid w:val="00FF1EC3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1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0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1D4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101D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101D4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101D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101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1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51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51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17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16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1E17983F1319882E898BE77BBAA699A45EFE993CB636825860C052715D307ACECF103FC2FB9Bf6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8802-E622-4807-96EE-FE160A2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12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74</cp:revision>
  <cp:lastPrinted>2012-08-16T05:50:00Z</cp:lastPrinted>
  <dcterms:created xsi:type="dcterms:W3CDTF">2012-06-25T12:43:00Z</dcterms:created>
  <dcterms:modified xsi:type="dcterms:W3CDTF">2012-10-23T09:52:00Z</dcterms:modified>
</cp:coreProperties>
</file>