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EE" w:rsidRDefault="00872F2D" w:rsidP="00FC761E">
      <w:pPr>
        <w:pStyle w:val="ConsPlusNormal"/>
        <w:widowControl/>
        <w:ind w:left="5387"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C67EE" w:rsidRDefault="002C67EE" w:rsidP="002C67EE">
      <w:pPr>
        <w:pStyle w:val="ConsPlusNormal"/>
        <w:widowControl/>
        <w:ind w:left="4536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C67EE" w:rsidRDefault="002C67EE" w:rsidP="00FC761E">
      <w:pPr>
        <w:pStyle w:val="ConsPlusNormal"/>
        <w:widowControl/>
        <w:ind w:left="4820" w:firstLine="4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67EE" w:rsidRDefault="002C67EE" w:rsidP="00FC761E">
      <w:pPr>
        <w:pStyle w:val="ConsPlusNormal"/>
        <w:widowControl/>
        <w:ind w:left="5244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761E" w:rsidRDefault="00FC761E" w:rsidP="00FC761E">
      <w:pPr>
        <w:pStyle w:val="ConsPlusNormal"/>
        <w:widowControl/>
        <w:ind w:left="5244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2C67EE" w:rsidRDefault="00FC761E" w:rsidP="00FC761E">
      <w:pPr>
        <w:pStyle w:val="ConsPlusNormal"/>
        <w:widowControl/>
        <w:ind w:left="5244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2C67EE" w:rsidRDefault="00FC761E" w:rsidP="00FC761E">
      <w:pPr>
        <w:pStyle w:val="ConsPlusNormal"/>
        <w:widowControl/>
        <w:ind w:left="5103" w:firstLine="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</w:t>
      </w:r>
      <w:r w:rsidR="002C67E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C67EE" w:rsidRDefault="002C67EE" w:rsidP="00FC761E">
      <w:pPr>
        <w:pStyle w:val="ConsPlusNormal"/>
        <w:widowControl/>
        <w:ind w:left="5244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2F2D">
        <w:rPr>
          <w:rFonts w:ascii="Times New Roman" w:hAnsi="Times New Roman" w:cs="Times New Roman"/>
          <w:sz w:val="28"/>
          <w:szCs w:val="28"/>
        </w:rPr>
        <w:t>07.</w:t>
      </w:r>
      <w:r w:rsidR="003933C9">
        <w:rPr>
          <w:rFonts w:ascii="Times New Roman" w:hAnsi="Times New Roman" w:cs="Times New Roman"/>
          <w:sz w:val="28"/>
          <w:szCs w:val="28"/>
        </w:rPr>
        <w:t>10.2020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2F2D">
        <w:rPr>
          <w:rFonts w:ascii="Times New Roman" w:hAnsi="Times New Roman" w:cs="Times New Roman"/>
          <w:sz w:val="28"/>
          <w:szCs w:val="28"/>
        </w:rPr>
        <w:t>396</w:t>
      </w:r>
    </w:p>
    <w:p w:rsidR="003D57C0" w:rsidRPr="00C10E7F" w:rsidRDefault="00C10E7F" w:rsidP="002C67EE">
      <w:pPr>
        <w:ind w:left="4536" w:hanging="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EE" w:rsidRPr="003357BC" w:rsidRDefault="002C67EE" w:rsidP="002C67EE">
      <w:pPr>
        <w:ind w:left="5040"/>
        <w:rPr>
          <w:sz w:val="28"/>
          <w:szCs w:val="28"/>
        </w:rPr>
      </w:pPr>
    </w:p>
    <w:p w:rsidR="002C67EE" w:rsidRPr="00A943F4" w:rsidRDefault="002C67EE" w:rsidP="002C67EE">
      <w:pPr>
        <w:pStyle w:val="ConsPlusTitle"/>
        <w:widowControl/>
        <w:jc w:val="center"/>
        <w:rPr>
          <w:sz w:val="28"/>
          <w:szCs w:val="28"/>
        </w:rPr>
      </w:pPr>
      <w:r w:rsidRPr="00A943F4">
        <w:rPr>
          <w:sz w:val="28"/>
          <w:szCs w:val="28"/>
        </w:rPr>
        <w:t>ПОРЯДОК</w:t>
      </w:r>
    </w:p>
    <w:p w:rsidR="003D03E7" w:rsidRDefault="00A331C1" w:rsidP="002C6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и утверждения плана финансово-хозяйственной</w:t>
      </w:r>
    </w:p>
    <w:p w:rsidR="00A331C1" w:rsidRPr="00A943F4" w:rsidRDefault="00A331C1" w:rsidP="002C6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бюджетн</w:t>
      </w:r>
      <w:r w:rsidR="00FC761E">
        <w:rPr>
          <w:b/>
          <w:sz w:val="28"/>
          <w:szCs w:val="28"/>
        </w:rPr>
        <w:t xml:space="preserve">ых </w:t>
      </w:r>
      <w:r>
        <w:rPr>
          <w:b/>
          <w:sz w:val="28"/>
          <w:szCs w:val="28"/>
        </w:rPr>
        <w:t>учреждени</w:t>
      </w:r>
      <w:r w:rsidR="00FC761E">
        <w:rPr>
          <w:b/>
          <w:sz w:val="28"/>
          <w:szCs w:val="28"/>
        </w:rPr>
        <w:t>й</w:t>
      </w:r>
    </w:p>
    <w:p w:rsidR="003A53BC" w:rsidRDefault="00FC761E" w:rsidP="00A3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Новотитаровского сельского поселения Динского</w:t>
      </w:r>
      <w:r w:rsidR="00A331C1" w:rsidRPr="00A943F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E3878" w:rsidRDefault="004E3878" w:rsidP="00A331C1">
      <w:pPr>
        <w:jc w:val="center"/>
        <w:rPr>
          <w:b/>
          <w:sz w:val="28"/>
          <w:szCs w:val="28"/>
        </w:rPr>
      </w:pPr>
    </w:p>
    <w:p w:rsidR="004E3878" w:rsidRPr="004E3878" w:rsidRDefault="00F70234" w:rsidP="004E387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878" w:rsidRPr="004E387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E3878" w:rsidRPr="004E3878" w:rsidRDefault="004E3878" w:rsidP="004E3878">
      <w:pPr>
        <w:jc w:val="both"/>
        <w:rPr>
          <w:sz w:val="28"/>
          <w:szCs w:val="28"/>
        </w:rPr>
      </w:pPr>
    </w:p>
    <w:p w:rsidR="004E3878" w:rsidRDefault="004E3878" w:rsidP="004E3878">
      <w:pPr>
        <w:ind w:firstLine="708"/>
        <w:jc w:val="both"/>
        <w:rPr>
          <w:sz w:val="28"/>
          <w:szCs w:val="28"/>
        </w:rPr>
      </w:pPr>
      <w:r w:rsidRPr="004E3878">
        <w:rPr>
          <w:sz w:val="28"/>
          <w:szCs w:val="28"/>
        </w:rPr>
        <w:t xml:space="preserve">1. Настоящий Порядок устанавливает правила составления и утверждения плана финансово-хозяйственной деятельности </w:t>
      </w:r>
      <w:r>
        <w:rPr>
          <w:sz w:val="28"/>
          <w:szCs w:val="28"/>
        </w:rPr>
        <w:t>бюджетн</w:t>
      </w:r>
      <w:r w:rsidR="00FC761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4E3878">
        <w:rPr>
          <w:sz w:val="28"/>
          <w:szCs w:val="28"/>
        </w:rPr>
        <w:t>учреждени</w:t>
      </w:r>
      <w:r w:rsidR="00FC761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C761E">
        <w:rPr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 xml:space="preserve"> Дин</w:t>
      </w:r>
      <w:r w:rsidR="00FC761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FC761E">
        <w:rPr>
          <w:sz w:val="28"/>
          <w:szCs w:val="28"/>
        </w:rPr>
        <w:t>а</w:t>
      </w:r>
      <w:r w:rsidRPr="004E3878">
        <w:rPr>
          <w:sz w:val="28"/>
          <w:szCs w:val="28"/>
        </w:rPr>
        <w:t xml:space="preserve"> (далее </w:t>
      </w:r>
      <w:r w:rsidR="00960120">
        <w:rPr>
          <w:sz w:val="28"/>
          <w:szCs w:val="28"/>
        </w:rPr>
        <w:t>–</w:t>
      </w:r>
      <w:r w:rsidRPr="004E3878">
        <w:rPr>
          <w:sz w:val="28"/>
          <w:szCs w:val="28"/>
        </w:rPr>
        <w:t xml:space="preserve"> </w:t>
      </w:r>
      <w:r w:rsidR="00960120">
        <w:rPr>
          <w:sz w:val="28"/>
          <w:szCs w:val="28"/>
        </w:rPr>
        <w:t xml:space="preserve">Порядок, </w:t>
      </w:r>
      <w:r w:rsidRPr="004E3878">
        <w:rPr>
          <w:sz w:val="28"/>
          <w:szCs w:val="28"/>
        </w:rPr>
        <w:t>План, Учреждени</w:t>
      </w:r>
      <w:r w:rsidR="00E25C90">
        <w:rPr>
          <w:sz w:val="28"/>
          <w:szCs w:val="28"/>
        </w:rPr>
        <w:t>е</w:t>
      </w:r>
      <w:r w:rsidR="00055DFD">
        <w:rPr>
          <w:sz w:val="28"/>
          <w:szCs w:val="28"/>
        </w:rPr>
        <w:t>).</w:t>
      </w:r>
    </w:p>
    <w:p w:rsidR="00311DDB" w:rsidRDefault="00311DDB" w:rsidP="00311DDB">
      <w:pPr>
        <w:ind w:firstLine="708"/>
        <w:jc w:val="both"/>
        <w:rPr>
          <w:sz w:val="28"/>
          <w:szCs w:val="28"/>
        </w:rPr>
      </w:pPr>
      <w:r w:rsidRPr="00311DDB">
        <w:rPr>
          <w:sz w:val="28"/>
          <w:szCs w:val="28"/>
        </w:rPr>
        <w:t xml:space="preserve">2. При составлении плана </w:t>
      </w:r>
      <w:r>
        <w:rPr>
          <w:sz w:val="28"/>
          <w:szCs w:val="28"/>
        </w:rPr>
        <w:t>У</w:t>
      </w:r>
      <w:r w:rsidRPr="00311DDB">
        <w:rPr>
          <w:sz w:val="28"/>
          <w:szCs w:val="28"/>
        </w:rPr>
        <w:t xml:space="preserve">чреждение руководствуется </w:t>
      </w:r>
      <w:hyperlink r:id="rId7" w:history="1">
        <w:r w:rsidRPr="00311DDB">
          <w:rPr>
            <w:sz w:val="28"/>
            <w:szCs w:val="28"/>
          </w:rPr>
          <w:t>Требованиями</w:t>
        </w:r>
      </w:hyperlink>
      <w:r w:rsidRPr="00311DDB">
        <w:rPr>
          <w:sz w:val="28"/>
          <w:szCs w:val="28"/>
        </w:rP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</w:t>
      </w:r>
      <w:hyperlink r:id="rId8" w:history="1">
        <w:r w:rsidRPr="00311DDB">
          <w:rPr>
            <w:sz w:val="28"/>
            <w:szCs w:val="28"/>
          </w:rPr>
          <w:t>приказом</w:t>
        </w:r>
      </w:hyperlink>
      <w:r w:rsidRPr="00311DDB">
        <w:rPr>
          <w:sz w:val="28"/>
          <w:szCs w:val="28"/>
        </w:rPr>
        <w:t xml:space="preserve"> Министерства финансов Российской Федерации от 31 августа 2018 г. </w:t>
      </w:r>
      <w:r w:rsidR="00C50247">
        <w:rPr>
          <w:sz w:val="28"/>
          <w:szCs w:val="28"/>
        </w:rPr>
        <w:t>№</w:t>
      </w:r>
      <w:r w:rsidRPr="00311DDB">
        <w:rPr>
          <w:sz w:val="28"/>
          <w:szCs w:val="28"/>
        </w:rPr>
        <w:t xml:space="preserve"> 186н</w:t>
      </w:r>
      <w:r w:rsidR="009A5DD3">
        <w:rPr>
          <w:sz w:val="28"/>
          <w:szCs w:val="28"/>
        </w:rPr>
        <w:t xml:space="preserve"> (далее – Требования)</w:t>
      </w:r>
      <w:r w:rsidRPr="00311DDB">
        <w:rPr>
          <w:sz w:val="28"/>
          <w:szCs w:val="28"/>
        </w:rPr>
        <w:t>, а также настоящим Порядком.</w:t>
      </w:r>
    </w:p>
    <w:p w:rsidR="009E10F0" w:rsidRDefault="00311DDB" w:rsidP="009E10F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E3878" w:rsidRPr="004E3878">
        <w:rPr>
          <w:sz w:val="28"/>
          <w:szCs w:val="28"/>
        </w:rPr>
        <w:t>. </w:t>
      </w:r>
      <w:r w:rsidR="009E10F0" w:rsidRPr="003D157D">
        <w:rPr>
          <w:bCs/>
          <w:sz w:val="28"/>
          <w:szCs w:val="28"/>
        </w:rPr>
        <w:t xml:space="preserve">План составляется на </w:t>
      </w:r>
      <w:r w:rsidR="00FC761E">
        <w:rPr>
          <w:bCs/>
          <w:sz w:val="28"/>
          <w:szCs w:val="28"/>
        </w:rPr>
        <w:t xml:space="preserve">очередной </w:t>
      </w:r>
      <w:r w:rsidR="009E10F0" w:rsidRPr="003D157D">
        <w:rPr>
          <w:bCs/>
          <w:sz w:val="28"/>
          <w:szCs w:val="28"/>
        </w:rPr>
        <w:t xml:space="preserve">финансовый </w:t>
      </w:r>
      <w:r w:rsidR="001875B3">
        <w:rPr>
          <w:bCs/>
          <w:sz w:val="28"/>
          <w:szCs w:val="28"/>
        </w:rPr>
        <w:t>год</w:t>
      </w:r>
      <w:r w:rsidR="009E10F0">
        <w:rPr>
          <w:bCs/>
          <w:sz w:val="28"/>
          <w:szCs w:val="28"/>
        </w:rPr>
        <w:t>.</w:t>
      </w:r>
      <w:r w:rsidR="009E10F0" w:rsidRPr="003D157D">
        <w:rPr>
          <w:bCs/>
          <w:sz w:val="28"/>
          <w:szCs w:val="28"/>
        </w:rPr>
        <w:t xml:space="preserve"> </w:t>
      </w:r>
    </w:p>
    <w:p w:rsidR="00146F5A" w:rsidRDefault="00146F5A" w:rsidP="006222D5">
      <w:pPr>
        <w:ind w:firstLine="709"/>
        <w:jc w:val="both"/>
        <w:rPr>
          <w:bCs/>
          <w:sz w:val="28"/>
          <w:szCs w:val="28"/>
        </w:rPr>
      </w:pPr>
      <w:bookmarkStart w:id="1" w:name="sub_1004"/>
      <w:r w:rsidRPr="00146F5A">
        <w:rPr>
          <w:bCs/>
          <w:sz w:val="28"/>
          <w:szCs w:val="28"/>
        </w:rPr>
        <w:t xml:space="preserve">4. При принятии </w:t>
      </w:r>
      <w:r>
        <w:rPr>
          <w:bCs/>
          <w:sz w:val="28"/>
          <w:szCs w:val="28"/>
        </w:rPr>
        <w:t>У</w:t>
      </w:r>
      <w:r w:rsidRPr="00146F5A">
        <w:rPr>
          <w:bCs/>
          <w:sz w:val="28"/>
          <w:szCs w:val="28"/>
        </w:rPr>
        <w:t xml:space="preserve">чреждением обязательств, срок исполнения которых по условиям договоров (контрактов) превышает срок, предусмотренный </w:t>
      </w:r>
      <w:hyperlink w:anchor="sub_1003" w:history="1">
        <w:r w:rsidRPr="00146F5A">
          <w:rPr>
            <w:bCs/>
            <w:sz w:val="28"/>
            <w:szCs w:val="28"/>
          </w:rPr>
          <w:t>пунктом 3</w:t>
        </w:r>
      </w:hyperlink>
      <w:r w:rsidRPr="00146F5A">
        <w:rPr>
          <w:bCs/>
          <w:sz w:val="28"/>
          <w:szCs w:val="28"/>
        </w:rPr>
        <w:t xml:space="preserve"> настоящего Порядка, показатели Плана по решению </w:t>
      </w:r>
      <w:r w:rsidR="00632F5F">
        <w:rPr>
          <w:sz w:val="28"/>
          <w:szCs w:val="28"/>
        </w:rPr>
        <w:t xml:space="preserve">отраслевого (функционального) органа </w:t>
      </w:r>
      <w:r w:rsidR="00632F5F" w:rsidRPr="007366A6">
        <w:rPr>
          <w:sz w:val="28"/>
          <w:szCs w:val="28"/>
        </w:rPr>
        <w:t xml:space="preserve">администрации </w:t>
      </w:r>
      <w:r w:rsidR="007366A6" w:rsidRPr="007366A6">
        <w:rPr>
          <w:sz w:val="28"/>
          <w:szCs w:val="28"/>
        </w:rPr>
        <w:t>Новотитаровского сельского поселения</w:t>
      </w:r>
      <w:r w:rsidR="00632F5F" w:rsidRPr="007366A6">
        <w:rPr>
          <w:sz w:val="28"/>
          <w:szCs w:val="28"/>
        </w:rPr>
        <w:t xml:space="preserve"> Дин</w:t>
      </w:r>
      <w:r w:rsidR="007366A6" w:rsidRPr="007366A6">
        <w:rPr>
          <w:sz w:val="28"/>
          <w:szCs w:val="28"/>
        </w:rPr>
        <w:t>ского</w:t>
      </w:r>
      <w:r w:rsidR="00632F5F" w:rsidRPr="007366A6">
        <w:rPr>
          <w:sz w:val="28"/>
          <w:szCs w:val="28"/>
        </w:rPr>
        <w:t xml:space="preserve"> район</w:t>
      </w:r>
      <w:r w:rsidR="007366A6" w:rsidRPr="007366A6">
        <w:rPr>
          <w:sz w:val="28"/>
          <w:szCs w:val="28"/>
        </w:rPr>
        <w:t>а</w:t>
      </w:r>
      <w:r w:rsidR="00632F5F" w:rsidRPr="007366A6">
        <w:rPr>
          <w:sz w:val="28"/>
          <w:szCs w:val="28"/>
        </w:rPr>
        <w:t xml:space="preserve">, осуществляющего функции учредителя (далее </w:t>
      </w:r>
      <w:r w:rsidR="00632F5F">
        <w:rPr>
          <w:sz w:val="28"/>
          <w:szCs w:val="28"/>
        </w:rPr>
        <w:t>– Учредитель)</w:t>
      </w:r>
      <w:r w:rsidR="00287344">
        <w:rPr>
          <w:sz w:val="28"/>
          <w:szCs w:val="28"/>
        </w:rPr>
        <w:t>,</w:t>
      </w:r>
      <w:r w:rsidRPr="00146F5A">
        <w:rPr>
          <w:bCs/>
          <w:sz w:val="28"/>
          <w:szCs w:val="28"/>
        </w:rPr>
        <w:t xml:space="preserve"> утверждаются на период, превышающий указанный срок.</w:t>
      </w:r>
      <w:bookmarkEnd w:id="1"/>
    </w:p>
    <w:p w:rsidR="00626312" w:rsidRDefault="00626312" w:rsidP="009E10F0">
      <w:pPr>
        <w:ind w:firstLine="709"/>
        <w:jc w:val="both"/>
        <w:rPr>
          <w:sz w:val="28"/>
          <w:szCs w:val="28"/>
        </w:rPr>
      </w:pPr>
    </w:p>
    <w:p w:rsidR="003B4EF0" w:rsidRPr="003B4EF0" w:rsidRDefault="00685F2C" w:rsidP="003B4EF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4EF0" w:rsidRPr="003B4EF0">
        <w:rPr>
          <w:rFonts w:ascii="Times New Roman" w:hAnsi="Times New Roman" w:cs="Times New Roman"/>
          <w:sz w:val="28"/>
          <w:szCs w:val="28"/>
        </w:rPr>
        <w:t xml:space="preserve">. Сроки и порядок составления </w:t>
      </w:r>
      <w:r w:rsidR="002C760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A4238">
        <w:rPr>
          <w:rFonts w:ascii="Times New Roman" w:hAnsi="Times New Roman" w:cs="Times New Roman"/>
          <w:sz w:val="28"/>
          <w:szCs w:val="28"/>
        </w:rPr>
        <w:t>П</w:t>
      </w:r>
      <w:r w:rsidR="003B4EF0" w:rsidRPr="003B4EF0">
        <w:rPr>
          <w:rFonts w:ascii="Times New Roman" w:hAnsi="Times New Roman" w:cs="Times New Roman"/>
          <w:sz w:val="28"/>
          <w:szCs w:val="28"/>
        </w:rPr>
        <w:t>лана</w:t>
      </w:r>
    </w:p>
    <w:p w:rsidR="003B4EF0" w:rsidRDefault="003B4EF0" w:rsidP="00635A95">
      <w:pPr>
        <w:jc w:val="both"/>
      </w:pPr>
    </w:p>
    <w:p w:rsidR="00635A95" w:rsidRDefault="00626312" w:rsidP="00635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5A95" w:rsidRPr="00635A95">
        <w:rPr>
          <w:sz w:val="28"/>
          <w:szCs w:val="28"/>
        </w:rPr>
        <w:t xml:space="preserve">. Учреждение составляет и представляет </w:t>
      </w:r>
      <w:r w:rsidR="00635A95">
        <w:rPr>
          <w:sz w:val="28"/>
          <w:szCs w:val="28"/>
        </w:rPr>
        <w:t>Учредителю</w:t>
      </w:r>
      <w:r w:rsidR="00635A95" w:rsidRPr="00635A95">
        <w:rPr>
          <w:sz w:val="28"/>
          <w:szCs w:val="28"/>
        </w:rPr>
        <w:t xml:space="preserve"> проект Плана на этапе формирования проекта </w:t>
      </w:r>
      <w:r w:rsidR="00FC761E">
        <w:rPr>
          <w:sz w:val="28"/>
          <w:szCs w:val="28"/>
        </w:rPr>
        <w:t xml:space="preserve">местного </w:t>
      </w:r>
      <w:r w:rsidR="00635A95" w:rsidRPr="00635A95">
        <w:rPr>
          <w:sz w:val="28"/>
          <w:szCs w:val="28"/>
        </w:rPr>
        <w:t>бюджет</w:t>
      </w:r>
      <w:r w:rsidR="00635A95">
        <w:rPr>
          <w:sz w:val="28"/>
          <w:szCs w:val="28"/>
        </w:rPr>
        <w:t>а</w:t>
      </w:r>
      <w:r w:rsidR="00635A95" w:rsidRPr="00635A95">
        <w:rPr>
          <w:sz w:val="28"/>
          <w:szCs w:val="28"/>
        </w:rPr>
        <w:t xml:space="preserve"> на очередной финансовый год в течение 15 рабочих дней с</w:t>
      </w:r>
      <w:r w:rsidR="00635A95">
        <w:rPr>
          <w:sz w:val="28"/>
          <w:szCs w:val="28"/>
        </w:rPr>
        <w:t>о дня</w:t>
      </w:r>
      <w:r w:rsidR="00635A95" w:rsidRPr="00635A95">
        <w:rPr>
          <w:sz w:val="28"/>
          <w:szCs w:val="28"/>
        </w:rPr>
        <w:t xml:space="preserve"> получения информации о планируемом объеме субсидии из </w:t>
      </w:r>
      <w:r w:rsidR="00FC761E">
        <w:rPr>
          <w:sz w:val="28"/>
          <w:szCs w:val="28"/>
        </w:rPr>
        <w:t>местного</w:t>
      </w:r>
      <w:r w:rsidR="00635A95">
        <w:rPr>
          <w:sz w:val="28"/>
          <w:szCs w:val="28"/>
        </w:rPr>
        <w:t xml:space="preserve"> </w:t>
      </w:r>
      <w:r w:rsidR="00635A95" w:rsidRPr="00635A95">
        <w:rPr>
          <w:sz w:val="28"/>
          <w:szCs w:val="28"/>
        </w:rPr>
        <w:t>бюджета</w:t>
      </w:r>
      <w:r w:rsidR="00635A95">
        <w:rPr>
          <w:sz w:val="28"/>
          <w:szCs w:val="28"/>
        </w:rPr>
        <w:t>,</w:t>
      </w:r>
      <w:r w:rsidR="00635A95" w:rsidRPr="00635A95">
        <w:rPr>
          <w:sz w:val="28"/>
          <w:szCs w:val="28"/>
        </w:rPr>
        <w:t xml:space="preserve"> направляемой </w:t>
      </w:r>
      <w:r w:rsidR="00635A95">
        <w:rPr>
          <w:sz w:val="28"/>
          <w:szCs w:val="28"/>
        </w:rPr>
        <w:t>Учредителем</w:t>
      </w:r>
      <w:r w:rsidR="00635A95" w:rsidRPr="00635A95">
        <w:rPr>
          <w:sz w:val="28"/>
          <w:szCs w:val="28"/>
        </w:rPr>
        <w:t>.</w:t>
      </w:r>
    </w:p>
    <w:p w:rsidR="00482B75" w:rsidRPr="00482B75" w:rsidRDefault="00626312" w:rsidP="00482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E3878">
        <w:rPr>
          <w:sz w:val="28"/>
          <w:szCs w:val="28"/>
        </w:rPr>
        <w:t>. </w:t>
      </w:r>
      <w:bookmarkStart w:id="2" w:name="sub_1006"/>
      <w:r w:rsidR="00482B75" w:rsidRPr="00482B75">
        <w:rPr>
          <w:sz w:val="28"/>
          <w:szCs w:val="28"/>
        </w:rPr>
        <w:t xml:space="preserve"> План составляется по кассовому методу в рублях с точностью до двух знаков после запятой (рекомендуемый образец Плана приведен в </w:t>
      </w:r>
      <w:hyperlink w:anchor="sub_11000" w:history="1">
        <w:r w:rsidR="00482B75" w:rsidRPr="00482B75">
          <w:rPr>
            <w:sz w:val="28"/>
            <w:szCs w:val="28"/>
          </w:rPr>
          <w:t>приложении</w:t>
        </w:r>
      </w:hyperlink>
      <w:r w:rsidR="00482B75" w:rsidRPr="00482B75">
        <w:rPr>
          <w:sz w:val="28"/>
          <w:szCs w:val="28"/>
        </w:rPr>
        <w:t xml:space="preserve"> к настоящему Порядку).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3" w:name="sub_1007"/>
      <w:bookmarkEnd w:id="2"/>
      <w:r w:rsidRPr="00482B75">
        <w:rPr>
          <w:sz w:val="28"/>
          <w:szCs w:val="28"/>
        </w:rPr>
        <w:lastRenderedPageBreak/>
        <w:t xml:space="preserve">7. План состоит из </w:t>
      </w:r>
      <w:hyperlink w:anchor="sub_11100" w:history="1">
        <w:r w:rsidRPr="00482B75">
          <w:rPr>
            <w:sz w:val="28"/>
            <w:szCs w:val="28"/>
          </w:rPr>
          <w:t xml:space="preserve">раздела </w:t>
        </w:r>
        <w:r w:rsidR="0093072E">
          <w:rPr>
            <w:sz w:val="28"/>
            <w:szCs w:val="28"/>
          </w:rPr>
          <w:t>1</w:t>
        </w:r>
      </w:hyperlink>
      <w:r w:rsidRPr="00482B75">
        <w:rPr>
          <w:sz w:val="28"/>
          <w:szCs w:val="28"/>
        </w:rPr>
        <w:t xml:space="preserve"> </w:t>
      </w:r>
      <w:r w:rsidR="0093072E">
        <w:rPr>
          <w:sz w:val="28"/>
          <w:szCs w:val="28"/>
        </w:rPr>
        <w:t>«</w:t>
      </w:r>
      <w:r w:rsidRPr="00482B75">
        <w:rPr>
          <w:sz w:val="28"/>
          <w:szCs w:val="28"/>
        </w:rPr>
        <w:t>Поступления и выплаты</w:t>
      </w:r>
      <w:r w:rsidR="0093072E">
        <w:rPr>
          <w:sz w:val="28"/>
          <w:szCs w:val="28"/>
        </w:rPr>
        <w:t>»</w:t>
      </w:r>
      <w:r w:rsidRPr="00482B75">
        <w:rPr>
          <w:sz w:val="28"/>
          <w:szCs w:val="28"/>
        </w:rPr>
        <w:t xml:space="preserve"> (далее - раздел </w:t>
      </w:r>
      <w:r w:rsidR="0093072E">
        <w:rPr>
          <w:sz w:val="28"/>
          <w:szCs w:val="28"/>
        </w:rPr>
        <w:t>1</w:t>
      </w:r>
      <w:r w:rsidRPr="00482B75">
        <w:rPr>
          <w:sz w:val="28"/>
          <w:szCs w:val="28"/>
        </w:rPr>
        <w:t xml:space="preserve">) и </w:t>
      </w:r>
      <w:hyperlink w:anchor="sub_11200" w:history="1">
        <w:r w:rsidRPr="00482B75">
          <w:rPr>
            <w:sz w:val="28"/>
            <w:szCs w:val="28"/>
          </w:rPr>
          <w:t xml:space="preserve">раздела </w:t>
        </w:r>
        <w:r w:rsidR="0093072E">
          <w:rPr>
            <w:sz w:val="28"/>
            <w:szCs w:val="28"/>
          </w:rPr>
          <w:t>2</w:t>
        </w:r>
      </w:hyperlink>
      <w:r w:rsidRPr="00482B75">
        <w:rPr>
          <w:sz w:val="28"/>
          <w:szCs w:val="28"/>
        </w:rPr>
        <w:t xml:space="preserve"> </w:t>
      </w:r>
      <w:r w:rsidR="0093072E">
        <w:rPr>
          <w:sz w:val="28"/>
          <w:szCs w:val="28"/>
        </w:rPr>
        <w:t>«</w:t>
      </w:r>
      <w:r w:rsidRPr="00482B75">
        <w:rPr>
          <w:sz w:val="28"/>
          <w:szCs w:val="28"/>
        </w:rPr>
        <w:t>Сведения по выплатам на закупки товаров, работ, услуг</w:t>
      </w:r>
      <w:r w:rsidR="0093072E">
        <w:rPr>
          <w:sz w:val="28"/>
          <w:szCs w:val="28"/>
        </w:rPr>
        <w:t>»</w:t>
      </w:r>
      <w:r w:rsidRPr="00482B75">
        <w:rPr>
          <w:sz w:val="28"/>
          <w:szCs w:val="28"/>
        </w:rPr>
        <w:t xml:space="preserve"> (далее - раздел </w:t>
      </w:r>
      <w:r w:rsidR="0093072E">
        <w:rPr>
          <w:sz w:val="28"/>
          <w:szCs w:val="28"/>
        </w:rPr>
        <w:t>2</w:t>
      </w:r>
      <w:r w:rsidRPr="00482B75">
        <w:rPr>
          <w:sz w:val="28"/>
          <w:szCs w:val="28"/>
        </w:rPr>
        <w:t>).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4" w:name="sub_1008"/>
      <w:bookmarkEnd w:id="3"/>
      <w:r w:rsidRPr="00482B75">
        <w:rPr>
          <w:sz w:val="28"/>
          <w:szCs w:val="28"/>
        </w:rPr>
        <w:t xml:space="preserve">8. План формируется </w:t>
      </w:r>
      <w:r>
        <w:rPr>
          <w:sz w:val="28"/>
          <w:szCs w:val="28"/>
        </w:rPr>
        <w:t>У</w:t>
      </w:r>
      <w:r w:rsidRPr="00482B75">
        <w:rPr>
          <w:sz w:val="28"/>
          <w:szCs w:val="28"/>
        </w:rPr>
        <w:t>чреждением  согласно настоящему Порядку с учетом: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5" w:name="sub_1081"/>
      <w:bookmarkEnd w:id="4"/>
      <w:r w:rsidRPr="00482B75">
        <w:rPr>
          <w:sz w:val="28"/>
          <w:szCs w:val="28"/>
        </w:rPr>
        <w:t>1) планируемых объемов поступлений в виде: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6" w:name="sub_1811"/>
      <w:bookmarkEnd w:id="5"/>
      <w:r w:rsidRPr="00482B75">
        <w:rPr>
          <w:sz w:val="28"/>
          <w:szCs w:val="28"/>
        </w:rPr>
        <w:t xml:space="preserve">а) субсидий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482B75">
        <w:rPr>
          <w:sz w:val="28"/>
          <w:szCs w:val="28"/>
        </w:rPr>
        <w:t xml:space="preserve"> задания;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7" w:name="sub_1812"/>
      <w:bookmarkEnd w:id="6"/>
      <w:r w:rsidRPr="00482B75">
        <w:rPr>
          <w:sz w:val="28"/>
          <w:szCs w:val="28"/>
        </w:rPr>
        <w:t xml:space="preserve">б) субсидий, предусмотренных </w:t>
      </w:r>
      <w:hyperlink r:id="rId9" w:history="1">
        <w:r w:rsidRPr="00482B75">
          <w:rPr>
            <w:sz w:val="28"/>
            <w:szCs w:val="28"/>
          </w:rPr>
          <w:t>абзацем вторым пункта 1 статьи 78.1</w:t>
        </w:r>
      </w:hyperlink>
      <w:r w:rsidRPr="00482B75">
        <w:rPr>
          <w:sz w:val="28"/>
          <w:szCs w:val="28"/>
        </w:rPr>
        <w:t xml:space="preserve"> Бюджетного кодекса Российской Федерации (далее - целевые субсидии), и целей их предоставления;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8" w:name="sub_1813"/>
      <w:bookmarkEnd w:id="7"/>
      <w:r w:rsidRPr="00482B75">
        <w:rPr>
          <w:sz w:val="28"/>
          <w:szCs w:val="28"/>
        </w:rPr>
        <w:t xml:space="preserve">в) субсидий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482B75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482B75">
        <w:rPr>
          <w:sz w:val="28"/>
          <w:szCs w:val="28"/>
        </w:rPr>
        <w:t xml:space="preserve"> собственность (далее - субсидии на осуществление капитальных вложений);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9" w:name="sub_1814"/>
      <w:bookmarkEnd w:id="8"/>
      <w:r w:rsidRPr="00482B75">
        <w:rPr>
          <w:sz w:val="28"/>
          <w:szCs w:val="28"/>
        </w:rPr>
        <w:t>г) грантов, в том числе в форме субсидий, предоставляемых из бюджетов бюджетной системы Российской Федерации (далее - гранты);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0" w:name="sub_1815"/>
      <w:bookmarkEnd w:id="9"/>
      <w:r w:rsidRPr="00482B75">
        <w:rPr>
          <w:sz w:val="28"/>
          <w:szCs w:val="28"/>
        </w:rPr>
        <w:t xml:space="preserve">д) доходов, которые учреждение планирует получить при оказании услуг, выполнении работ за плату сверх установленного </w:t>
      </w:r>
      <w:r>
        <w:rPr>
          <w:sz w:val="28"/>
          <w:szCs w:val="28"/>
        </w:rPr>
        <w:t>муниципального</w:t>
      </w:r>
      <w:r w:rsidRPr="00482B75">
        <w:rPr>
          <w:sz w:val="28"/>
          <w:szCs w:val="28"/>
        </w:rPr>
        <w:t xml:space="preserve"> задания, а в </w:t>
      </w:r>
      <w:r>
        <w:rPr>
          <w:sz w:val="28"/>
          <w:szCs w:val="28"/>
        </w:rPr>
        <w:t xml:space="preserve">установленных </w:t>
      </w:r>
      <w:r w:rsidR="0093072E">
        <w:rPr>
          <w:sz w:val="28"/>
          <w:szCs w:val="28"/>
        </w:rPr>
        <w:t xml:space="preserve">федеральным законом </w:t>
      </w:r>
      <w:r w:rsidRPr="00482B75">
        <w:rPr>
          <w:sz w:val="28"/>
          <w:szCs w:val="28"/>
        </w:rPr>
        <w:t xml:space="preserve">случаях - в рамках </w:t>
      </w:r>
      <w:r>
        <w:rPr>
          <w:sz w:val="28"/>
          <w:szCs w:val="28"/>
        </w:rPr>
        <w:t>муниципального</w:t>
      </w:r>
      <w:r w:rsidRPr="00482B75">
        <w:rPr>
          <w:sz w:val="28"/>
          <w:szCs w:val="28"/>
        </w:rPr>
        <w:t xml:space="preserve"> задания;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1" w:name="sub_1816"/>
      <w:bookmarkEnd w:id="10"/>
      <w:r w:rsidRPr="00482B75">
        <w:rPr>
          <w:sz w:val="28"/>
          <w:szCs w:val="28"/>
        </w:rPr>
        <w:t xml:space="preserve">е) доходов от </w:t>
      </w:r>
      <w:r>
        <w:rPr>
          <w:sz w:val="28"/>
          <w:szCs w:val="28"/>
        </w:rPr>
        <w:t>иной п</w:t>
      </w:r>
      <w:r w:rsidRPr="00482B75">
        <w:rPr>
          <w:sz w:val="28"/>
          <w:szCs w:val="28"/>
        </w:rPr>
        <w:t xml:space="preserve">риносящей доход деятельности, предусмотренной уставом </w:t>
      </w:r>
      <w:r w:rsidR="00972B4E">
        <w:rPr>
          <w:sz w:val="28"/>
          <w:szCs w:val="28"/>
        </w:rPr>
        <w:t>У</w:t>
      </w:r>
      <w:r w:rsidRPr="00482B75">
        <w:rPr>
          <w:sz w:val="28"/>
          <w:szCs w:val="28"/>
        </w:rPr>
        <w:t>чреждения;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2" w:name="sub_1082"/>
      <w:bookmarkEnd w:id="11"/>
      <w:r w:rsidRPr="00482B75">
        <w:rPr>
          <w:sz w:val="28"/>
          <w:szCs w:val="28"/>
        </w:rPr>
        <w:t xml:space="preserve">2) планируемых объемов выплат, связанных с осуществлением деятельности, предусмотренной уставом </w:t>
      </w:r>
      <w:r w:rsidR="00972B4E">
        <w:rPr>
          <w:sz w:val="28"/>
          <w:szCs w:val="28"/>
        </w:rPr>
        <w:t>У</w:t>
      </w:r>
      <w:r w:rsidRPr="00482B75">
        <w:rPr>
          <w:sz w:val="28"/>
          <w:szCs w:val="28"/>
        </w:rPr>
        <w:t>чреждения.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3" w:name="sub_1009"/>
      <w:bookmarkEnd w:id="12"/>
      <w:r w:rsidRPr="00482B75">
        <w:rPr>
          <w:sz w:val="28"/>
          <w:szCs w:val="28"/>
        </w:rPr>
        <w:t xml:space="preserve">9. Поступления, указанные в </w:t>
      </w:r>
      <w:hyperlink w:anchor="sub_1811" w:history="1">
        <w:r w:rsidRPr="00482B75">
          <w:rPr>
            <w:sz w:val="28"/>
            <w:szCs w:val="28"/>
          </w:rPr>
          <w:t xml:space="preserve">подпунктах </w:t>
        </w:r>
        <w:r w:rsidR="00252691">
          <w:rPr>
            <w:sz w:val="28"/>
            <w:szCs w:val="28"/>
          </w:rPr>
          <w:t>«</w:t>
        </w:r>
        <w:r w:rsidRPr="00482B75">
          <w:rPr>
            <w:sz w:val="28"/>
            <w:szCs w:val="28"/>
          </w:rPr>
          <w:t>а</w:t>
        </w:r>
        <w:r w:rsidR="00252691">
          <w:rPr>
            <w:sz w:val="28"/>
            <w:szCs w:val="28"/>
          </w:rPr>
          <w:t>»</w:t>
        </w:r>
        <w:r w:rsidRPr="00482B75">
          <w:rPr>
            <w:sz w:val="28"/>
            <w:szCs w:val="28"/>
          </w:rPr>
          <w:t xml:space="preserve"> - </w:t>
        </w:r>
        <w:r w:rsidR="00252691">
          <w:rPr>
            <w:sz w:val="28"/>
            <w:szCs w:val="28"/>
          </w:rPr>
          <w:t>«</w:t>
        </w:r>
        <w:r w:rsidRPr="00482B75">
          <w:rPr>
            <w:sz w:val="28"/>
            <w:szCs w:val="28"/>
          </w:rPr>
          <w:t>г</w:t>
        </w:r>
        <w:r w:rsidR="00252691">
          <w:rPr>
            <w:sz w:val="28"/>
            <w:szCs w:val="28"/>
          </w:rPr>
          <w:t>»</w:t>
        </w:r>
        <w:r w:rsidRPr="00482B75">
          <w:rPr>
            <w:sz w:val="28"/>
            <w:szCs w:val="28"/>
          </w:rPr>
          <w:t xml:space="preserve"> пункта 8</w:t>
        </w:r>
      </w:hyperlink>
      <w:r w:rsidRPr="00482B75">
        <w:rPr>
          <w:sz w:val="28"/>
          <w:szCs w:val="28"/>
        </w:rPr>
        <w:t xml:space="preserve"> настоящего Порядка, формируются </w:t>
      </w:r>
      <w:r w:rsidR="00252691">
        <w:rPr>
          <w:sz w:val="28"/>
          <w:szCs w:val="28"/>
        </w:rPr>
        <w:t>У</w:t>
      </w:r>
      <w:r w:rsidRPr="00482B75">
        <w:rPr>
          <w:sz w:val="28"/>
          <w:szCs w:val="28"/>
        </w:rPr>
        <w:t xml:space="preserve">чреждением (с учетом сумм по обособленным подразделениям) на основании информации о планируемом к выделению объеме средств </w:t>
      </w:r>
      <w:r w:rsidR="00812DC1">
        <w:rPr>
          <w:sz w:val="28"/>
          <w:szCs w:val="28"/>
        </w:rPr>
        <w:t>местного</w:t>
      </w:r>
      <w:r w:rsidRPr="00482B75">
        <w:rPr>
          <w:sz w:val="28"/>
          <w:szCs w:val="28"/>
        </w:rPr>
        <w:t xml:space="preserve"> бюджета на очередной финансовый год (далее - информация).</w:t>
      </w:r>
    </w:p>
    <w:bookmarkEnd w:id="13"/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r w:rsidRPr="00482B75">
        <w:rPr>
          <w:sz w:val="28"/>
          <w:szCs w:val="28"/>
        </w:rPr>
        <w:t xml:space="preserve">10. Поступления, указанные в </w:t>
      </w:r>
      <w:hyperlink w:anchor="sub_1811" w:history="1">
        <w:r w:rsidRPr="00482B75">
          <w:rPr>
            <w:sz w:val="28"/>
            <w:szCs w:val="28"/>
          </w:rPr>
          <w:t xml:space="preserve">подпунктах </w:t>
        </w:r>
        <w:r w:rsidR="00252691">
          <w:rPr>
            <w:sz w:val="28"/>
            <w:szCs w:val="28"/>
          </w:rPr>
          <w:t>«</w:t>
        </w:r>
        <w:r w:rsidRPr="00482B75">
          <w:rPr>
            <w:sz w:val="28"/>
            <w:szCs w:val="28"/>
          </w:rPr>
          <w:t>а</w:t>
        </w:r>
        <w:r w:rsidR="00252691">
          <w:rPr>
            <w:sz w:val="28"/>
            <w:szCs w:val="28"/>
          </w:rPr>
          <w:t>»</w:t>
        </w:r>
        <w:r w:rsidRPr="00482B75">
          <w:rPr>
            <w:sz w:val="28"/>
            <w:szCs w:val="28"/>
          </w:rPr>
          <w:t xml:space="preserve"> - </w:t>
        </w:r>
        <w:r w:rsidR="00252691">
          <w:rPr>
            <w:sz w:val="28"/>
            <w:szCs w:val="28"/>
          </w:rPr>
          <w:t>«</w:t>
        </w:r>
        <w:r w:rsidRPr="00482B75">
          <w:rPr>
            <w:sz w:val="28"/>
            <w:szCs w:val="28"/>
          </w:rPr>
          <w:t>г</w:t>
        </w:r>
        <w:r w:rsidR="00252691">
          <w:rPr>
            <w:sz w:val="28"/>
            <w:szCs w:val="28"/>
          </w:rPr>
          <w:t>»</w:t>
        </w:r>
        <w:r w:rsidRPr="00482B75">
          <w:rPr>
            <w:sz w:val="28"/>
            <w:szCs w:val="28"/>
          </w:rPr>
          <w:t xml:space="preserve"> пункта 8</w:t>
        </w:r>
      </w:hyperlink>
      <w:r w:rsidRPr="00482B75">
        <w:rPr>
          <w:sz w:val="28"/>
          <w:szCs w:val="28"/>
        </w:rPr>
        <w:t xml:space="preserve"> настоящего Порядка, формируются обособленным подразделением на основании информации, полученной от </w:t>
      </w:r>
      <w:r w:rsidR="00252691">
        <w:rPr>
          <w:sz w:val="28"/>
          <w:szCs w:val="28"/>
        </w:rPr>
        <w:t>У</w:t>
      </w:r>
      <w:r w:rsidRPr="00482B75">
        <w:rPr>
          <w:sz w:val="28"/>
          <w:szCs w:val="28"/>
        </w:rPr>
        <w:t>чреждения.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4" w:name="sub_1011"/>
      <w:r w:rsidRPr="00482B75">
        <w:rPr>
          <w:sz w:val="28"/>
          <w:szCs w:val="28"/>
        </w:rPr>
        <w:t xml:space="preserve">11. Поступления, указанные в </w:t>
      </w:r>
      <w:hyperlink w:anchor="sub_1815" w:history="1">
        <w:r w:rsidRPr="00482B75">
          <w:rPr>
            <w:sz w:val="28"/>
            <w:szCs w:val="28"/>
          </w:rPr>
          <w:t xml:space="preserve">подпунктах </w:t>
        </w:r>
        <w:r w:rsidR="00252691">
          <w:rPr>
            <w:sz w:val="28"/>
            <w:szCs w:val="28"/>
          </w:rPr>
          <w:t>«</w:t>
        </w:r>
        <w:r w:rsidRPr="00482B75">
          <w:rPr>
            <w:sz w:val="28"/>
            <w:szCs w:val="28"/>
          </w:rPr>
          <w:t>д</w:t>
        </w:r>
      </w:hyperlink>
      <w:r w:rsidR="00252691">
        <w:rPr>
          <w:sz w:val="28"/>
          <w:szCs w:val="28"/>
        </w:rPr>
        <w:t>»</w:t>
      </w:r>
      <w:r w:rsidRPr="00482B75">
        <w:rPr>
          <w:sz w:val="28"/>
          <w:szCs w:val="28"/>
        </w:rPr>
        <w:t xml:space="preserve"> </w:t>
      </w:r>
      <w:r w:rsidR="00252691">
        <w:rPr>
          <w:sz w:val="28"/>
          <w:szCs w:val="28"/>
        </w:rPr>
        <w:t>и</w:t>
      </w:r>
      <w:r w:rsidRPr="00482B75">
        <w:rPr>
          <w:sz w:val="28"/>
          <w:szCs w:val="28"/>
        </w:rPr>
        <w:t xml:space="preserve"> </w:t>
      </w:r>
      <w:hyperlink w:anchor="sub_1816" w:history="1">
        <w:r w:rsidR="00252691">
          <w:rPr>
            <w:sz w:val="28"/>
            <w:szCs w:val="28"/>
          </w:rPr>
          <w:t>«е</w:t>
        </w:r>
      </w:hyperlink>
      <w:r w:rsidR="00252691">
        <w:rPr>
          <w:sz w:val="28"/>
          <w:szCs w:val="28"/>
        </w:rPr>
        <w:t>»</w:t>
      </w:r>
      <w:r w:rsidRPr="00482B75">
        <w:rPr>
          <w:sz w:val="28"/>
          <w:szCs w:val="28"/>
        </w:rPr>
        <w:t xml:space="preserve"> настоящего Порядка, рассчитываются исходя из планируемого объема оказания услуг (выполнения работ) и планируемой стоимости их реализации.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5" w:name="sub_1012"/>
      <w:bookmarkEnd w:id="14"/>
      <w:r w:rsidRPr="00482B75">
        <w:rPr>
          <w:sz w:val="28"/>
          <w:szCs w:val="28"/>
        </w:rPr>
        <w:t xml:space="preserve">12. Плановые показатели по выплатам (с учетом остатка средств на начало текущего финансового года) формируются </w:t>
      </w:r>
      <w:r w:rsidR="003E79F7">
        <w:rPr>
          <w:sz w:val="28"/>
          <w:szCs w:val="28"/>
        </w:rPr>
        <w:t>У</w:t>
      </w:r>
      <w:r w:rsidRPr="00482B75">
        <w:rPr>
          <w:sz w:val="28"/>
          <w:szCs w:val="28"/>
        </w:rPr>
        <w:t xml:space="preserve">чреждением (обособленным подразделением) в соответствии с настоящим Порядком в отношении соответствующих показателей, содержащихся в </w:t>
      </w:r>
      <w:hyperlink w:anchor="sub_11100" w:history="1">
        <w:r w:rsidRPr="00482B75">
          <w:rPr>
            <w:sz w:val="28"/>
            <w:szCs w:val="28"/>
          </w:rPr>
          <w:t xml:space="preserve">разделе </w:t>
        </w:r>
        <w:r w:rsidR="0093072E">
          <w:rPr>
            <w:sz w:val="28"/>
            <w:szCs w:val="28"/>
          </w:rPr>
          <w:t>1</w:t>
        </w:r>
      </w:hyperlink>
      <w:r w:rsidRPr="00482B75">
        <w:rPr>
          <w:sz w:val="28"/>
          <w:szCs w:val="28"/>
        </w:rPr>
        <w:t>.</w:t>
      </w:r>
    </w:p>
    <w:p w:rsidR="00482B75" w:rsidRPr="00482B75" w:rsidRDefault="00482B75" w:rsidP="00482B75">
      <w:pPr>
        <w:ind w:firstLine="708"/>
        <w:jc w:val="both"/>
        <w:rPr>
          <w:sz w:val="28"/>
          <w:szCs w:val="28"/>
        </w:rPr>
      </w:pPr>
      <w:bookmarkStart w:id="16" w:name="sub_1013"/>
      <w:bookmarkEnd w:id="15"/>
      <w:r w:rsidRPr="00482B75">
        <w:rPr>
          <w:sz w:val="28"/>
          <w:szCs w:val="28"/>
        </w:rPr>
        <w:t xml:space="preserve">13. Плановые показатели по расходам на закупки товаров, работ, услуг, отраженные в </w:t>
      </w:r>
      <w:hyperlink w:anchor="sub_11100" w:history="1">
        <w:r w:rsidRPr="00482B75">
          <w:rPr>
            <w:sz w:val="28"/>
            <w:szCs w:val="28"/>
          </w:rPr>
          <w:t xml:space="preserve">разделе </w:t>
        </w:r>
        <w:r w:rsidR="001768EB">
          <w:rPr>
            <w:sz w:val="28"/>
            <w:szCs w:val="28"/>
          </w:rPr>
          <w:t>1</w:t>
        </w:r>
      </w:hyperlink>
      <w:r w:rsidRPr="00482B75">
        <w:rPr>
          <w:sz w:val="28"/>
          <w:szCs w:val="28"/>
        </w:rPr>
        <w:t xml:space="preserve">, подлежат детализации в </w:t>
      </w:r>
      <w:hyperlink w:anchor="sub_11200" w:history="1">
        <w:r w:rsidRPr="00482B75">
          <w:rPr>
            <w:sz w:val="28"/>
            <w:szCs w:val="28"/>
          </w:rPr>
          <w:t xml:space="preserve">разделе </w:t>
        </w:r>
        <w:r w:rsidR="001768EB">
          <w:rPr>
            <w:sz w:val="28"/>
            <w:szCs w:val="28"/>
          </w:rPr>
          <w:t>2</w:t>
        </w:r>
      </w:hyperlink>
      <w:r w:rsidRPr="00482B75">
        <w:rPr>
          <w:sz w:val="28"/>
          <w:szCs w:val="28"/>
        </w:rPr>
        <w:t>.</w:t>
      </w:r>
    </w:p>
    <w:bookmarkEnd w:id="16"/>
    <w:p w:rsidR="00526C7F" w:rsidRPr="00635A95" w:rsidRDefault="00A205FB" w:rsidP="00635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2F2D">
        <w:rPr>
          <w:sz w:val="28"/>
          <w:szCs w:val="28"/>
        </w:rPr>
        <w:t>4</w:t>
      </w:r>
      <w:r w:rsidR="00635A95" w:rsidRPr="00635A95">
        <w:rPr>
          <w:sz w:val="28"/>
          <w:szCs w:val="28"/>
        </w:rPr>
        <w:t>. План составляется на основании обоснований (расчетов) плановых показателей поступлений и выплат, формирование которых осуществляется в соответствии с главой 3 Требований.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r w:rsidRPr="00526C7F">
        <w:rPr>
          <w:sz w:val="28"/>
          <w:szCs w:val="28"/>
        </w:rPr>
        <w:t>1</w:t>
      </w:r>
      <w:r w:rsidR="00872F2D">
        <w:rPr>
          <w:sz w:val="28"/>
          <w:szCs w:val="28"/>
        </w:rPr>
        <w:t>5</w:t>
      </w:r>
      <w:r w:rsidRPr="00526C7F">
        <w:rPr>
          <w:sz w:val="28"/>
          <w:szCs w:val="28"/>
        </w:rPr>
        <w:t>.</w:t>
      </w:r>
      <w:r w:rsidR="00F138DF">
        <w:rPr>
          <w:sz w:val="28"/>
          <w:szCs w:val="28"/>
        </w:rPr>
        <w:t> </w:t>
      </w:r>
      <w:r w:rsidRPr="00526C7F">
        <w:rPr>
          <w:sz w:val="28"/>
          <w:szCs w:val="28"/>
        </w:rPr>
        <w:t>Обоснования (расчеты) формируются по соответствующим кодам (составным частям кода) бюджетной классификации в части, касающейся: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17" w:name="sub_1161"/>
      <w:r w:rsidRPr="00526C7F">
        <w:rPr>
          <w:sz w:val="28"/>
          <w:szCs w:val="28"/>
        </w:rPr>
        <w:t>1) планируемых поступлений: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18" w:name="sub_11611"/>
      <w:bookmarkEnd w:id="17"/>
      <w:r w:rsidRPr="00526C7F">
        <w:rPr>
          <w:sz w:val="28"/>
          <w:szCs w:val="28"/>
        </w:rPr>
        <w:t>а) от доходов - по коду аналитической группы подвида доходов бюджетов классификации доходов бюджетов;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19" w:name="sub_11612"/>
      <w:bookmarkEnd w:id="18"/>
      <w:r w:rsidRPr="00526C7F">
        <w:rPr>
          <w:sz w:val="28"/>
          <w:szCs w:val="28"/>
        </w:rPr>
        <w:t>б) 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0" w:name="sub_1162"/>
      <w:bookmarkEnd w:id="19"/>
      <w:r w:rsidRPr="00526C7F">
        <w:rPr>
          <w:sz w:val="28"/>
          <w:szCs w:val="28"/>
        </w:rPr>
        <w:t>2) планируемых выплат: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1" w:name="sub_11621"/>
      <w:bookmarkEnd w:id="20"/>
      <w:r w:rsidRPr="00526C7F">
        <w:rPr>
          <w:sz w:val="28"/>
          <w:szCs w:val="28"/>
        </w:rPr>
        <w:t>а) по расходам - по кодам видов расходов классификации расходов бюджетов;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2" w:name="sub_11622"/>
      <w:bookmarkEnd w:id="21"/>
      <w:r w:rsidRPr="00526C7F">
        <w:rPr>
          <w:sz w:val="28"/>
          <w:szCs w:val="28"/>
        </w:rPr>
        <w:t>б) 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3" w:name="sub_11623"/>
      <w:bookmarkEnd w:id="22"/>
      <w:r w:rsidRPr="00526C7F">
        <w:rPr>
          <w:sz w:val="28"/>
          <w:szCs w:val="28"/>
        </w:rPr>
        <w:t>в) по уплате налогов, объектом налогообложения которых являются доходы (прибыль) учреждения, - по коду аналитической группы подвида доходов бюджетов классификации доходов бюджетов;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4" w:name="sub_1163"/>
      <w:bookmarkEnd w:id="23"/>
      <w:r w:rsidRPr="00526C7F">
        <w:rPr>
          <w:sz w:val="28"/>
          <w:szCs w:val="28"/>
        </w:rPr>
        <w:t>3) перечисления средств в рамках расчетов между учреждением и обособленным подразделением (подразделениями) - по коду аналитической группы вида источников финансирования дефицитов бюджетов классификации источников финансирования дефицитов бюджетов.</w:t>
      </w:r>
    </w:p>
    <w:p w:rsidR="00526C7F" w:rsidRPr="00526C7F" w:rsidRDefault="00526C7F" w:rsidP="00526C7F">
      <w:pPr>
        <w:ind w:firstLine="708"/>
        <w:jc w:val="both"/>
        <w:rPr>
          <w:sz w:val="28"/>
          <w:szCs w:val="28"/>
        </w:rPr>
      </w:pPr>
      <w:bookmarkStart w:id="25" w:name="sub_1017"/>
      <w:bookmarkEnd w:id="24"/>
      <w:r w:rsidRPr="00526C7F">
        <w:rPr>
          <w:sz w:val="28"/>
          <w:szCs w:val="28"/>
        </w:rPr>
        <w:t>1</w:t>
      </w:r>
      <w:r w:rsidR="00920C36">
        <w:rPr>
          <w:sz w:val="28"/>
          <w:szCs w:val="28"/>
        </w:rPr>
        <w:t>6</w:t>
      </w:r>
      <w:r w:rsidRPr="00526C7F">
        <w:rPr>
          <w:sz w:val="28"/>
          <w:szCs w:val="28"/>
        </w:rPr>
        <w:t>.</w:t>
      </w:r>
      <w:r w:rsidR="00F138DF">
        <w:rPr>
          <w:sz w:val="28"/>
          <w:szCs w:val="28"/>
        </w:rPr>
        <w:t> </w:t>
      </w:r>
      <w:r w:rsidRPr="00526C7F">
        <w:rPr>
          <w:sz w:val="28"/>
          <w:szCs w:val="28"/>
        </w:rPr>
        <w:t>Обоснования (расчеты) плановых показателей поступлений формируются на основании расчетов соответствующих доходов (далее - расчеты доходов)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526C7F" w:rsidRPr="003B4EF0" w:rsidRDefault="00FA74BF" w:rsidP="003E1674">
      <w:pPr>
        <w:ind w:firstLine="708"/>
        <w:jc w:val="both"/>
        <w:rPr>
          <w:sz w:val="28"/>
          <w:szCs w:val="28"/>
        </w:rPr>
      </w:pPr>
      <w:bookmarkStart w:id="26" w:name="sub_1020"/>
      <w:bookmarkEnd w:id="25"/>
      <w:r>
        <w:rPr>
          <w:sz w:val="28"/>
          <w:szCs w:val="28"/>
        </w:rPr>
        <w:t>1</w:t>
      </w:r>
      <w:r w:rsidR="00920C36">
        <w:rPr>
          <w:sz w:val="28"/>
          <w:szCs w:val="28"/>
        </w:rPr>
        <w:t>7</w:t>
      </w:r>
      <w:r w:rsidRPr="00FA74BF">
        <w:rPr>
          <w:sz w:val="28"/>
          <w:szCs w:val="28"/>
        </w:rPr>
        <w:t>. Обоснования (расчеты) плановых показателей выплат (далее - расчеты расходов) формируются на основании расчетов соответствующих расходов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пеней, штрафов, а также принятых и не исполненных на начало финансового года обязательств.</w:t>
      </w:r>
      <w:bookmarkEnd w:id="26"/>
    </w:p>
    <w:p w:rsidR="003B4EF0" w:rsidRPr="003B4EF0" w:rsidRDefault="00A205FB" w:rsidP="003B4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C36">
        <w:rPr>
          <w:sz w:val="28"/>
          <w:szCs w:val="28"/>
        </w:rPr>
        <w:t>8</w:t>
      </w:r>
      <w:r w:rsidR="003B4EF0" w:rsidRPr="003B4EF0">
        <w:rPr>
          <w:sz w:val="28"/>
          <w:szCs w:val="28"/>
        </w:rPr>
        <w:t>.</w:t>
      </w:r>
      <w:r w:rsidR="00F138DF">
        <w:t> </w:t>
      </w:r>
      <w:r w:rsidR="003B4EF0" w:rsidRPr="003B4EF0">
        <w:rPr>
          <w:sz w:val="28"/>
          <w:szCs w:val="28"/>
        </w:rPr>
        <w:t xml:space="preserve">В случае изменения подведомственности учреждения в течение финансового года план должен быть приведен в соответствие с настоящим Порядком в течение 1 месяца после изменения подведомственности </w:t>
      </w:r>
      <w:r w:rsidR="00287344">
        <w:rPr>
          <w:sz w:val="28"/>
          <w:szCs w:val="28"/>
        </w:rPr>
        <w:t>У</w:t>
      </w:r>
      <w:r w:rsidR="003B4EF0" w:rsidRPr="003B4EF0">
        <w:rPr>
          <w:sz w:val="28"/>
          <w:szCs w:val="28"/>
        </w:rPr>
        <w:t>чреждения.</w:t>
      </w:r>
    </w:p>
    <w:p w:rsidR="00FD22E6" w:rsidRDefault="00920C36" w:rsidP="00FA74B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E1674">
        <w:rPr>
          <w:sz w:val="28"/>
          <w:szCs w:val="28"/>
        </w:rPr>
        <w:t>.</w:t>
      </w:r>
      <w:bookmarkStart w:id="27" w:name="sub_1010"/>
      <w:r w:rsidR="00F138DF">
        <w:rPr>
          <w:sz w:val="28"/>
          <w:szCs w:val="28"/>
        </w:rPr>
        <w:t> </w:t>
      </w:r>
      <w:r w:rsidR="00FD22E6" w:rsidRPr="009536B3">
        <w:rPr>
          <w:sz w:val="28"/>
          <w:szCs w:val="28"/>
        </w:rPr>
        <w:t xml:space="preserve">Учреждение, имеющее обособленное(ые) подразделение(я), формирует проект </w:t>
      </w:r>
      <w:hyperlink w:anchor="sub_11000" w:history="1">
        <w:r w:rsidR="00FD22E6" w:rsidRPr="009536B3">
          <w:rPr>
            <w:sz w:val="28"/>
            <w:szCs w:val="28"/>
          </w:rPr>
          <w:t>Плана</w:t>
        </w:r>
      </w:hyperlink>
      <w:r w:rsidR="00FD22E6" w:rsidRPr="009536B3">
        <w:rPr>
          <w:sz w:val="28"/>
          <w:szCs w:val="28"/>
        </w:rPr>
        <w:t xml:space="preserve"> учреждения на основании проекта Плана головного учреждения, сформированного без учета обособленных подразделений, и проекта(ов) Плана(ов) обособленного(ых) подразделения(й), без учета расчетов между головным учреждением и обособленным(и) подразделением(ями).</w:t>
      </w:r>
      <w:bookmarkEnd w:id="27"/>
    </w:p>
    <w:p w:rsidR="00F16ED4" w:rsidRPr="003B4EF0" w:rsidRDefault="00F16ED4" w:rsidP="00F16ED4">
      <w:pPr>
        <w:spacing w:after="240"/>
        <w:ind w:left="70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3</w:t>
      </w:r>
      <w:r w:rsidRPr="00FD22E6">
        <w:rPr>
          <w:b/>
          <w:sz w:val="28"/>
          <w:szCs w:val="28"/>
        </w:rPr>
        <w:t>. Сроки и порядок утверждения Плана</w:t>
      </w:r>
    </w:p>
    <w:p w:rsidR="00340342" w:rsidRDefault="00846FAD" w:rsidP="00340342">
      <w:pPr>
        <w:ind w:firstLine="708"/>
        <w:jc w:val="both"/>
        <w:rPr>
          <w:sz w:val="28"/>
          <w:szCs w:val="28"/>
        </w:rPr>
      </w:pPr>
      <w:bookmarkStart w:id="28" w:name="sub_1026"/>
      <w:r w:rsidRPr="00846FAD">
        <w:rPr>
          <w:sz w:val="28"/>
          <w:szCs w:val="28"/>
        </w:rPr>
        <w:t>2</w:t>
      </w:r>
      <w:r w:rsidR="00E44570">
        <w:rPr>
          <w:sz w:val="28"/>
          <w:szCs w:val="28"/>
        </w:rPr>
        <w:t>0</w:t>
      </w:r>
      <w:r w:rsidRPr="00846FAD">
        <w:rPr>
          <w:sz w:val="28"/>
          <w:szCs w:val="28"/>
        </w:rPr>
        <w:t xml:space="preserve">. </w:t>
      </w:r>
      <w:r w:rsidR="00340342" w:rsidRPr="00A54B38">
        <w:rPr>
          <w:sz w:val="28"/>
          <w:szCs w:val="28"/>
        </w:rPr>
        <w:t xml:space="preserve">План утверждается руководителем Учреждения после принятия Советом </w:t>
      </w:r>
      <w:r w:rsidR="00FC761E">
        <w:rPr>
          <w:sz w:val="28"/>
          <w:szCs w:val="28"/>
        </w:rPr>
        <w:t>Новотитаровского сельского поселения Динского</w:t>
      </w:r>
      <w:r w:rsidR="00340342" w:rsidRPr="00A54B38">
        <w:rPr>
          <w:sz w:val="28"/>
          <w:szCs w:val="28"/>
        </w:rPr>
        <w:t xml:space="preserve"> район</w:t>
      </w:r>
      <w:r w:rsidR="00FC761E">
        <w:rPr>
          <w:sz w:val="28"/>
          <w:szCs w:val="28"/>
        </w:rPr>
        <w:t>а</w:t>
      </w:r>
      <w:r w:rsidR="00340342" w:rsidRPr="00A54B38">
        <w:rPr>
          <w:sz w:val="28"/>
          <w:szCs w:val="28"/>
        </w:rPr>
        <w:t xml:space="preserve"> решения о </w:t>
      </w:r>
      <w:r w:rsidR="00FC761E">
        <w:rPr>
          <w:sz w:val="28"/>
          <w:szCs w:val="28"/>
        </w:rPr>
        <w:t>местном</w:t>
      </w:r>
      <w:r w:rsidR="00340342" w:rsidRPr="00A54B38">
        <w:rPr>
          <w:sz w:val="28"/>
          <w:szCs w:val="28"/>
        </w:rPr>
        <w:t xml:space="preserve"> бюджете на очередной финансовый год не позднее 10 рабочих дней со дня заключения соглашения о предоставлении субсидии на финансовое обеспечение выполнения муниципального задания.</w:t>
      </w:r>
    </w:p>
    <w:p w:rsidR="00340342" w:rsidRDefault="00340342" w:rsidP="00340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72C">
        <w:rPr>
          <w:sz w:val="28"/>
          <w:szCs w:val="28"/>
        </w:rPr>
        <w:t xml:space="preserve">План </w:t>
      </w:r>
      <w:r w:rsidRPr="009168A2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9168A2">
        <w:rPr>
          <w:sz w:val="28"/>
          <w:szCs w:val="28"/>
        </w:rPr>
        <w:t xml:space="preserve">тся должностными лицами, ответственными за содержащиеся в них данные – </w:t>
      </w:r>
      <w:r w:rsidR="00FC761E">
        <w:rPr>
          <w:sz w:val="28"/>
          <w:szCs w:val="28"/>
        </w:rPr>
        <w:t>начальником финансово-экономического отдела, главным бухгалтером МКУ «Централизованная бухгалтерия Новотитаровского сельского поселения»</w:t>
      </w:r>
      <w:r>
        <w:rPr>
          <w:sz w:val="28"/>
          <w:szCs w:val="28"/>
        </w:rPr>
        <w:t xml:space="preserve">, </w:t>
      </w:r>
      <w:r w:rsidRPr="009168A2">
        <w:rPr>
          <w:sz w:val="28"/>
          <w:szCs w:val="28"/>
        </w:rPr>
        <w:t>исполнителем документа</w:t>
      </w:r>
      <w:r>
        <w:rPr>
          <w:sz w:val="28"/>
          <w:szCs w:val="28"/>
        </w:rPr>
        <w:t>.</w:t>
      </w:r>
      <w:r w:rsidRPr="0071272C">
        <w:rPr>
          <w:sz w:val="28"/>
          <w:szCs w:val="28"/>
        </w:rPr>
        <w:t xml:space="preserve"> </w:t>
      </w:r>
    </w:p>
    <w:p w:rsidR="00846FAD" w:rsidRPr="003B4EF0" w:rsidRDefault="00846FAD" w:rsidP="00846FAD">
      <w:pPr>
        <w:ind w:firstLine="708"/>
        <w:jc w:val="both"/>
        <w:rPr>
          <w:sz w:val="28"/>
          <w:szCs w:val="28"/>
        </w:rPr>
      </w:pPr>
      <w:bookmarkStart w:id="29" w:name="sub_1028"/>
      <w:bookmarkEnd w:id="28"/>
      <w:r w:rsidRPr="00846FAD">
        <w:rPr>
          <w:sz w:val="28"/>
          <w:szCs w:val="28"/>
        </w:rPr>
        <w:t>2</w:t>
      </w:r>
      <w:r w:rsidR="00E44570">
        <w:rPr>
          <w:sz w:val="28"/>
          <w:szCs w:val="28"/>
        </w:rPr>
        <w:t>1</w:t>
      </w:r>
      <w:r w:rsidRPr="00846FAD">
        <w:rPr>
          <w:sz w:val="28"/>
          <w:szCs w:val="28"/>
        </w:rPr>
        <w:t>.</w:t>
      </w:r>
      <w:r w:rsidR="00F138DF">
        <w:rPr>
          <w:sz w:val="28"/>
          <w:szCs w:val="28"/>
        </w:rPr>
        <w:t> </w:t>
      </w:r>
      <w:r w:rsidRPr="00846FAD">
        <w:rPr>
          <w:sz w:val="28"/>
          <w:szCs w:val="28"/>
        </w:rPr>
        <w:t xml:space="preserve">При наличии у </w:t>
      </w:r>
      <w:r w:rsidR="007E6897">
        <w:rPr>
          <w:sz w:val="28"/>
          <w:szCs w:val="28"/>
        </w:rPr>
        <w:t>У</w:t>
      </w:r>
      <w:r w:rsidRPr="00846FAD">
        <w:rPr>
          <w:sz w:val="28"/>
          <w:szCs w:val="28"/>
        </w:rPr>
        <w:t>чреждения обособленных подразделений утверждается План головного учреждения без учета обособленных подразделений, а также Планы для каждого обособленного подразделения, включающие показатели расчетов между головным учреждением и его обособленными подразделениями.</w:t>
      </w:r>
      <w:bookmarkEnd w:id="29"/>
    </w:p>
    <w:p w:rsidR="004F5F63" w:rsidRDefault="00E44570" w:rsidP="007D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F5F63" w:rsidRPr="00175323">
        <w:rPr>
          <w:sz w:val="28"/>
          <w:szCs w:val="28"/>
        </w:rPr>
        <w:t xml:space="preserve">. </w:t>
      </w:r>
      <w:r w:rsidR="004F5F63">
        <w:rPr>
          <w:sz w:val="28"/>
          <w:szCs w:val="28"/>
        </w:rPr>
        <w:t>О</w:t>
      </w:r>
      <w:r w:rsidR="004F5F63" w:rsidRPr="00175323">
        <w:rPr>
          <w:sz w:val="28"/>
          <w:szCs w:val="28"/>
        </w:rPr>
        <w:t xml:space="preserve">боснования (расчеты) плановых показателей поступлений и выплат подписываются </w:t>
      </w:r>
      <w:r>
        <w:rPr>
          <w:sz w:val="28"/>
          <w:szCs w:val="28"/>
        </w:rPr>
        <w:t>руководителем</w:t>
      </w:r>
      <w:r w:rsidR="004F5F63" w:rsidRPr="00175323">
        <w:rPr>
          <w:sz w:val="28"/>
          <w:szCs w:val="28"/>
        </w:rPr>
        <w:t xml:space="preserve"> </w:t>
      </w:r>
      <w:r w:rsidR="004F5F63">
        <w:rPr>
          <w:sz w:val="28"/>
          <w:szCs w:val="28"/>
        </w:rPr>
        <w:t>У</w:t>
      </w:r>
      <w:r w:rsidR="004F5F63" w:rsidRPr="00175323">
        <w:rPr>
          <w:sz w:val="28"/>
          <w:szCs w:val="28"/>
        </w:rPr>
        <w:t>чреждения.</w:t>
      </w:r>
    </w:p>
    <w:p w:rsidR="00D95B71" w:rsidRDefault="00E44570" w:rsidP="007D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95B71">
        <w:rPr>
          <w:sz w:val="28"/>
          <w:szCs w:val="28"/>
        </w:rPr>
        <w:t xml:space="preserve">. Учредитель рассматривает План в течение 10 рабочих дней с даты его утверждения </w:t>
      </w:r>
      <w:r w:rsidR="00D95B71" w:rsidRPr="003B4EF0">
        <w:rPr>
          <w:sz w:val="28"/>
          <w:szCs w:val="28"/>
        </w:rPr>
        <w:t xml:space="preserve">руководителем </w:t>
      </w:r>
      <w:r w:rsidR="00D95B71">
        <w:rPr>
          <w:sz w:val="28"/>
          <w:szCs w:val="28"/>
        </w:rPr>
        <w:t>У</w:t>
      </w:r>
      <w:r w:rsidR="00D95B71" w:rsidRPr="003B4EF0">
        <w:rPr>
          <w:sz w:val="28"/>
          <w:szCs w:val="28"/>
        </w:rPr>
        <w:t>чре</w:t>
      </w:r>
      <w:r w:rsidR="00D95B71">
        <w:rPr>
          <w:sz w:val="28"/>
          <w:szCs w:val="28"/>
        </w:rPr>
        <w:t>ждения и согласовывает либо отклоняет (с указанием причин отклонения</w:t>
      </w:r>
      <w:r w:rsidR="007970E6">
        <w:rPr>
          <w:sz w:val="28"/>
          <w:szCs w:val="28"/>
        </w:rPr>
        <w:t>).</w:t>
      </w:r>
    </w:p>
    <w:p w:rsidR="007970E6" w:rsidRDefault="007970E6" w:rsidP="007D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Плана Учредителем, У</w:t>
      </w:r>
      <w:r w:rsidRPr="00846FAD">
        <w:rPr>
          <w:sz w:val="28"/>
          <w:szCs w:val="28"/>
        </w:rPr>
        <w:t>чреждени</w:t>
      </w:r>
      <w:r>
        <w:rPr>
          <w:sz w:val="28"/>
          <w:szCs w:val="28"/>
        </w:rPr>
        <w:t>е в течение 5 рабочих дней осуществляет его доработку и повторно представляет Учредителю.</w:t>
      </w:r>
    </w:p>
    <w:p w:rsidR="00C3095A" w:rsidRDefault="00E44570" w:rsidP="007D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3095A">
        <w:rPr>
          <w:sz w:val="28"/>
          <w:szCs w:val="28"/>
        </w:rPr>
        <w:t>.</w:t>
      </w:r>
      <w:r w:rsidR="00F138DF">
        <w:rPr>
          <w:sz w:val="28"/>
          <w:szCs w:val="28"/>
        </w:rPr>
        <w:t> </w:t>
      </w:r>
      <w:r w:rsidR="00C3095A">
        <w:rPr>
          <w:sz w:val="28"/>
          <w:szCs w:val="28"/>
        </w:rPr>
        <w:t xml:space="preserve">План с учетом изменений согласовывается и утверждается </w:t>
      </w:r>
      <w:r w:rsidR="00C3095A" w:rsidRPr="003B4EF0">
        <w:rPr>
          <w:sz w:val="28"/>
          <w:szCs w:val="28"/>
        </w:rPr>
        <w:t xml:space="preserve">руководителем </w:t>
      </w:r>
      <w:r w:rsidR="00C3095A">
        <w:rPr>
          <w:sz w:val="28"/>
          <w:szCs w:val="28"/>
        </w:rPr>
        <w:t>У</w:t>
      </w:r>
      <w:r w:rsidR="00C3095A" w:rsidRPr="003B4EF0">
        <w:rPr>
          <w:sz w:val="28"/>
          <w:szCs w:val="28"/>
        </w:rPr>
        <w:t>чре</w:t>
      </w:r>
      <w:r w:rsidR="00C3095A">
        <w:rPr>
          <w:sz w:val="28"/>
          <w:szCs w:val="28"/>
        </w:rPr>
        <w:t>ждения</w:t>
      </w:r>
      <w:r w:rsidR="005A27EF">
        <w:rPr>
          <w:sz w:val="28"/>
          <w:szCs w:val="28"/>
        </w:rPr>
        <w:t xml:space="preserve"> в соответствии с требованиями Порядка.</w:t>
      </w:r>
    </w:p>
    <w:p w:rsidR="00702000" w:rsidRDefault="00A81A65" w:rsidP="0095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570">
        <w:rPr>
          <w:sz w:val="28"/>
          <w:szCs w:val="28"/>
        </w:rPr>
        <w:t>5</w:t>
      </w:r>
      <w:r w:rsidR="00A33B50">
        <w:rPr>
          <w:sz w:val="28"/>
          <w:szCs w:val="28"/>
        </w:rPr>
        <w:t xml:space="preserve">. </w:t>
      </w:r>
      <w:r w:rsidR="00A33B50" w:rsidRPr="00CB4FB1">
        <w:rPr>
          <w:sz w:val="28"/>
          <w:szCs w:val="28"/>
        </w:rPr>
        <w:t xml:space="preserve">Утвержденный План (План учреждения с учетом изменений) размещается </w:t>
      </w:r>
      <w:r w:rsidR="00A33B50">
        <w:rPr>
          <w:sz w:val="28"/>
          <w:szCs w:val="28"/>
        </w:rPr>
        <w:t>У</w:t>
      </w:r>
      <w:r w:rsidR="00A33B50" w:rsidRPr="00CB4FB1">
        <w:rPr>
          <w:sz w:val="28"/>
          <w:szCs w:val="28"/>
        </w:rPr>
        <w:t xml:space="preserve">чреждением на официальном сайте в сети Интернет www.bus.gov.ru не позднее пяти рабочих дней, следующих за днем </w:t>
      </w:r>
      <w:r w:rsidR="009043B9">
        <w:rPr>
          <w:sz w:val="28"/>
          <w:szCs w:val="28"/>
        </w:rPr>
        <w:t xml:space="preserve">согласования </w:t>
      </w:r>
      <w:r w:rsidR="00A33B50" w:rsidRPr="00CB4FB1">
        <w:rPr>
          <w:sz w:val="28"/>
          <w:szCs w:val="28"/>
        </w:rPr>
        <w:t>Плана</w:t>
      </w:r>
      <w:r w:rsidR="009043B9">
        <w:rPr>
          <w:sz w:val="28"/>
          <w:szCs w:val="28"/>
        </w:rPr>
        <w:t xml:space="preserve"> Учредителем</w:t>
      </w:r>
      <w:r w:rsidR="00A33B50" w:rsidRPr="00CB4FB1">
        <w:rPr>
          <w:sz w:val="28"/>
          <w:szCs w:val="28"/>
        </w:rPr>
        <w:t xml:space="preserve">, в соответствии </w:t>
      </w:r>
      <w:r w:rsidR="00A33B50" w:rsidRPr="00843CA6">
        <w:rPr>
          <w:sz w:val="28"/>
          <w:szCs w:val="28"/>
        </w:rPr>
        <w:t xml:space="preserve">с </w:t>
      </w:r>
      <w:hyperlink r:id="rId10" w:history="1">
        <w:r w:rsidR="00A33B50" w:rsidRPr="00843CA6">
          <w:rPr>
            <w:rStyle w:val="a7"/>
            <w:color w:val="auto"/>
            <w:sz w:val="28"/>
            <w:szCs w:val="28"/>
            <w:u w:val="none"/>
          </w:rPr>
          <w:t>Порядком</w:t>
        </w:r>
      </w:hyperlink>
      <w:r w:rsidR="00A33B50" w:rsidRPr="00843CA6">
        <w:rPr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</w:t>
      </w:r>
      <w:hyperlink r:id="rId11" w:history="1">
        <w:r w:rsidR="00A33B50" w:rsidRPr="00843CA6">
          <w:rPr>
            <w:rStyle w:val="a7"/>
            <w:color w:val="auto"/>
            <w:sz w:val="28"/>
            <w:szCs w:val="28"/>
            <w:u w:val="none"/>
          </w:rPr>
          <w:t>приказом</w:t>
        </w:r>
      </w:hyperlink>
      <w:r w:rsidR="00A33B50" w:rsidRPr="00CB4FB1">
        <w:rPr>
          <w:sz w:val="28"/>
          <w:szCs w:val="28"/>
        </w:rPr>
        <w:t xml:space="preserve"> Министерства финансов Российской Федерации от 21 июля 2011 г</w:t>
      </w:r>
      <w:r w:rsidR="00A33B50">
        <w:rPr>
          <w:sz w:val="28"/>
          <w:szCs w:val="28"/>
        </w:rPr>
        <w:t>ода</w:t>
      </w:r>
      <w:r w:rsidR="00A33B50" w:rsidRPr="00CB4FB1">
        <w:rPr>
          <w:sz w:val="28"/>
          <w:szCs w:val="28"/>
        </w:rPr>
        <w:t xml:space="preserve"> </w:t>
      </w:r>
      <w:r w:rsidR="000657CC">
        <w:rPr>
          <w:sz w:val="28"/>
          <w:szCs w:val="28"/>
        </w:rPr>
        <w:t>№</w:t>
      </w:r>
      <w:r w:rsidR="00A33B50" w:rsidRPr="00CB4FB1">
        <w:rPr>
          <w:sz w:val="28"/>
          <w:szCs w:val="28"/>
        </w:rPr>
        <w:t xml:space="preserve"> 86н </w:t>
      </w:r>
      <w:r w:rsidR="00A33B50">
        <w:rPr>
          <w:sz w:val="28"/>
          <w:szCs w:val="28"/>
        </w:rPr>
        <w:t>«</w:t>
      </w:r>
      <w:r w:rsidR="00A33B50" w:rsidRPr="00CB4FB1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A33B50">
        <w:rPr>
          <w:sz w:val="28"/>
          <w:szCs w:val="28"/>
        </w:rPr>
        <w:t>».</w:t>
      </w:r>
    </w:p>
    <w:p w:rsidR="00C45998" w:rsidRDefault="00C45998" w:rsidP="009536B3">
      <w:pPr>
        <w:ind w:firstLine="709"/>
        <w:jc w:val="both"/>
        <w:rPr>
          <w:sz w:val="28"/>
          <w:szCs w:val="28"/>
        </w:rPr>
      </w:pPr>
    </w:p>
    <w:p w:rsidR="003B4EF0" w:rsidRPr="00143D6E" w:rsidRDefault="00685F2C" w:rsidP="00143D6E">
      <w:pPr>
        <w:pStyle w:val="1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EF0" w:rsidRPr="00143D6E">
        <w:rPr>
          <w:rFonts w:ascii="Times New Roman" w:hAnsi="Times New Roman" w:cs="Times New Roman"/>
          <w:sz w:val="28"/>
          <w:szCs w:val="28"/>
        </w:rPr>
        <w:t xml:space="preserve">. Порядок внесения изменений в </w:t>
      </w:r>
      <w:r w:rsidR="000657CC">
        <w:rPr>
          <w:rFonts w:ascii="Times New Roman" w:hAnsi="Times New Roman" w:cs="Times New Roman"/>
          <w:sz w:val="28"/>
          <w:szCs w:val="28"/>
        </w:rPr>
        <w:t>П</w:t>
      </w:r>
      <w:r w:rsidR="003B4EF0" w:rsidRPr="00143D6E">
        <w:rPr>
          <w:rFonts w:ascii="Times New Roman" w:hAnsi="Times New Roman" w:cs="Times New Roman"/>
          <w:sz w:val="28"/>
          <w:szCs w:val="28"/>
        </w:rPr>
        <w:t>лан</w:t>
      </w:r>
    </w:p>
    <w:p w:rsidR="003B4EF0" w:rsidRPr="003B4EF0" w:rsidRDefault="003B4EF0" w:rsidP="003B4EF0">
      <w:pPr>
        <w:jc w:val="both"/>
        <w:rPr>
          <w:sz w:val="28"/>
          <w:szCs w:val="28"/>
        </w:rPr>
      </w:pPr>
    </w:p>
    <w:p w:rsidR="003B4EF0" w:rsidRPr="003B4EF0" w:rsidRDefault="0078473D" w:rsidP="00143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570">
        <w:rPr>
          <w:sz w:val="28"/>
          <w:szCs w:val="28"/>
        </w:rPr>
        <w:t>6</w:t>
      </w:r>
      <w:r w:rsidR="000A09B4">
        <w:rPr>
          <w:sz w:val="28"/>
          <w:szCs w:val="28"/>
        </w:rPr>
        <w:t>.</w:t>
      </w:r>
      <w:r w:rsidR="003B4EF0" w:rsidRPr="003B4EF0">
        <w:rPr>
          <w:sz w:val="28"/>
          <w:szCs w:val="28"/>
        </w:rPr>
        <w:t xml:space="preserve"> </w:t>
      </w:r>
      <w:r w:rsidR="00E25279">
        <w:rPr>
          <w:sz w:val="28"/>
          <w:szCs w:val="28"/>
        </w:rPr>
        <w:t>Внесение изменений в показатели</w:t>
      </w:r>
      <w:r w:rsidR="003B4EF0" w:rsidRPr="003B4EF0">
        <w:rPr>
          <w:sz w:val="28"/>
          <w:szCs w:val="28"/>
        </w:rPr>
        <w:t xml:space="preserve"> </w:t>
      </w:r>
      <w:r w:rsidR="00D15F34">
        <w:rPr>
          <w:sz w:val="28"/>
          <w:szCs w:val="28"/>
        </w:rPr>
        <w:t>П</w:t>
      </w:r>
      <w:r w:rsidR="003B4EF0" w:rsidRPr="003B4EF0">
        <w:rPr>
          <w:sz w:val="28"/>
          <w:szCs w:val="28"/>
        </w:rPr>
        <w:t xml:space="preserve">лана в течение текущего финансового года </w:t>
      </w:r>
      <w:r w:rsidR="00E25279">
        <w:rPr>
          <w:sz w:val="28"/>
          <w:szCs w:val="28"/>
        </w:rPr>
        <w:t xml:space="preserve">может </w:t>
      </w:r>
      <w:r w:rsidR="003B4EF0" w:rsidRPr="003B4EF0">
        <w:rPr>
          <w:sz w:val="28"/>
          <w:szCs w:val="28"/>
        </w:rPr>
        <w:t>осуществляться в связи с:</w:t>
      </w:r>
    </w:p>
    <w:p w:rsidR="003B4EF0" w:rsidRPr="003B4EF0" w:rsidRDefault="003B4EF0" w:rsidP="00143D6E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3B4EF0" w:rsidRPr="003B4EF0" w:rsidRDefault="003B4EF0" w:rsidP="00143D6E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б) изменением объемов планируемых поступлений, а также объемов и (или) направлений выплат, в том числе в связи с:</w:t>
      </w:r>
    </w:p>
    <w:p w:rsidR="003B4EF0" w:rsidRP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изменением объема предоставляемых субсидий на финансовое обеспечение муниципального задания, целевых субсидий</w:t>
      </w:r>
      <w:r w:rsidR="00610F2C">
        <w:rPr>
          <w:sz w:val="28"/>
          <w:szCs w:val="28"/>
        </w:rPr>
        <w:t xml:space="preserve">, </w:t>
      </w:r>
      <w:r w:rsidRPr="003B4EF0">
        <w:rPr>
          <w:sz w:val="28"/>
          <w:szCs w:val="28"/>
        </w:rPr>
        <w:t>субсидий на осуществление капитальных вложений, грантов;</w:t>
      </w:r>
    </w:p>
    <w:p w:rsidR="003B4EF0" w:rsidRP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изменением объема услуг (работ), предоставляемых за плату;</w:t>
      </w:r>
    </w:p>
    <w:p w:rsidR="003B4EF0" w:rsidRP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изменением объемов безвозмездных поступлений от юридических и физических лиц;</w:t>
      </w:r>
    </w:p>
    <w:p w:rsidR="003B4EF0" w:rsidRP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3B4EF0" w:rsidRP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3B4EF0" w:rsidRDefault="003B4EF0" w:rsidP="00610F2C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в) проведением реорганизации учреждения.</w:t>
      </w:r>
    </w:p>
    <w:p w:rsidR="001C7F91" w:rsidRDefault="001C7F91" w:rsidP="00610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План вносится не чаще одного раза в месяц.</w:t>
      </w:r>
    </w:p>
    <w:p w:rsidR="00247C0D" w:rsidRPr="003B4EF0" w:rsidRDefault="00E44570" w:rsidP="002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A09B4">
        <w:rPr>
          <w:sz w:val="28"/>
          <w:szCs w:val="28"/>
        </w:rPr>
        <w:t>.</w:t>
      </w:r>
      <w:r w:rsidR="00685F2C">
        <w:rPr>
          <w:sz w:val="28"/>
          <w:szCs w:val="28"/>
        </w:rPr>
        <w:t> </w:t>
      </w:r>
      <w:r w:rsidR="00247C0D" w:rsidRPr="003B4EF0">
        <w:rPr>
          <w:sz w:val="28"/>
          <w:szCs w:val="28"/>
        </w:rPr>
        <w:t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3B4EF0" w:rsidRPr="00D94FAD" w:rsidRDefault="00E44570" w:rsidP="00143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B4EF0" w:rsidRPr="00D94FAD">
        <w:rPr>
          <w:sz w:val="28"/>
          <w:szCs w:val="28"/>
        </w:rPr>
        <w:t xml:space="preserve">. Внесение изменений в показатели </w:t>
      </w:r>
      <w:r w:rsidR="00D15F34" w:rsidRPr="00D94FAD">
        <w:rPr>
          <w:sz w:val="28"/>
          <w:szCs w:val="28"/>
        </w:rPr>
        <w:t>П</w:t>
      </w:r>
      <w:r w:rsidR="003B4EF0" w:rsidRPr="00D94FAD">
        <w:rPr>
          <w:sz w:val="28"/>
          <w:szCs w:val="28"/>
        </w:rPr>
        <w:t xml:space="preserve">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</w:t>
      </w:r>
      <w:r w:rsidR="00D15F34" w:rsidRPr="00D94FAD">
        <w:rPr>
          <w:sz w:val="28"/>
          <w:szCs w:val="28"/>
        </w:rPr>
        <w:t>П</w:t>
      </w:r>
      <w:r w:rsidR="003B4EF0" w:rsidRPr="00D94FAD">
        <w:rPr>
          <w:sz w:val="28"/>
          <w:szCs w:val="28"/>
        </w:rPr>
        <w:t xml:space="preserve">лана, за исключением случаев, предусмотренных пунктом </w:t>
      </w:r>
      <w:r>
        <w:rPr>
          <w:sz w:val="28"/>
          <w:szCs w:val="28"/>
        </w:rPr>
        <w:t>29</w:t>
      </w:r>
      <w:r w:rsidR="0048055E" w:rsidRPr="00D94FAD">
        <w:rPr>
          <w:sz w:val="28"/>
          <w:szCs w:val="28"/>
        </w:rPr>
        <w:t xml:space="preserve"> </w:t>
      </w:r>
      <w:r w:rsidR="003B4EF0" w:rsidRPr="00D94FAD">
        <w:rPr>
          <w:sz w:val="28"/>
          <w:szCs w:val="28"/>
        </w:rPr>
        <w:t>Порядка.</w:t>
      </w:r>
    </w:p>
    <w:p w:rsidR="003B4EF0" w:rsidRPr="003B4EF0" w:rsidRDefault="00E44570" w:rsidP="00143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B4EF0" w:rsidRPr="003B4EF0">
        <w:rPr>
          <w:sz w:val="28"/>
          <w:szCs w:val="28"/>
        </w:rPr>
        <w:t xml:space="preserve">. Учреждение </w:t>
      </w:r>
      <w:r w:rsidR="002D4B7B">
        <w:rPr>
          <w:sz w:val="28"/>
          <w:szCs w:val="28"/>
        </w:rPr>
        <w:t>по решению Учредителя вправе</w:t>
      </w:r>
      <w:r w:rsidR="002D4B7B" w:rsidRPr="003B4EF0">
        <w:rPr>
          <w:sz w:val="28"/>
          <w:szCs w:val="28"/>
        </w:rPr>
        <w:t xml:space="preserve"> </w:t>
      </w:r>
      <w:r w:rsidR="003B4EF0" w:rsidRPr="003B4EF0">
        <w:rPr>
          <w:sz w:val="28"/>
          <w:szCs w:val="28"/>
        </w:rPr>
        <w:t>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3B4EF0" w:rsidRDefault="003B4EF0" w:rsidP="00143D6E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а) при поступлении в текущем финансовом году: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сумм возврата дебиторской задолженности прошлых лет;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сумм, поступивших в возмещение ущерба, недостач, выявленных в текущем финансовом году;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сумм, поступивших по решению суда или на основании исполнительных документов;</w:t>
      </w:r>
    </w:p>
    <w:p w:rsidR="003B4EF0" w:rsidRPr="003B4EF0" w:rsidRDefault="003B4EF0" w:rsidP="00143D6E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б) при необходимости осуществления выплат: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по возмещению ущерба;</w:t>
      </w:r>
    </w:p>
    <w:p w:rsidR="003B4EF0" w:rsidRP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по решению суда, на основании исполнительных документов;</w:t>
      </w:r>
    </w:p>
    <w:p w:rsidR="003B4EF0" w:rsidRDefault="003B4EF0" w:rsidP="00397165">
      <w:pPr>
        <w:ind w:firstLine="708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по уплате штрафов, в том числе административных.</w:t>
      </w:r>
    </w:p>
    <w:p w:rsidR="00091209" w:rsidRPr="0054065D" w:rsidRDefault="0078473D" w:rsidP="00091209">
      <w:pPr>
        <w:ind w:firstLine="708"/>
        <w:jc w:val="both"/>
        <w:rPr>
          <w:sz w:val="28"/>
          <w:szCs w:val="28"/>
        </w:rPr>
      </w:pPr>
      <w:r w:rsidRPr="0054065D">
        <w:rPr>
          <w:sz w:val="28"/>
          <w:szCs w:val="28"/>
        </w:rPr>
        <w:t>3</w:t>
      </w:r>
      <w:r w:rsidR="00E44570">
        <w:rPr>
          <w:sz w:val="28"/>
          <w:szCs w:val="28"/>
        </w:rPr>
        <w:t>0</w:t>
      </w:r>
      <w:r w:rsidR="00091209" w:rsidRPr="0054065D">
        <w:rPr>
          <w:sz w:val="28"/>
          <w:szCs w:val="28"/>
        </w:rPr>
        <w:t>.</w:t>
      </w:r>
      <w:bookmarkStart w:id="30" w:name="sub_1016"/>
      <w:r w:rsidR="00091209" w:rsidRPr="0054065D">
        <w:t xml:space="preserve"> </w:t>
      </w:r>
      <w:r w:rsidR="00091209" w:rsidRPr="0054065D">
        <w:rPr>
          <w:sz w:val="28"/>
          <w:szCs w:val="28"/>
        </w:rPr>
        <w:t xml:space="preserve">При внесении изменений в показатели </w:t>
      </w:r>
      <w:hyperlink w:anchor="sub_11000" w:history="1">
        <w:r w:rsidR="00091209" w:rsidRPr="0054065D">
          <w:rPr>
            <w:sz w:val="28"/>
            <w:szCs w:val="28"/>
          </w:rPr>
          <w:t>Плана</w:t>
        </w:r>
      </w:hyperlink>
      <w:r w:rsidR="00091209" w:rsidRPr="0054065D">
        <w:rPr>
          <w:sz w:val="28"/>
          <w:szCs w:val="28"/>
        </w:rPr>
        <w:t xml:space="preserve"> в случае, установленном </w:t>
      </w:r>
      <w:hyperlink w:anchor="sub_10123" w:history="1">
        <w:r w:rsidR="00091209" w:rsidRPr="0054065D">
          <w:rPr>
            <w:sz w:val="28"/>
            <w:szCs w:val="28"/>
          </w:rPr>
          <w:t>подпунктом  «в» пункта </w:t>
        </w:r>
      </w:hyperlink>
      <w:r w:rsidR="00C16608" w:rsidRPr="0054065D">
        <w:rPr>
          <w:sz w:val="28"/>
          <w:szCs w:val="28"/>
        </w:rPr>
        <w:t>2</w:t>
      </w:r>
      <w:r w:rsidR="00E44570">
        <w:rPr>
          <w:sz w:val="28"/>
          <w:szCs w:val="28"/>
        </w:rPr>
        <w:t>6</w:t>
      </w:r>
      <w:r w:rsidR="00C16608" w:rsidRPr="0054065D">
        <w:rPr>
          <w:sz w:val="28"/>
          <w:szCs w:val="28"/>
        </w:rPr>
        <w:t xml:space="preserve"> </w:t>
      </w:r>
      <w:r w:rsidR="00091209" w:rsidRPr="0054065D">
        <w:rPr>
          <w:sz w:val="28"/>
          <w:szCs w:val="28"/>
        </w:rPr>
        <w:t xml:space="preserve"> Порядка при реорганизации:</w:t>
      </w:r>
    </w:p>
    <w:p w:rsidR="00091209" w:rsidRPr="00091209" w:rsidRDefault="00091209" w:rsidP="00091209">
      <w:pPr>
        <w:ind w:firstLine="708"/>
        <w:jc w:val="both"/>
        <w:rPr>
          <w:sz w:val="28"/>
          <w:szCs w:val="28"/>
        </w:rPr>
      </w:pPr>
      <w:bookmarkStart w:id="31" w:name="sub_10161"/>
      <w:bookmarkEnd w:id="30"/>
      <w:r w:rsidRPr="00091209">
        <w:rPr>
          <w:sz w:val="28"/>
          <w:szCs w:val="28"/>
        </w:rPr>
        <w:t>а) в форме присоединения, слияния - показатели Плана учреждения - 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091209" w:rsidRPr="00091209" w:rsidRDefault="00091209" w:rsidP="00091209">
      <w:pPr>
        <w:ind w:firstLine="708"/>
        <w:jc w:val="both"/>
        <w:rPr>
          <w:sz w:val="28"/>
          <w:szCs w:val="28"/>
        </w:rPr>
      </w:pPr>
      <w:bookmarkStart w:id="32" w:name="sub_10162"/>
      <w:bookmarkEnd w:id="31"/>
      <w:r w:rsidRPr="00091209">
        <w:rPr>
          <w:sz w:val="28"/>
          <w:szCs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bookmarkEnd w:id="32"/>
    <w:p w:rsidR="00091209" w:rsidRPr="00091209" w:rsidRDefault="00091209" w:rsidP="00091209">
      <w:pPr>
        <w:ind w:firstLine="708"/>
        <w:jc w:val="both"/>
        <w:rPr>
          <w:sz w:val="28"/>
          <w:szCs w:val="28"/>
        </w:rPr>
      </w:pPr>
      <w:r w:rsidRPr="00091209">
        <w:rPr>
          <w:sz w:val="28"/>
          <w:szCs w:val="28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091209" w:rsidRDefault="00091209" w:rsidP="00397165">
      <w:pPr>
        <w:ind w:firstLine="708"/>
        <w:jc w:val="both"/>
        <w:rPr>
          <w:sz w:val="28"/>
          <w:szCs w:val="28"/>
        </w:rPr>
      </w:pPr>
      <w:r w:rsidRPr="00091209">
        <w:rPr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Плана(ов) учреждения(ий) до начала реорганизации.</w:t>
      </w:r>
    </w:p>
    <w:p w:rsidR="005A3236" w:rsidRDefault="00702AF4" w:rsidP="005A32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27EF" w:rsidRDefault="005A27EF" w:rsidP="005A3236">
      <w:pPr>
        <w:jc w:val="both"/>
        <w:rPr>
          <w:sz w:val="28"/>
          <w:szCs w:val="28"/>
        </w:rPr>
      </w:pPr>
    </w:p>
    <w:tbl>
      <w:tblPr>
        <w:tblW w:w="12636" w:type="dxa"/>
        <w:tblInd w:w="108" w:type="dxa"/>
        <w:tblLook w:val="0000" w:firstRow="0" w:lastRow="0" w:firstColumn="0" w:lastColumn="0" w:noHBand="0" w:noVBand="0"/>
      </w:tblPr>
      <w:tblGrid>
        <w:gridCol w:w="9498"/>
        <w:gridCol w:w="3138"/>
      </w:tblGrid>
      <w:tr w:rsidR="00E265C3" w:rsidRPr="00721056" w:rsidTr="006E0844">
        <w:tc>
          <w:tcPr>
            <w:tcW w:w="9498" w:type="dxa"/>
            <w:vAlign w:val="center"/>
          </w:tcPr>
          <w:p w:rsidR="00E265C3" w:rsidRDefault="00E265C3" w:rsidP="00D95B7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E0844">
              <w:rPr>
                <w:sz w:val="28"/>
                <w:szCs w:val="28"/>
              </w:rPr>
              <w:t>ачальник финансово-</w:t>
            </w:r>
          </w:p>
          <w:p w:rsidR="006E0844" w:rsidRDefault="006E0844" w:rsidP="00D95B7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отдела                                                   А. А. Кожевникова</w:t>
            </w:r>
          </w:p>
          <w:p w:rsidR="00E265C3" w:rsidRPr="00721056" w:rsidRDefault="00E265C3" w:rsidP="00D95B71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38" w:type="dxa"/>
            <w:vAlign w:val="bottom"/>
          </w:tcPr>
          <w:p w:rsidR="00E265C3" w:rsidRPr="00721056" w:rsidRDefault="00E265C3" w:rsidP="006E08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342" w:rsidRPr="003B4EF0" w:rsidRDefault="00340342">
      <w:pPr>
        <w:ind w:firstLine="708"/>
        <w:jc w:val="both"/>
        <w:rPr>
          <w:sz w:val="28"/>
          <w:szCs w:val="28"/>
        </w:rPr>
      </w:pPr>
    </w:p>
    <w:sectPr w:rsidR="00340342" w:rsidRPr="003B4EF0" w:rsidSect="003E61AB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6C" w:rsidRDefault="0083566C" w:rsidP="00C53673">
      <w:r>
        <w:separator/>
      </w:r>
    </w:p>
  </w:endnote>
  <w:endnote w:type="continuationSeparator" w:id="0">
    <w:p w:rsidR="0083566C" w:rsidRDefault="0083566C" w:rsidP="00C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6C" w:rsidRDefault="0083566C" w:rsidP="00C53673">
      <w:r>
        <w:separator/>
      </w:r>
    </w:p>
  </w:footnote>
  <w:footnote w:type="continuationSeparator" w:id="0">
    <w:p w:rsidR="0083566C" w:rsidRDefault="0083566C" w:rsidP="00C5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680571"/>
      <w:docPartObj>
        <w:docPartGallery w:val="Page Numbers (Top of Page)"/>
        <w:docPartUnique/>
      </w:docPartObj>
    </w:sdtPr>
    <w:sdtEndPr/>
    <w:sdtContent>
      <w:p w:rsidR="003E61AB" w:rsidRDefault="003E61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F91">
          <w:rPr>
            <w:noProof/>
          </w:rPr>
          <w:t>5</w:t>
        </w:r>
        <w:r>
          <w:fldChar w:fldCharType="end"/>
        </w:r>
      </w:p>
    </w:sdtContent>
  </w:sdt>
  <w:p w:rsidR="003E61AB" w:rsidRDefault="003E61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45AA"/>
    <w:multiLevelType w:val="hybridMultilevel"/>
    <w:tmpl w:val="DA7A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206"/>
    <w:rsid w:val="00055DFD"/>
    <w:rsid w:val="000657CC"/>
    <w:rsid w:val="00091209"/>
    <w:rsid w:val="000A09B4"/>
    <w:rsid w:val="00133299"/>
    <w:rsid w:val="00143D6E"/>
    <w:rsid w:val="00146F5A"/>
    <w:rsid w:val="001470CE"/>
    <w:rsid w:val="001768EB"/>
    <w:rsid w:val="001875B3"/>
    <w:rsid w:val="001C7F91"/>
    <w:rsid w:val="00225888"/>
    <w:rsid w:val="00247C0D"/>
    <w:rsid w:val="00252691"/>
    <w:rsid w:val="00283E6D"/>
    <w:rsid w:val="00287344"/>
    <w:rsid w:val="002C2F2D"/>
    <w:rsid w:val="002C67EE"/>
    <w:rsid w:val="002C7605"/>
    <w:rsid w:val="002D4B7B"/>
    <w:rsid w:val="002F5857"/>
    <w:rsid w:val="00300F55"/>
    <w:rsid w:val="00311DDB"/>
    <w:rsid w:val="00340342"/>
    <w:rsid w:val="003933C9"/>
    <w:rsid w:val="00397165"/>
    <w:rsid w:val="003A53BC"/>
    <w:rsid w:val="003B4EF0"/>
    <w:rsid w:val="003D03E7"/>
    <w:rsid w:val="003D57C0"/>
    <w:rsid w:val="003E1674"/>
    <w:rsid w:val="003E61AB"/>
    <w:rsid w:val="003E79F7"/>
    <w:rsid w:val="00447389"/>
    <w:rsid w:val="0048055E"/>
    <w:rsid w:val="00482B75"/>
    <w:rsid w:val="0049793C"/>
    <w:rsid w:val="004D39B2"/>
    <w:rsid w:val="004E3878"/>
    <w:rsid w:val="004F5F63"/>
    <w:rsid w:val="004F742D"/>
    <w:rsid w:val="00526C7F"/>
    <w:rsid w:val="0054065D"/>
    <w:rsid w:val="005467EB"/>
    <w:rsid w:val="00583E12"/>
    <w:rsid w:val="005A27EF"/>
    <w:rsid w:val="005A3236"/>
    <w:rsid w:val="005E398B"/>
    <w:rsid w:val="00610F2C"/>
    <w:rsid w:val="006222D5"/>
    <w:rsid w:val="00626312"/>
    <w:rsid w:val="006310B1"/>
    <w:rsid w:val="00632F5F"/>
    <w:rsid w:val="00635A95"/>
    <w:rsid w:val="00644FE6"/>
    <w:rsid w:val="00681544"/>
    <w:rsid w:val="00685F2C"/>
    <w:rsid w:val="006A5485"/>
    <w:rsid w:val="006E0844"/>
    <w:rsid w:val="00702000"/>
    <w:rsid w:val="00702AF4"/>
    <w:rsid w:val="007366A6"/>
    <w:rsid w:val="00770119"/>
    <w:rsid w:val="0078473D"/>
    <w:rsid w:val="007970E6"/>
    <w:rsid w:val="007A1DFB"/>
    <w:rsid w:val="007D73A1"/>
    <w:rsid w:val="007E6897"/>
    <w:rsid w:val="00812DC1"/>
    <w:rsid w:val="008258D6"/>
    <w:rsid w:val="0083566C"/>
    <w:rsid w:val="00846FAD"/>
    <w:rsid w:val="008522C6"/>
    <w:rsid w:val="00872F2D"/>
    <w:rsid w:val="008A0C1A"/>
    <w:rsid w:val="008F5980"/>
    <w:rsid w:val="009043B9"/>
    <w:rsid w:val="00920C36"/>
    <w:rsid w:val="0093072E"/>
    <w:rsid w:val="0093354D"/>
    <w:rsid w:val="009536B3"/>
    <w:rsid w:val="00960120"/>
    <w:rsid w:val="00972B4E"/>
    <w:rsid w:val="009A5DD3"/>
    <w:rsid w:val="009B086F"/>
    <w:rsid w:val="009E10F0"/>
    <w:rsid w:val="00A205FB"/>
    <w:rsid w:val="00A331C1"/>
    <w:rsid w:val="00A33B50"/>
    <w:rsid w:val="00A81A65"/>
    <w:rsid w:val="00B14FC7"/>
    <w:rsid w:val="00B74EFB"/>
    <w:rsid w:val="00BA4238"/>
    <w:rsid w:val="00BC5F5B"/>
    <w:rsid w:val="00BF650D"/>
    <w:rsid w:val="00C10E7F"/>
    <w:rsid w:val="00C16608"/>
    <w:rsid w:val="00C22EFA"/>
    <w:rsid w:val="00C3095A"/>
    <w:rsid w:val="00C45998"/>
    <w:rsid w:val="00C50247"/>
    <w:rsid w:val="00C53673"/>
    <w:rsid w:val="00D01837"/>
    <w:rsid w:val="00D15F34"/>
    <w:rsid w:val="00D916A5"/>
    <w:rsid w:val="00D94D19"/>
    <w:rsid w:val="00D94FAD"/>
    <w:rsid w:val="00D95B71"/>
    <w:rsid w:val="00E06206"/>
    <w:rsid w:val="00E23C98"/>
    <w:rsid w:val="00E25279"/>
    <w:rsid w:val="00E25C90"/>
    <w:rsid w:val="00E265C3"/>
    <w:rsid w:val="00E44570"/>
    <w:rsid w:val="00E51254"/>
    <w:rsid w:val="00F138DF"/>
    <w:rsid w:val="00F16ED4"/>
    <w:rsid w:val="00F70234"/>
    <w:rsid w:val="00FA74BF"/>
    <w:rsid w:val="00FC761E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AF80"/>
  <w15:docId w15:val="{1945AB63-12ED-4890-9A67-98996B5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38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8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"/>
    <w:basedOn w:val="a"/>
    <w:next w:val="a"/>
    <w:semiHidden/>
    <w:rsid w:val="009E10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a0"/>
    <w:uiPriority w:val="99"/>
    <w:rsid w:val="003B4EF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11D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 Знак Знак Знак Знак Знак Знак Знак Знак"/>
    <w:basedOn w:val="a"/>
    <w:next w:val="a"/>
    <w:semiHidden/>
    <w:rsid w:val="007020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7">
    <w:name w:val="Hyperlink"/>
    <w:rsid w:val="00702000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482B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Нормальный (таблица)"/>
    <w:basedOn w:val="a"/>
    <w:next w:val="a"/>
    <w:rsid w:val="00E265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536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36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36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7827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978274.10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823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823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8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ASUS</cp:lastModifiedBy>
  <cp:revision>109</cp:revision>
  <cp:lastPrinted>2020-09-24T08:16:00Z</cp:lastPrinted>
  <dcterms:created xsi:type="dcterms:W3CDTF">2019-09-05T08:28:00Z</dcterms:created>
  <dcterms:modified xsi:type="dcterms:W3CDTF">2020-10-07T10:01:00Z</dcterms:modified>
</cp:coreProperties>
</file>