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2C" w:rsidRDefault="002F7101" w:rsidP="00BC6C2C">
      <w:pPr>
        <w:spacing w:after="0" w:line="240" w:lineRule="auto"/>
        <w:ind w:left="5103" w:right="-346" w:hanging="142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817D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F7101" w:rsidRPr="00B817DC" w:rsidRDefault="002F7101" w:rsidP="00BC6C2C">
      <w:pPr>
        <w:spacing w:after="0" w:line="240" w:lineRule="auto"/>
        <w:ind w:left="5103" w:right="-346" w:hanging="142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817D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0" w:history="1">
        <w:r w:rsidRPr="002F71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2F7101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817DC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C6C2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17DC">
        <w:rPr>
          <w:rStyle w:val="a5"/>
          <w:rFonts w:ascii="Times New Roman" w:hAnsi="Times New Roman" w:cs="Times New Roman"/>
          <w:b w:val="0"/>
          <w:sz w:val="28"/>
          <w:szCs w:val="28"/>
        </w:rPr>
        <w:t>Новотитаровского сельского поселения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17DC">
        <w:rPr>
          <w:rStyle w:val="a5"/>
          <w:rFonts w:ascii="Times New Roman" w:hAnsi="Times New Roman" w:cs="Times New Roman"/>
          <w:b w:val="0"/>
          <w:sz w:val="28"/>
          <w:szCs w:val="28"/>
        </w:rPr>
        <w:t>Динского района от</w:t>
      </w:r>
      <w:r w:rsidR="0054100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20.07.2020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№</w:t>
      </w:r>
      <w:r w:rsidR="00BC6C2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00C">
        <w:rPr>
          <w:rStyle w:val="a5"/>
          <w:rFonts w:ascii="Times New Roman" w:hAnsi="Times New Roman" w:cs="Times New Roman"/>
          <w:b w:val="0"/>
          <w:sz w:val="28"/>
          <w:szCs w:val="28"/>
        </w:rPr>
        <w:t>245</w:t>
      </w:r>
    </w:p>
    <w:p w:rsidR="00543A2B" w:rsidRPr="005044DD" w:rsidRDefault="00543A2B" w:rsidP="0050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5044DD" w:rsidRDefault="00543A2B" w:rsidP="0050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5044DD" w:rsidRDefault="00543A2B" w:rsidP="0050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060D50" w:rsidRDefault="00060D50" w:rsidP="00BC6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60D50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43A2B" w:rsidRPr="00060D50" w:rsidRDefault="00060D50" w:rsidP="00BC6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50">
        <w:rPr>
          <w:rFonts w:ascii="Times New Roman" w:hAnsi="Times New Roman" w:cs="Times New Roman"/>
          <w:b/>
          <w:sz w:val="28"/>
          <w:szCs w:val="28"/>
        </w:rPr>
        <w:t>о</w:t>
      </w:r>
      <w:r w:rsidR="00543A2B" w:rsidRPr="00060D50">
        <w:rPr>
          <w:rFonts w:ascii="Times New Roman" w:hAnsi="Times New Roman" w:cs="Times New Roman"/>
          <w:b/>
          <w:sz w:val="28"/>
          <w:szCs w:val="28"/>
        </w:rPr>
        <w:t xml:space="preserve"> порядке формирования и ведения реестра муниципальных услуг</w:t>
      </w:r>
    </w:p>
    <w:p w:rsidR="00543A2B" w:rsidRPr="00060D50" w:rsidRDefault="00774B93" w:rsidP="00BC6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50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r w:rsidR="00543A2B" w:rsidRPr="00060D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:rsidR="00543A2B" w:rsidRPr="00060D50" w:rsidRDefault="00543A2B" w:rsidP="00060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2B" w:rsidRPr="005044DD" w:rsidRDefault="00543A2B" w:rsidP="0050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5044DD" w:rsidRDefault="002F7101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3A2B" w:rsidRPr="005044D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 и ведения реестра муниципальных услуг (далее - Положение) устанавливает порядок формирования и ведения Реестра муниципальных услуг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1.2. Основные понятия, используемые в Положении: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4DD">
        <w:rPr>
          <w:rFonts w:ascii="Times New Roman" w:hAnsi="Times New Roman" w:cs="Times New Roman"/>
          <w:sz w:val="28"/>
          <w:szCs w:val="28"/>
        </w:rPr>
        <w:t xml:space="preserve">- муниципальная услуга, предоставляемая администрацией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(далее - муниципальная услуга), - деятельность по реализации функций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</w:t>
      </w:r>
      <w:r w:rsidR="00F91B6D">
        <w:rPr>
          <w:rFonts w:ascii="Times New Roman" w:hAnsi="Times New Roman" w:cs="Times New Roman"/>
          <w:sz w:val="28"/>
          <w:szCs w:val="28"/>
        </w:rPr>
        <w:t>№</w:t>
      </w:r>
      <w:r w:rsidRPr="005044D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91B6D">
        <w:rPr>
          <w:rFonts w:ascii="Times New Roman" w:hAnsi="Times New Roman" w:cs="Times New Roman"/>
          <w:sz w:val="28"/>
          <w:szCs w:val="28"/>
        </w:rPr>
        <w:t>«</w:t>
      </w:r>
      <w:r w:rsidRPr="005044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91B6D">
        <w:rPr>
          <w:rFonts w:ascii="Times New Roman" w:hAnsi="Times New Roman" w:cs="Times New Roman"/>
          <w:sz w:val="28"/>
          <w:szCs w:val="28"/>
        </w:rPr>
        <w:t>»</w:t>
      </w:r>
      <w:r w:rsidRPr="005044DD">
        <w:rPr>
          <w:rFonts w:ascii="Times New Roman" w:hAnsi="Times New Roman" w:cs="Times New Roman"/>
          <w:sz w:val="28"/>
          <w:szCs w:val="28"/>
        </w:rPr>
        <w:t xml:space="preserve"> (далее Федеральный закон</w:t>
      </w:r>
      <w:proofErr w:type="gramEnd"/>
      <w:r w:rsidRPr="005044DD">
        <w:rPr>
          <w:rFonts w:ascii="Times New Roman" w:hAnsi="Times New Roman" w:cs="Times New Roman"/>
          <w:sz w:val="28"/>
          <w:szCs w:val="28"/>
        </w:rPr>
        <w:t xml:space="preserve"> </w:t>
      </w:r>
      <w:r w:rsidR="00F91B6D">
        <w:rPr>
          <w:rFonts w:ascii="Times New Roman" w:hAnsi="Times New Roman" w:cs="Times New Roman"/>
          <w:sz w:val="28"/>
          <w:szCs w:val="28"/>
        </w:rPr>
        <w:t>№</w:t>
      </w:r>
      <w:r w:rsidRPr="00504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4DD">
        <w:rPr>
          <w:rFonts w:ascii="Times New Roman" w:hAnsi="Times New Roman" w:cs="Times New Roman"/>
          <w:sz w:val="28"/>
          <w:szCs w:val="28"/>
        </w:rPr>
        <w:t xml:space="preserve">131-ФЗ) и Уставом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а также в пределах предусмотренных Федеральным законом </w:t>
      </w:r>
      <w:r w:rsidR="00F91B6D">
        <w:rPr>
          <w:rFonts w:ascii="Times New Roman" w:hAnsi="Times New Roman" w:cs="Times New Roman"/>
          <w:sz w:val="28"/>
          <w:szCs w:val="28"/>
        </w:rPr>
        <w:t>№</w:t>
      </w:r>
      <w:r w:rsidRPr="005044DD">
        <w:rPr>
          <w:rFonts w:ascii="Times New Roman" w:hAnsi="Times New Roman" w:cs="Times New Roman"/>
          <w:sz w:val="28"/>
          <w:szCs w:val="28"/>
        </w:rPr>
        <w:t xml:space="preserve"> 131-ФЗ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</w:t>
      </w:r>
      <w:proofErr w:type="gramEnd"/>
      <w:r w:rsidRPr="005044DD">
        <w:rPr>
          <w:rFonts w:ascii="Times New Roman" w:hAnsi="Times New Roman" w:cs="Times New Roman"/>
          <w:sz w:val="28"/>
          <w:szCs w:val="28"/>
        </w:rPr>
        <w:t xml:space="preserve">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- реестр муниципальных услуг - нормативный документ, который содержит регулярно обновляемые сведения о предоставляемых администрацией Динского района и подведомственными учреждениями и другими организациями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5044DD">
        <w:rPr>
          <w:rFonts w:ascii="Times New Roman" w:hAnsi="Times New Roman" w:cs="Times New Roman"/>
          <w:sz w:val="28"/>
          <w:szCs w:val="28"/>
        </w:rPr>
        <w:lastRenderedPageBreak/>
        <w:t>района услугах, предоставляемых физическим или юридическим лицам (далее - Реестр);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- перечень муниципальных услуг - систематизированные перечни муниципальных услуг, предоставляемых отраслевыми (функциональными) органами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и услуг, предоставляемых подведомственными учреждениями и другими организациями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(далее - Перечень);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- формирование Реестра - определение сведений о муниципальных услугах и внесение их в реестр муниципальных услуг, предоставляемых отраслевыми (функциональными) органами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и услуг, предоставляемых подведомственными учреждениями и другими организациями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порядке, предусмотренном настоящим Положением;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- ведение Реестра - организация и проведений корректировки, рассмотрение, утверждение изменений, опубликование и иные мероприятия, предусмотренные настоящим Положением.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1.3. Реестр муниципальных услуг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представляет собой систематизированный свод сведений со следующей структурой: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Перечень I. Сведения о муниципальных услугах, предоставляемых отраслевыми (функциональными) органами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4DD">
        <w:rPr>
          <w:rFonts w:ascii="Times New Roman" w:hAnsi="Times New Roman" w:cs="Times New Roman"/>
          <w:sz w:val="28"/>
          <w:szCs w:val="28"/>
        </w:rPr>
        <w:t xml:space="preserve">К этим услугам относятся услуги, предоставляемые по запросам заявителей (физических или юридических лиц) в пределах установленных правовыми актами полномочий отраслевых (функциональных) органов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предоставляющих услуги.</w:t>
      </w:r>
      <w:proofErr w:type="gramEnd"/>
      <w:r w:rsidRPr="005044DD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услуг осуществляется в соответствии с административными регламентами.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Перечень II. Сведения об услугах, оказываемых муниципальными учреждениями и другими организациями, в которых размещается муниципальное задание (заказ), в том числе предоставляемых в электронной форме.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4DD">
        <w:rPr>
          <w:rFonts w:ascii="Times New Roman" w:hAnsi="Times New Roman" w:cs="Times New Roman"/>
          <w:sz w:val="28"/>
          <w:szCs w:val="28"/>
        </w:rPr>
        <w:t xml:space="preserve">К этим услугам относятся услуги, включенные в перечень, утвержденный распоряжением Правительства Российской Федерации от 25.04.2011 </w:t>
      </w:r>
      <w:r w:rsidR="00F91B6D">
        <w:rPr>
          <w:rFonts w:ascii="Times New Roman" w:hAnsi="Times New Roman" w:cs="Times New Roman"/>
          <w:sz w:val="28"/>
          <w:szCs w:val="28"/>
        </w:rPr>
        <w:t>№</w:t>
      </w:r>
      <w:r w:rsidRPr="005044DD">
        <w:rPr>
          <w:rFonts w:ascii="Times New Roman" w:hAnsi="Times New Roman" w:cs="Times New Roman"/>
          <w:sz w:val="28"/>
          <w:szCs w:val="28"/>
        </w:rPr>
        <w:t xml:space="preserve"> 729-р </w:t>
      </w:r>
      <w:r w:rsidR="00F91B6D">
        <w:rPr>
          <w:rFonts w:ascii="Times New Roman" w:hAnsi="Times New Roman" w:cs="Times New Roman"/>
          <w:sz w:val="28"/>
          <w:szCs w:val="28"/>
        </w:rPr>
        <w:t>«</w:t>
      </w:r>
      <w:r w:rsidRPr="005044DD">
        <w:rPr>
          <w:rFonts w:ascii="Times New Roman" w:hAnsi="Times New Roman" w:cs="Times New Roman"/>
          <w:sz w:val="28"/>
          <w:szCs w:val="28"/>
        </w:rPr>
        <w:t>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услуг, предоставляемых в электронной форме</w:t>
      </w:r>
      <w:r w:rsidR="00F91B6D">
        <w:rPr>
          <w:rFonts w:ascii="Times New Roman" w:hAnsi="Times New Roman" w:cs="Times New Roman"/>
          <w:sz w:val="28"/>
          <w:szCs w:val="28"/>
        </w:rPr>
        <w:t>»</w:t>
      </w:r>
      <w:r w:rsidRPr="005044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Перечень III. Сведения о муниципальных услугах, которые являются необходимыми и обязательными для предоставления администрацией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муниципальных </w:t>
      </w:r>
      <w:r w:rsidRPr="005044DD">
        <w:rPr>
          <w:rFonts w:ascii="Times New Roman" w:hAnsi="Times New Roman" w:cs="Times New Roman"/>
          <w:sz w:val="28"/>
          <w:szCs w:val="28"/>
        </w:rPr>
        <w:lastRenderedPageBreak/>
        <w:t xml:space="preserve">услуг и включенных в Перечень, утвержденный решением Совета 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К этим услугам относятся услуги, в результате которых заявитель может получить документ, необходимый в соответствии с правовыми актами для обращения за муниципальной услугой (за исключением услуг по выдаче документов и предоставлению информации, находящихся в распоряжении органов, предоставляющих государственные и муниципальные услуги, иных государственных органов и органов местного самоуправления).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Перечень IV. Сведения о государственных услугах, в предоставлении которых участвуют отраслевые (функциональные) органы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наделенные отдельными государственными полномочиями.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К этим услугам относятся услуги, установленные федеральными законами и законами субъектов Российской Федерации, по вопросам, не относящимся к вопросам местного значения и являющиеся отдельными государственными полномочиями, передаваемыми для предоставления отраслевыми (функциональными) органами администрацией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1.4. Реестр включает в себя следующую информацию: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1.4.1. Номер по порядку;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1.4.2. Наименование муниципальной услуги;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1.4.3. Наименование отраслевого (функционального) органа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предоставляющего муниципальную услугу.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II. Цели ведения Реестра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Целями ведения Реестра являются: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2.1. Обеспечение реализации прав и законных интересов физических и юридических лиц в части получения полной, актуальной и достоверной информации о муниципальных услугах, предоставляемых отраслевыми (функциональными) органами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соответствии с Конституцией Российской Федерации, нормативными правовыми актами Российской Федерации, Краснодарского края 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района;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2.2. Систематизация информации, учет и анализ видов и количества муниципальных услуг, предоставляемых отраслевыми (функциональными) органами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и подлежащих включению в Реестр муниципальных услуг;</w:t>
      </w:r>
    </w:p>
    <w:p w:rsidR="00543A2B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2.3. Обеспечение доступности и прозрачности сведений об муниципальных услугах, предоставляемых отраслевыми (функциональными) органами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BC6C2C" w:rsidRDefault="00BC6C2C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2C" w:rsidRPr="005044DD" w:rsidRDefault="00BC6C2C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5044DD" w:rsidRDefault="005044DD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3A2B" w:rsidRPr="005044DD">
        <w:rPr>
          <w:rFonts w:ascii="Times New Roman" w:hAnsi="Times New Roman" w:cs="Times New Roman"/>
          <w:sz w:val="28"/>
          <w:szCs w:val="28"/>
        </w:rPr>
        <w:t>. Порядок формирования и ведения Реестра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3.1. Реестр утверждается постановлением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3.2. Сведения, содержащиеся в Реестре, должны быть доступны для заявителей через информационно-телекоммуникационную сеть </w:t>
      </w:r>
      <w:r w:rsidR="00F64BF0">
        <w:rPr>
          <w:rFonts w:ascii="Times New Roman" w:hAnsi="Times New Roman" w:cs="Times New Roman"/>
          <w:sz w:val="28"/>
          <w:szCs w:val="28"/>
        </w:rPr>
        <w:t>«</w:t>
      </w:r>
      <w:r w:rsidRPr="005044DD">
        <w:rPr>
          <w:rFonts w:ascii="Times New Roman" w:hAnsi="Times New Roman" w:cs="Times New Roman"/>
          <w:sz w:val="28"/>
          <w:szCs w:val="28"/>
        </w:rPr>
        <w:t>Интернет</w:t>
      </w:r>
      <w:r w:rsidR="00F64BF0">
        <w:rPr>
          <w:rFonts w:ascii="Times New Roman" w:hAnsi="Times New Roman" w:cs="Times New Roman"/>
          <w:sz w:val="28"/>
          <w:szCs w:val="28"/>
        </w:rPr>
        <w:t>»</w:t>
      </w:r>
      <w:r w:rsidRPr="005044D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hyperlink r:id="rId7" w:history="1">
        <w:r w:rsidR="00F64BF0" w:rsidRPr="006D5C4B">
          <w:rPr>
            <w:rStyle w:val="a7"/>
            <w:rFonts w:ascii="Times New Roman" w:hAnsi="Times New Roman" w:cs="Times New Roman"/>
            <w:sz w:val="28"/>
            <w:szCs w:val="28"/>
          </w:rPr>
          <w:t>http://www.novotitarovskaya.info</w:t>
        </w:r>
      </w:hyperlink>
      <w:r w:rsidR="00BC6C2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для ознакомления без взимания платы.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3.3. Формирование, ведение и размещение Реестра на официальном сайте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осуществляется главным специалистом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(далее - уполномоченный орган).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3.4. Функции уполномоченного органа, ответственного за ведение Реестра: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3.4.1. Осуществляет включение муниципальной услуги в Реестр, внесение изменений в Реестр и исключение муниципальной услуги из Реестра.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3.4.2. Предоставляет информацию из Реестра по запросу отраслевых (функциональных) органов и муниципальных учреждений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предоставляющих муниципальные услуги, физических и юридических лиц.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3.4.3. Имеет право запрашивать информацию об объекте учета, подлежащую включению в Реестр, и поясняющую информацию, которую отраслевые (функциональные) органы и муниципальные учреждения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обязаны представить в течение 5 дней.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3.4.4. Имеет право принятия решения об исключении объекта учета из Реестра.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3.4. Структурные подразделения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и муниципальные учреждения, предоставляющие соответствующие услуги (далее - исполнители муниципальных услуг), постоянно анализируют действующее законодательство с целью выявления новых муниципальных услуг или изменивших форму и условия предоставления либо отменяющих включенную в Реестр услугу.</w:t>
      </w:r>
    </w:p>
    <w:p w:rsidR="00543A2B" w:rsidRPr="005044DD" w:rsidRDefault="00543A2B" w:rsidP="00BC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>3.5. Сведения об услугах для размещения в Реестре исполнители муниципальных услуг формируют в соответствии с утвержденной формой Реестра муниципальных услуг и направляют в уполномоченный орган.</w:t>
      </w:r>
    </w:p>
    <w:p w:rsidR="00543A2B" w:rsidRDefault="00543A2B" w:rsidP="00BC6C2C">
      <w:pPr>
        <w:spacing w:after="0" w:line="240" w:lineRule="auto"/>
        <w:ind w:firstLine="709"/>
        <w:jc w:val="both"/>
      </w:pPr>
      <w:r w:rsidRPr="005044DD">
        <w:rPr>
          <w:rFonts w:ascii="Times New Roman" w:hAnsi="Times New Roman" w:cs="Times New Roman"/>
          <w:sz w:val="28"/>
          <w:szCs w:val="28"/>
        </w:rPr>
        <w:t>3.6. Руководители исполнителей муниципальных услуг несут ответственность за актуальность, полноту и достоверность сведений об услугах, направляемых для размещения в Реестр, а также соблюдение порядка и сроков их направления для размещения.</w:t>
      </w:r>
      <w:r w:rsidR="00F64B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43A2B" w:rsidSect="00184E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F8" w:rsidRDefault="00B103F8" w:rsidP="00184E32">
      <w:pPr>
        <w:spacing w:after="0" w:line="240" w:lineRule="auto"/>
      </w:pPr>
      <w:r>
        <w:separator/>
      </w:r>
    </w:p>
  </w:endnote>
  <w:endnote w:type="continuationSeparator" w:id="0">
    <w:p w:rsidR="00B103F8" w:rsidRDefault="00B103F8" w:rsidP="0018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F8" w:rsidRDefault="00B103F8" w:rsidP="00184E32">
      <w:pPr>
        <w:spacing w:after="0" w:line="240" w:lineRule="auto"/>
      </w:pPr>
      <w:r>
        <w:separator/>
      </w:r>
    </w:p>
  </w:footnote>
  <w:footnote w:type="continuationSeparator" w:id="0">
    <w:p w:rsidR="00B103F8" w:rsidRDefault="00B103F8" w:rsidP="0018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82142"/>
      <w:docPartObj>
        <w:docPartGallery w:val="Page Numbers (Top of Page)"/>
        <w:docPartUnique/>
      </w:docPartObj>
    </w:sdtPr>
    <w:sdtEndPr/>
    <w:sdtContent>
      <w:p w:rsidR="00184E32" w:rsidRDefault="00184E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C2C">
          <w:rPr>
            <w:noProof/>
          </w:rPr>
          <w:t>3</w:t>
        </w:r>
        <w:r>
          <w:fldChar w:fldCharType="end"/>
        </w:r>
      </w:p>
    </w:sdtContent>
  </w:sdt>
  <w:p w:rsidR="00184E32" w:rsidRDefault="00184E3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8"/>
    <w:rsid w:val="00031426"/>
    <w:rsid w:val="00060D50"/>
    <w:rsid w:val="00184E32"/>
    <w:rsid w:val="002F7101"/>
    <w:rsid w:val="005044DD"/>
    <w:rsid w:val="0054100C"/>
    <w:rsid w:val="00543A2B"/>
    <w:rsid w:val="00664B2E"/>
    <w:rsid w:val="006A46C5"/>
    <w:rsid w:val="00774B93"/>
    <w:rsid w:val="00927ADF"/>
    <w:rsid w:val="00B103F8"/>
    <w:rsid w:val="00B92998"/>
    <w:rsid w:val="00BC6C2C"/>
    <w:rsid w:val="00CD7784"/>
    <w:rsid w:val="00DF3333"/>
    <w:rsid w:val="00E12BD3"/>
    <w:rsid w:val="00F64BF0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4">
    <w:name w:val="Текст (пра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5">
    <w:name w:val="Цветовое выделение"/>
    <w:uiPriority w:val="99"/>
    <w:rsid w:val="002F7101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F7101"/>
    <w:rPr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F64BF0"/>
    <w:rPr>
      <w:color w:val="0563C1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184E32"/>
  </w:style>
  <w:style w:type="paragraph" w:styleId="a9">
    <w:name w:val="header"/>
    <w:basedOn w:val="a"/>
    <w:link w:val="aa"/>
    <w:uiPriority w:val="99"/>
    <w:unhideWhenUsed/>
    <w:rsid w:val="0018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E32"/>
  </w:style>
  <w:style w:type="paragraph" w:styleId="ab">
    <w:name w:val="footer"/>
    <w:basedOn w:val="a"/>
    <w:link w:val="ac"/>
    <w:uiPriority w:val="99"/>
    <w:unhideWhenUsed/>
    <w:rsid w:val="0018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4">
    <w:name w:val="Текст (пра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5">
    <w:name w:val="Цветовое выделение"/>
    <w:uiPriority w:val="99"/>
    <w:rsid w:val="002F7101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F7101"/>
    <w:rPr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F64BF0"/>
    <w:rPr>
      <w:color w:val="0563C1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184E32"/>
  </w:style>
  <w:style w:type="paragraph" w:styleId="a9">
    <w:name w:val="header"/>
    <w:basedOn w:val="a"/>
    <w:link w:val="aa"/>
    <w:uiPriority w:val="99"/>
    <w:unhideWhenUsed/>
    <w:rsid w:val="0018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E32"/>
  </w:style>
  <w:style w:type="paragraph" w:styleId="ab">
    <w:name w:val="footer"/>
    <w:basedOn w:val="a"/>
    <w:link w:val="ac"/>
    <w:uiPriority w:val="99"/>
    <w:unhideWhenUsed/>
    <w:rsid w:val="0018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Acer</cp:lastModifiedBy>
  <cp:revision>10</cp:revision>
  <dcterms:created xsi:type="dcterms:W3CDTF">2020-07-07T08:57:00Z</dcterms:created>
  <dcterms:modified xsi:type="dcterms:W3CDTF">2020-07-22T08:15:00Z</dcterms:modified>
</cp:coreProperties>
</file>