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D1" w:rsidRDefault="006153D1" w:rsidP="006153D1">
      <w:pPr>
        <w:adjustRightInd w:val="0"/>
        <w:jc w:val="center"/>
        <w:rPr>
          <w:noProof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1ED913A" wp14:editId="21E934EA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D1" w:rsidRDefault="006153D1" w:rsidP="00F013FB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6153D1" w:rsidRDefault="006153D1" w:rsidP="00F013FB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F013FB" w:rsidRDefault="00F013FB" w:rsidP="00F013FB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153D1" w:rsidRDefault="006153D1" w:rsidP="00F013FB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6153D1" w:rsidRDefault="006153D1" w:rsidP="00F013FB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11.11.2019                                                                                               № 591</w:t>
      </w:r>
    </w:p>
    <w:p w:rsidR="006153D1" w:rsidRPr="006153D1" w:rsidRDefault="006153D1" w:rsidP="00F013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53D1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3339B3" w:rsidRPr="003339B3" w:rsidRDefault="003339B3" w:rsidP="00F01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9B3" w:rsidRPr="003339B3" w:rsidRDefault="003339B3" w:rsidP="003339B3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объема сведений об объектах учета реестра муниципальной собственности Новотитаровского сельского поселения Динского района подлежащих опубликованию в</w:t>
      </w:r>
    </w:p>
    <w:p w:rsidR="003339B3" w:rsidRPr="003339B3" w:rsidRDefault="003339B3" w:rsidP="003339B3">
      <w:pPr>
        <w:tabs>
          <w:tab w:val="left" w:pos="1230"/>
        </w:tabs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информационно-телекоммуникационной сети «Интернет»</w:t>
      </w:r>
    </w:p>
    <w:p w:rsidR="003339B3" w:rsidRPr="003339B3" w:rsidRDefault="003339B3" w:rsidP="003339B3">
      <w:pPr>
        <w:tabs>
          <w:tab w:val="left" w:pos="1230"/>
        </w:tabs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3339B3" w:rsidRPr="003339B3" w:rsidRDefault="003339B3" w:rsidP="003339B3">
      <w:pPr>
        <w:tabs>
          <w:tab w:val="left" w:pos="1230"/>
        </w:tabs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39B3" w:rsidRPr="003339B3" w:rsidRDefault="003339B3" w:rsidP="003339B3">
      <w:pPr>
        <w:tabs>
          <w:tab w:val="left" w:pos="1230"/>
        </w:tabs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39B3" w:rsidRPr="003339B3" w:rsidRDefault="003339B3" w:rsidP="003339B3">
      <w:pPr>
        <w:tabs>
          <w:tab w:val="left" w:pos="0"/>
          <w:tab w:val="left" w:pos="851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В целях реализации подпункта «г» пункта 2 перечня поручений Президента Российской Федерации по итогам заседания Государственного совета по вопросу развития конкуренции в Российской Федерации от 05.04.2018 (утверждено Президентом РФ 15.05.2018 № Пр-817 ГС), руководствуясь п</w:t>
      </w:r>
      <w:r w:rsidRPr="003339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статьями 62, 63 Устава Новотитаровского сельского поселения Динского района, на основании решения Совета Новотитаровского сельского поселения Динского района от 22.12.2011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 решения Совета Новотитаровского сельского поселения Динского района от 21.06.2017 № 161-39/03 «Об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района», </w:t>
      </w:r>
    </w:p>
    <w:p w:rsidR="003339B3" w:rsidRPr="003339B3" w:rsidRDefault="003339B3" w:rsidP="003339B3">
      <w:pPr>
        <w:tabs>
          <w:tab w:val="left" w:pos="0"/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т а н о в л я ю:  </w:t>
      </w:r>
    </w:p>
    <w:p w:rsidR="003339B3" w:rsidRPr="003339B3" w:rsidRDefault="003339B3" w:rsidP="003339B3">
      <w:pPr>
        <w:tabs>
          <w:tab w:val="left" w:pos="780"/>
          <w:tab w:val="left" w:pos="885"/>
          <w:tab w:val="left" w:pos="1095"/>
          <w:tab w:val="left" w:pos="1155"/>
          <w:tab w:val="left" w:pos="1200"/>
          <w:tab w:val="left" w:pos="1260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3339B3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 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объем сведений об объектах учета реестра муниципальной собственности Новотитаровского сельского поселения Динского района (далее - Реестр), подлежащих опубликованию в информационно-телекоммуникационной сети «Интернет» (далее - Сведения), согласно приложению к настоящему постановлению. </w:t>
      </w:r>
    </w:p>
    <w:p w:rsidR="003339B3" w:rsidRPr="003339B3" w:rsidRDefault="003339B3" w:rsidP="003339B3">
      <w:pPr>
        <w:tabs>
          <w:tab w:val="left" w:pos="851"/>
          <w:tab w:val="left" w:pos="1215"/>
          <w:tab w:val="left" w:pos="1276"/>
          <w:tab w:val="left" w:pos="1418"/>
          <w:tab w:val="left" w:pos="1843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339B3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 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Сведения, указанные в пункте 1 настоящего постановления, подлежат опубликованию на официальном сайте администрации Новотитаровского сельского поселения Динского района</w:t>
      </w:r>
      <w:r w:rsidRPr="003339B3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     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val="en-US" w:eastAsia="ar-SA"/>
        </w:rPr>
        <w:t>www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eastAsia="ar-SA"/>
        </w:rPr>
        <w:t xml:space="preserve">. </w:t>
      </w:r>
      <w:proofErr w:type="spellStart"/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val="en-US" w:eastAsia="ar-SA"/>
        </w:rPr>
        <w:t>novotitarovskay</w:t>
      </w:r>
      <w:proofErr w:type="spellEnd"/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eastAsia="ar-SA"/>
        </w:rPr>
        <w:t>.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val="en-US" w:eastAsia="ar-SA"/>
        </w:rPr>
        <w:t>info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eastAsia="ar-SA"/>
        </w:rPr>
        <w:t>.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339B3" w:rsidRPr="003339B3" w:rsidRDefault="003339B3" w:rsidP="003339B3">
      <w:pPr>
        <w:tabs>
          <w:tab w:val="left" w:pos="915"/>
          <w:tab w:val="left" w:pos="1155"/>
          <w:tab w:val="left" w:pos="43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3339B3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 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периодичность актуализации Сведений, указанных в пункте 1 настоящего постановления – ежегодно до 1 марта.</w:t>
      </w:r>
    </w:p>
    <w:p w:rsidR="003339B3" w:rsidRPr="003339B3" w:rsidRDefault="003339B3" w:rsidP="003339B3">
      <w:pPr>
        <w:tabs>
          <w:tab w:val="left" w:pos="915"/>
          <w:tab w:val="left" w:pos="1155"/>
          <w:tab w:val="left" w:pos="43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4. </w:t>
      </w:r>
      <w:r w:rsidRPr="003339B3">
        <w:rPr>
          <w:rFonts w:ascii="Times New Roman" w:eastAsia="Times New Roman" w:hAnsi="Times New Roman" w:cs="Courier New"/>
          <w:sz w:val="28"/>
          <w:szCs w:val="28"/>
          <w:lang w:eastAsia="ar-SA"/>
        </w:rPr>
        <w:t>В случае проведения работ подведомственными Новотитаровскому сельскому поселению Динского района предприятиями и учреждениями, повлекшими изменение сведений об объектах имущества, ранее учтенных в Реестре, необходимо до 1 февраля, предоставить в финансово-экономический отдел администрации Новотитаровского сельского поселения Динского района информацию о таких объектах, для своевременного отражения изменений в Реестре.</w:t>
      </w:r>
    </w:p>
    <w:p w:rsidR="003339B3" w:rsidRPr="003339B3" w:rsidRDefault="003339B3" w:rsidP="003339B3">
      <w:pPr>
        <w:tabs>
          <w:tab w:val="left" w:pos="184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3339B3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 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Финансово-экономическому отделу администрации Новотитаровского сельского поселения Динского района обеспечить формирование и опубликование сведений, указанных в пункте 1 настоящего постановления на официальном сайте администрации Новотитаровского сельского поселения Динского района в информационно-телекоммуникационной сети «Интернет», в сроки, установленные пунктом 3 настоящего постановления.</w:t>
      </w:r>
    </w:p>
    <w:p w:rsidR="003339B3" w:rsidRPr="003339B3" w:rsidRDefault="003339B3" w:rsidP="003339B3">
      <w:pPr>
        <w:tabs>
          <w:tab w:val="left" w:pos="184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6. </w:t>
      </w:r>
      <w:r w:rsidRPr="003339B3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Начальнику финансово-экономического отдела (Кожевникова) обнародовать и разместить на официальном сайте администрации Новотитаровского сельского поселения 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val="en-US" w:eastAsia="ar-SA"/>
        </w:rPr>
        <w:t>www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eastAsia="ar-SA"/>
        </w:rPr>
        <w:t xml:space="preserve">. </w:t>
      </w:r>
      <w:proofErr w:type="spellStart"/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val="en-US" w:eastAsia="ar-SA"/>
        </w:rPr>
        <w:t>novotitarovskay</w:t>
      </w:r>
      <w:proofErr w:type="spellEnd"/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eastAsia="ar-SA"/>
        </w:rPr>
        <w:t>.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val="en-US" w:eastAsia="ar-SA"/>
        </w:rPr>
        <w:t>info</w:t>
      </w:r>
      <w:r w:rsidRPr="003339B3">
        <w:rPr>
          <w:rFonts w:ascii="Times New Roman" w:eastAsia="Times New Roman" w:hAnsi="Times New Roman" w:cs="Courier New"/>
          <w:sz w:val="28"/>
          <w:szCs w:val="28"/>
          <w:u w:val="single"/>
          <w:lang w:eastAsia="ar-SA"/>
        </w:rPr>
        <w:t>.</w:t>
      </w:r>
    </w:p>
    <w:p w:rsidR="003339B3" w:rsidRPr="003339B3" w:rsidRDefault="003339B3" w:rsidP="003339B3">
      <w:pPr>
        <w:tabs>
          <w:tab w:val="left" w:pos="184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3339B3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 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3339B3" w:rsidRPr="003339B3" w:rsidRDefault="003339B3" w:rsidP="003339B3">
      <w:pPr>
        <w:tabs>
          <w:tab w:val="left" w:pos="184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3339B3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> 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обнародования.</w:t>
      </w:r>
    </w:p>
    <w:p w:rsidR="003339B3" w:rsidRPr="003339B3" w:rsidRDefault="003339B3" w:rsidP="003339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9B3" w:rsidRPr="003339B3" w:rsidRDefault="003339B3" w:rsidP="003339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9B3" w:rsidRPr="003339B3" w:rsidRDefault="003339B3" w:rsidP="003339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9B3" w:rsidRPr="003339B3" w:rsidRDefault="003339B3" w:rsidP="003339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Новотитаровского </w:t>
      </w:r>
    </w:p>
    <w:p w:rsidR="003339B3" w:rsidRPr="003339B3" w:rsidRDefault="003339B3" w:rsidP="00333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39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С. К. Кошман</w:t>
      </w:r>
    </w:p>
    <w:p w:rsidR="00F44D56" w:rsidRDefault="00D54421"/>
    <w:sectPr w:rsidR="00F44D56" w:rsidSect="009F2D0E">
      <w:headerReference w:type="default" r:id="rId9"/>
      <w:pgSz w:w="11906" w:h="16838"/>
      <w:pgMar w:top="709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21" w:rsidRDefault="00D54421">
      <w:pPr>
        <w:spacing w:after="0" w:line="240" w:lineRule="auto"/>
      </w:pPr>
      <w:r>
        <w:separator/>
      </w:r>
    </w:p>
  </w:endnote>
  <w:endnote w:type="continuationSeparator" w:id="0">
    <w:p w:rsidR="00D54421" w:rsidRDefault="00D5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21" w:rsidRDefault="00D54421">
      <w:pPr>
        <w:spacing w:after="0" w:line="240" w:lineRule="auto"/>
      </w:pPr>
      <w:r>
        <w:separator/>
      </w:r>
    </w:p>
  </w:footnote>
  <w:footnote w:type="continuationSeparator" w:id="0">
    <w:p w:rsidR="00D54421" w:rsidRDefault="00D5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25" w:rsidRDefault="003339B3" w:rsidP="006853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D0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6C"/>
    <w:rsid w:val="0015073C"/>
    <w:rsid w:val="00275D5B"/>
    <w:rsid w:val="003339B3"/>
    <w:rsid w:val="00413C7C"/>
    <w:rsid w:val="0055086C"/>
    <w:rsid w:val="006153D1"/>
    <w:rsid w:val="00685326"/>
    <w:rsid w:val="006E0FD0"/>
    <w:rsid w:val="009520FF"/>
    <w:rsid w:val="009F2D0E"/>
    <w:rsid w:val="00B558A5"/>
    <w:rsid w:val="00CB25D3"/>
    <w:rsid w:val="00D54421"/>
    <w:rsid w:val="00F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9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33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85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326"/>
  </w:style>
  <w:style w:type="paragraph" w:styleId="a7">
    <w:name w:val="Balloon Text"/>
    <w:basedOn w:val="a"/>
    <w:link w:val="a8"/>
    <w:uiPriority w:val="99"/>
    <w:semiHidden/>
    <w:unhideWhenUsed/>
    <w:rsid w:val="00F0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9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33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85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326"/>
  </w:style>
  <w:style w:type="paragraph" w:styleId="a7">
    <w:name w:val="Balloon Text"/>
    <w:basedOn w:val="a"/>
    <w:link w:val="a8"/>
    <w:uiPriority w:val="99"/>
    <w:semiHidden/>
    <w:unhideWhenUsed/>
    <w:rsid w:val="00F0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10</cp:revision>
  <cp:lastPrinted>2019-11-11T05:18:00Z</cp:lastPrinted>
  <dcterms:created xsi:type="dcterms:W3CDTF">2019-10-29T12:51:00Z</dcterms:created>
  <dcterms:modified xsi:type="dcterms:W3CDTF">2019-11-14T07:56:00Z</dcterms:modified>
</cp:coreProperties>
</file>