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E3E" w:rsidRPr="0067329B" w:rsidRDefault="008D4E3E" w:rsidP="0067329B">
      <w:pPr>
        <w:pStyle w:val="ac"/>
        <w:ind w:left="5103"/>
        <w:jc w:val="center"/>
        <w:rPr>
          <w:rStyle w:val="af1"/>
          <w:rFonts w:ascii="Times New Roman" w:hAnsi="Times New Roman"/>
          <w:i w:val="0"/>
          <w:sz w:val="28"/>
          <w:szCs w:val="28"/>
        </w:rPr>
      </w:pPr>
      <w:r w:rsidRPr="0067329B">
        <w:rPr>
          <w:rStyle w:val="af1"/>
          <w:rFonts w:ascii="Times New Roman" w:hAnsi="Times New Roman"/>
          <w:i w:val="0"/>
          <w:sz w:val="28"/>
          <w:szCs w:val="28"/>
        </w:rPr>
        <w:t>ПРИЛОЖЕНИЕ</w:t>
      </w:r>
    </w:p>
    <w:p w:rsidR="008D4E3E" w:rsidRPr="0067329B" w:rsidRDefault="008A7904" w:rsidP="0067329B">
      <w:pPr>
        <w:pStyle w:val="ac"/>
        <w:ind w:left="5103"/>
        <w:jc w:val="center"/>
        <w:rPr>
          <w:rStyle w:val="af1"/>
          <w:rFonts w:ascii="Times New Roman" w:hAnsi="Times New Roman"/>
          <w:i w:val="0"/>
          <w:sz w:val="28"/>
          <w:szCs w:val="28"/>
        </w:rPr>
      </w:pPr>
      <w:r w:rsidRPr="0067329B">
        <w:rPr>
          <w:rStyle w:val="af1"/>
          <w:rFonts w:ascii="Times New Roman" w:hAnsi="Times New Roman"/>
          <w:i w:val="0"/>
          <w:sz w:val="28"/>
          <w:szCs w:val="28"/>
        </w:rPr>
        <w:t xml:space="preserve">к </w:t>
      </w:r>
      <w:r w:rsidR="007052D7" w:rsidRPr="0067329B">
        <w:rPr>
          <w:rStyle w:val="af1"/>
          <w:rFonts w:ascii="Times New Roman" w:hAnsi="Times New Roman"/>
          <w:i w:val="0"/>
          <w:sz w:val="28"/>
          <w:szCs w:val="28"/>
        </w:rPr>
        <w:t>постановлени</w:t>
      </w:r>
      <w:r w:rsidRPr="0067329B">
        <w:rPr>
          <w:rStyle w:val="af1"/>
          <w:rFonts w:ascii="Times New Roman" w:hAnsi="Times New Roman"/>
          <w:i w:val="0"/>
          <w:sz w:val="28"/>
          <w:szCs w:val="28"/>
        </w:rPr>
        <w:t>ю</w:t>
      </w:r>
      <w:r w:rsidR="007052D7" w:rsidRPr="0067329B">
        <w:rPr>
          <w:rStyle w:val="af1"/>
          <w:rFonts w:ascii="Times New Roman" w:hAnsi="Times New Roman"/>
          <w:i w:val="0"/>
          <w:sz w:val="28"/>
          <w:szCs w:val="28"/>
        </w:rPr>
        <w:t xml:space="preserve"> администрации</w:t>
      </w:r>
    </w:p>
    <w:p w:rsidR="008D4E3E" w:rsidRPr="0067329B" w:rsidRDefault="00192213" w:rsidP="0067329B">
      <w:pPr>
        <w:pStyle w:val="ac"/>
        <w:ind w:left="5103"/>
        <w:jc w:val="center"/>
        <w:rPr>
          <w:rStyle w:val="af1"/>
          <w:rFonts w:ascii="Times New Roman" w:hAnsi="Times New Roman"/>
          <w:i w:val="0"/>
          <w:sz w:val="28"/>
          <w:szCs w:val="28"/>
        </w:rPr>
      </w:pPr>
      <w:r w:rsidRPr="0067329B">
        <w:rPr>
          <w:rStyle w:val="af1"/>
          <w:rFonts w:ascii="Times New Roman" w:hAnsi="Times New Roman"/>
          <w:i w:val="0"/>
          <w:sz w:val="28"/>
          <w:szCs w:val="28"/>
        </w:rPr>
        <w:t>Новотитаровского сельского поселения</w:t>
      </w:r>
      <w:r w:rsidR="008A7904" w:rsidRPr="0067329B">
        <w:rPr>
          <w:rStyle w:val="af1"/>
          <w:rFonts w:ascii="Times New Roman" w:hAnsi="Times New Roman"/>
          <w:i w:val="0"/>
          <w:sz w:val="28"/>
          <w:szCs w:val="28"/>
        </w:rPr>
        <w:t xml:space="preserve"> </w:t>
      </w:r>
      <w:r w:rsidR="008D4E3E" w:rsidRPr="0067329B">
        <w:rPr>
          <w:rStyle w:val="af1"/>
          <w:rFonts w:ascii="Times New Roman" w:hAnsi="Times New Roman"/>
          <w:i w:val="0"/>
          <w:sz w:val="28"/>
          <w:szCs w:val="28"/>
        </w:rPr>
        <w:t>Динского района</w:t>
      </w:r>
    </w:p>
    <w:p w:rsidR="00274A3D" w:rsidRPr="0067329B" w:rsidRDefault="00274A3D" w:rsidP="0067329B">
      <w:pPr>
        <w:pStyle w:val="ac"/>
        <w:ind w:left="5103"/>
        <w:jc w:val="center"/>
        <w:rPr>
          <w:rStyle w:val="af1"/>
          <w:rFonts w:ascii="Times New Roman" w:hAnsi="Times New Roman"/>
          <w:i w:val="0"/>
          <w:sz w:val="20"/>
          <w:szCs w:val="20"/>
        </w:rPr>
      </w:pPr>
    </w:p>
    <w:p w:rsidR="0025374B" w:rsidRPr="0067329B" w:rsidRDefault="007052D7" w:rsidP="0067329B">
      <w:pPr>
        <w:pStyle w:val="ac"/>
        <w:ind w:left="5103"/>
        <w:jc w:val="center"/>
      </w:pPr>
      <w:r w:rsidRPr="0067329B">
        <w:rPr>
          <w:rStyle w:val="af1"/>
          <w:rFonts w:ascii="Times New Roman" w:hAnsi="Times New Roman"/>
          <w:i w:val="0"/>
          <w:sz w:val="28"/>
          <w:szCs w:val="28"/>
        </w:rPr>
        <w:t xml:space="preserve">от </w:t>
      </w:r>
      <w:r w:rsidR="00F97E8D" w:rsidRPr="0067329B">
        <w:rPr>
          <w:rStyle w:val="af1"/>
          <w:rFonts w:ascii="Times New Roman" w:hAnsi="Times New Roman"/>
          <w:i w:val="0"/>
          <w:sz w:val="28"/>
          <w:szCs w:val="28"/>
        </w:rPr>
        <w:t>18.02.2019</w:t>
      </w:r>
      <w:r w:rsidRPr="0067329B">
        <w:rPr>
          <w:rStyle w:val="af1"/>
          <w:rFonts w:ascii="Times New Roman" w:hAnsi="Times New Roman"/>
          <w:i w:val="0"/>
          <w:sz w:val="28"/>
          <w:szCs w:val="28"/>
        </w:rPr>
        <w:t xml:space="preserve"> № </w:t>
      </w:r>
      <w:r w:rsidR="00F97E8D" w:rsidRPr="0067329B">
        <w:rPr>
          <w:rStyle w:val="af1"/>
          <w:rFonts w:ascii="Times New Roman" w:hAnsi="Times New Roman"/>
          <w:i w:val="0"/>
          <w:sz w:val="28"/>
          <w:szCs w:val="28"/>
        </w:rPr>
        <w:t>80</w:t>
      </w:r>
    </w:p>
    <w:p w:rsidR="008D4E3E" w:rsidRPr="0067329B" w:rsidRDefault="008D4E3E" w:rsidP="0067329B">
      <w:pPr>
        <w:ind w:left="5103"/>
      </w:pPr>
    </w:p>
    <w:p w:rsidR="008E74DB" w:rsidRPr="0067329B" w:rsidRDefault="008E74DB" w:rsidP="0067329B">
      <w:pPr>
        <w:suppressAutoHyphens/>
        <w:jc w:val="center"/>
        <w:rPr>
          <w:rFonts w:eastAsia="Lucida Sans Unicode" w:cs="Times New Roman"/>
          <w:b/>
          <w:szCs w:val="28"/>
          <w:lang w:eastAsia="ru-RU"/>
        </w:rPr>
      </w:pPr>
      <w:r w:rsidRPr="0067329B">
        <w:rPr>
          <w:rFonts w:eastAsia="Lucida Sans Unicode" w:cs="Times New Roman"/>
          <w:b/>
          <w:szCs w:val="28"/>
          <w:lang w:eastAsia="ru-RU"/>
        </w:rPr>
        <w:t>ПОРЯДОК</w:t>
      </w:r>
    </w:p>
    <w:p w:rsidR="008E74DB" w:rsidRPr="0067329B" w:rsidRDefault="008E74DB" w:rsidP="0067329B">
      <w:pPr>
        <w:suppressAutoHyphens/>
        <w:jc w:val="center"/>
        <w:rPr>
          <w:rFonts w:eastAsia="Lucida Sans Unicode" w:cs="Times New Roman"/>
          <w:b/>
          <w:szCs w:val="28"/>
          <w:lang w:eastAsia="ru-RU"/>
        </w:rPr>
      </w:pPr>
      <w:r w:rsidRPr="0067329B">
        <w:rPr>
          <w:rFonts w:eastAsia="Lucida Sans Unicode" w:cs="Times New Roman"/>
          <w:b/>
          <w:szCs w:val="28"/>
          <w:lang w:eastAsia="ru-RU"/>
        </w:rPr>
        <w:t xml:space="preserve">организации и проведения рейтингового голосования </w:t>
      </w:r>
    </w:p>
    <w:p w:rsidR="00AB3998" w:rsidRPr="0067329B" w:rsidRDefault="008E74DB" w:rsidP="0067329B">
      <w:pPr>
        <w:suppressAutoHyphens/>
        <w:jc w:val="center"/>
        <w:rPr>
          <w:rFonts w:eastAsia="Lucida Sans Unicode" w:cs="Times New Roman"/>
          <w:b/>
          <w:szCs w:val="28"/>
          <w:lang w:eastAsia="ru-RU"/>
        </w:rPr>
      </w:pPr>
      <w:r w:rsidRPr="0067329B">
        <w:rPr>
          <w:rFonts w:eastAsia="Lucida Sans Unicode" w:cs="Times New Roman"/>
          <w:b/>
          <w:szCs w:val="28"/>
          <w:lang w:eastAsia="ru-RU"/>
        </w:rPr>
        <w:t xml:space="preserve">по отбору общественных территорий, </w:t>
      </w:r>
      <w:r w:rsidR="00143EB6" w:rsidRPr="0067329B">
        <w:rPr>
          <w:rFonts w:eastAsia="Lucida Sans Unicode" w:cs="Times New Roman"/>
          <w:b/>
          <w:szCs w:val="28"/>
          <w:lang w:eastAsia="ru-RU"/>
        </w:rPr>
        <w:t>подлежащих</w:t>
      </w:r>
    </w:p>
    <w:p w:rsidR="00143EB6" w:rsidRPr="0067329B" w:rsidRDefault="008E74DB" w:rsidP="0067329B">
      <w:pPr>
        <w:suppressAutoHyphens/>
        <w:jc w:val="center"/>
        <w:rPr>
          <w:rFonts w:eastAsia="Lucida Sans Unicode" w:cs="Times New Roman"/>
          <w:b/>
          <w:szCs w:val="28"/>
          <w:lang w:eastAsia="ru-RU"/>
        </w:rPr>
      </w:pPr>
      <w:r w:rsidRPr="0067329B">
        <w:rPr>
          <w:rFonts w:eastAsia="Lucida Sans Unicode" w:cs="Times New Roman"/>
          <w:b/>
          <w:szCs w:val="28"/>
          <w:lang w:eastAsia="ru-RU"/>
        </w:rPr>
        <w:t>благоустройству в первоочередном порядке</w:t>
      </w:r>
    </w:p>
    <w:p w:rsidR="00143EB6" w:rsidRPr="0067329B" w:rsidRDefault="00143EB6" w:rsidP="0067329B">
      <w:pPr>
        <w:suppressAutoHyphens/>
        <w:jc w:val="center"/>
        <w:rPr>
          <w:rFonts w:eastAsia="Lucida Sans Unicode" w:cs="Times New Roman"/>
          <w:b/>
          <w:szCs w:val="28"/>
          <w:lang w:eastAsia="ru-RU"/>
        </w:rPr>
      </w:pPr>
      <w:r w:rsidRPr="0067329B">
        <w:rPr>
          <w:rFonts w:eastAsia="Lucida Sans Unicode" w:cs="Times New Roman"/>
          <w:b/>
          <w:szCs w:val="28"/>
          <w:lang w:eastAsia="ru-RU"/>
        </w:rPr>
        <w:t xml:space="preserve">на территории </w:t>
      </w:r>
      <w:r w:rsidR="00192213" w:rsidRPr="0067329B">
        <w:rPr>
          <w:rFonts w:eastAsia="Lucida Sans Unicode" w:cs="Times New Roman"/>
          <w:b/>
          <w:szCs w:val="28"/>
          <w:lang w:eastAsia="ru-RU"/>
        </w:rPr>
        <w:t>Новотитаровского сельского поселения</w:t>
      </w:r>
      <w:r w:rsidRPr="0067329B">
        <w:rPr>
          <w:rFonts w:eastAsia="Lucida Sans Unicode" w:cs="Times New Roman"/>
          <w:b/>
          <w:szCs w:val="28"/>
          <w:lang w:eastAsia="ru-RU"/>
        </w:rPr>
        <w:t xml:space="preserve"> </w:t>
      </w:r>
    </w:p>
    <w:p w:rsidR="008E74DB" w:rsidRPr="0067329B" w:rsidRDefault="00143EB6" w:rsidP="0067329B">
      <w:pPr>
        <w:suppressAutoHyphens/>
        <w:jc w:val="center"/>
        <w:rPr>
          <w:rFonts w:eastAsia="Lucida Sans Unicode" w:cs="Times New Roman"/>
          <w:b/>
          <w:szCs w:val="28"/>
          <w:lang w:eastAsia="ru-RU"/>
        </w:rPr>
      </w:pPr>
      <w:r w:rsidRPr="0067329B">
        <w:rPr>
          <w:rFonts w:eastAsia="Lucida Sans Unicode" w:cs="Times New Roman"/>
          <w:b/>
          <w:szCs w:val="28"/>
          <w:lang w:eastAsia="ru-RU"/>
        </w:rPr>
        <w:t>Динского района</w:t>
      </w:r>
    </w:p>
    <w:p w:rsidR="008E74DB" w:rsidRPr="0067329B" w:rsidRDefault="008E74DB" w:rsidP="0067329B">
      <w:pPr>
        <w:jc w:val="both"/>
        <w:rPr>
          <w:rFonts w:eastAsia="Calibri" w:cs="Times New Roman"/>
          <w:szCs w:val="28"/>
        </w:rPr>
      </w:pP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 xml:space="preserve">1. Рейтинговое голосование по отбору общественных территорий </w:t>
      </w:r>
      <w:r w:rsidR="00192213" w:rsidRPr="0067329B">
        <w:rPr>
          <w:rFonts w:eastAsia="Times New Roman" w:cs="Times New Roman"/>
        </w:rPr>
        <w:t>Новотитаровского сельского поселения</w:t>
      </w:r>
      <w:r w:rsidR="00AB3998" w:rsidRPr="0067329B">
        <w:rPr>
          <w:rFonts w:eastAsia="Times New Roman" w:cs="Times New Roman"/>
        </w:rPr>
        <w:t xml:space="preserve"> Динского района</w:t>
      </w:r>
      <w:r w:rsidR="00050E41" w:rsidRPr="0067329B">
        <w:rPr>
          <w:rFonts w:eastAsia="Times New Roman" w:cs="Times New Roman"/>
        </w:rPr>
        <w:t xml:space="preserve">                                             </w:t>
      </w:r>
      <w:r w:rsidR="00AB3998" w:rsidRPr="0067329B">
        <w:rPr>
          <w:rFonts w:eastAsia="Times New Roman" w:cs="Times New Roman"/>
        </w:rPr>
        <w:t xml:space="preserve"> (далее - общественная территория)</w:t>
      </w:r>
      <w:r w:rsidRPr="0067329B">
        <w:rPr>
          <w:rFonts w:eastAsia="Times New Roman" w:cs="Times New Roman"/>
        </w:rPr>
        <w:t>, подлежащих благоустройству в первоочередном порядке в соответствии с муниципальной программой «Формирование комфортной городской среды»</w:t>
      </w:r>
      <w:r w:rsidR="00CA59F1" w:rsidRPr="0067329B">
        <w:rPr>
          <w:rFonts w:eastAsia="Times New Roman" w:cs="Times New Roman"/>
        </w:rPr>
        <w:t>,</w:t>
      </w:r>
      <w:r w:rsidR="00AB3998" w:rsidRPr="0067329B">
        <w:rPr>
          <w:rFonts w:eastAsia="Times New Roman" w:cs="Times New Roman"/>
        </w:rPr>
        <w:t xml:space="preserve"> утвержденн</w:t>
      </w:r>
      <w:r w:rsidR="00CA59F1" w:rsidRPr="0067329B">
        <w:rPr>
          <w:rFonts w:eastAsia="Times New Roman" w:cs="Times New Roman"/>
        </w:rPr>
        <w:t>ой</w:t>
      </w:r>
      <w:r w:rsidR="00AB3998" w:rsidRPr="0067329B">
        <w:rPr>
          <w:rFonts w:eastAsia="Times New Roman" w:cs="Times New Roman"/>
        </w:rPr>
        <w:t xml:space="preserve"> постановлением администрации </w:t>
      </w:r>
      <w:r w:rsidR="00192213" w:rsidRPr="0067329B">
        <w:rPr>
          <w:rFonts w:eastAsia="Times New Roman" w:cs="Times New Roman"/>
        </w:rPr>
        <w:t>Новотитаровского сельского поселения</w:t>
      </w:r>
      <w:r w:rsidR="00AB3998" w:rsidRPr="0067329B">
        <w:rPr>
          <w:rFonts w:eastAsia="Times New Roman" w:cs="Times New Roman"/>
        </w:rPr>
        <w:t xml:space="preserve"> Динского района от </w:t>
      </w:r>
      <w:r w:rsidR="00192213" w:rsidRPr="0067329B">
        <w:rPr>
          <w:rFonts w:eastAsia="Times New Roman" w:cs="Times New Roman"/>
        </w:rPr>
        <w:t>31.10.2017</w:t>
      </w:r>
      <w:r w:rsidR="00AB3998" w:rsidRPr="0067329B">
        <w:rPr>
          <w:rFonts w:eastAsia="Times New Roman" w:cs="Times New Roman"/>
        </w:rPr>
        <w:t xml:space="preserve"> № </w:t>
      </w:r>
      <w:r w:rsidR="00192213" w:rsidRPr="0067329B">
        <w:rPr>
          <w:rFonts w:eastAsia="Times New Roman" w:cs="Times New Roman"/>
        </w:rPr>
        <w:t>424</w:t>
      </w:r>
      <w:r w:rsidR="00AB3998" w:rsidRPr="0067329B">
        <w:rPr>
          <w:rFonts w:eastAsia="Times New Roman" w:cs="Times New Roman"/>
        </w:rPr>
        <w:t xml:space="preserve"> «Об утверждении муниципальной программы </w:t>
      </w:r>
      <w:r w:rsidR="00192213" w:rsidRPr="0067329B">
        <w:rPr>
          <w:rFonts w:eastAsia="Times New Roman" w:cs="Times New Roman"/>
        </w:rPr>
        <w:t>Новотитаровского сельского поселения</w:t>
      </w:r>
      <w:r w:rsidR="00AB3998" w:rsidRPr="0067329B">
        <w:rPr>
          <w:rFonts w:eastAsia="Times New Roman" w:cs="Times New Roman"/>
        </w:rPr>
        <w:t xml:space="preserve"> Динского района «Формирование современной городской среды» на территории </w:t>
      </w:r>
      <w:r w:rsidR="00192213" w:rsidRPr="0067329B">
        <w:rPr>
          <w:rFonts w:eastAsia="Times New Roman" w:cs="Times New Roman"/>
        </w:rPr>
        <w:t>Новотитаровского сельского поселения</w:t>
      </w:r>
      <w:r w:rsidR="00AB3998" w:rsidRPr="0067329B">
        <w:rPr>
          <w:rFonts w:eastAsia="Times New Roman" w:cs="Times New Roman"/>
        </w:rPr>
        <w:t xml:space="preserve"> Динского района на 2018 – 2022 годы» (с изменениями от </w:t>
      </w:r>
      <w:r w:rsidR="00192213" w:rsidRPr="0067329B">
        <w:rPr>
          <w:rFonts w:eastAsia="Times New Roman" w:cs="Times New Roman"/>
        </w:rPr>
        <w:t>10</w:t>
      </w:r>
      <w:r w:rsidR="00AB3998" w:rsidRPr="0067329B">
        <w:rPr>
          <w:rFonts w:eastAsia="Times New Roman" w:cs="Times New Roman"/>
        </w:rPr>
        <w:t>.12.2018 года)</w:t>
      </w:r>
      <w:r w:rsidR="001B265A">
        <w:rPr>
          <w:rFonts w:eastAsia="Times New Roman" w:cs="Times New Roman"/>
        </w:rPr>
        <w:t xml:space="preserve"> </w:t>
      </w:r>
      <w:bookmarkStart w:id="0" w:name="_GoBack"/>
      <w:bookmarkEnd w:id="0"/>
      <w:r w:rsidR="00CA59F1" w:rsidRPr="0067329B">
        <w:rPr>
          <w:rFonts w:eastAsia="Times New Roman" w:cs="Times New Roman"/>
        </w:rPr>
        <w:t>(далее – Программа)</w:t>
      </w:r>
      <w:r w:rsidRPr="0067329B">
        <w:rPr>
          <w:rFonts w:eastAsia="Times New Roman" w:cs="Times New Roman"/>
        </w:rPr>
        <w:t>, проводится в целях определения проектов благоустройства общественных территорий, подлежащих в первоочередном порядке благоустройству.</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 xml:space="preserve">2. </w:t>
      </w:r>
      <w:r w:rsidR="00CA59F1" w:rsidRPr="0067329B">
        <w:rPr>
          <w:rFonts w:eastAsia="Times New Roman" w:cs="Times New Roman"/>
        </w:rPr>
        <w:t>Рейтинговое г</w:t>
      </w:r>
      <w:r w:rsidRPr="0067329B">
        <w:rPr>
          <w:rFonts w:eastAsia="Times New Roman" w:cs="Times New Roman"/>
        </w:rPr>
        <w:t>олосование</w:t>
      </w:r>
      <w:r w:rsidR="00CA59F1" w:rsidRPr="0067329B">
        <w:rPr>
          <w:rFonts w:eastAsia="Times New Roman" w:cs="Times New Roman"/>
        </w:rPr>
        <w:t xml:space="preserve"> по отбору общественных территорий (далее </w:t>
      </w:r>
      <w:r w:rsidR="00CA59F1" w:rsidRPr="0067329B">
        <w:rPr>
          <w:rFonts w:eastAsia="Times New Roman" w:cs="Times New Roman"/>
          <w:color w:val="000000"/>
          <w:sz w:val="24"/>
          <w:szCs w:val="24"/>
          <w:shd w:val="clear" w:color="auto" w:fill="FFFFFF"/>
          <w:lang w:eastAsia="ru-RU" w:bidi="ru-RU"/>
        </w:rPr>
        <w:t xml:space="preserve">– </w:t>
      </w:r>
      <w:r w:rsidR="00CA59F1" w:rsidRPr="0067329B">
        <w:rPr>
          <w:rFonts w:eastAsia="Times New Roman" w:cs="Times New Roman"/>
        </w:rPr>
        <w:t>голосование по общественным территориям, голосование)</w:t>
      </w:r>
      <w:r w:rsidR="00192213" w:rsidRPr="0067329B">
        <w:rPr>
          <w:rFonts w:eastAsia="Times New Roman" w:cs="Times New Roman"/>
        </w:rPr>
        <w:t xml:space="preserve"> </w:t>
      </w:r>
      <w:r w:rsidRPr="0067329B">
        <w:rPr>
          <w:rFonts w:eastAsia="Times New Roman" w:cs="Times New Roman"/>
        </w:rPr>
        <w:t>проводится не позднее</w:t>
      </w:r>
      <w:r w:rsidR="00192213" w:rsidRPr="0067329B">
        <w:rPr>
          <w:rFonts w:eastAsia="Times New Roman" w:cs="Times New Roman"/>
        </w:rPr>
        <w:t xml:space="preserve"> </w:t>
      </w:r>
      <w:r w:rsidRPr="0067329B">
        <w:rPr>
          <w:rFonts w:eastAsia="Times New Roman" w:cs="Times New Roman"/>
          <w:color w:val="000000"/>
          <w:szCs w:val="28"/>
          <w:shd w:val="clear" w:color="auto" w:fill="FFFFFF"/>
          <w:lang w:eastAsia="ru-RU" w:bidi="ru-RU"/>
        </w:rPr>
        <w:t>7</w:t>
      </w:r>
      <w:r w:rsidR="00192213" w:rsidRPr="0067329B">
        <w:rPr>
          <w:rFonts w:eastAsia="Times New Roman" w:cs="Times New Roman"/>
          <w:color w:val="000000"/>
          <w:szCs w:val="28"/>
          <w:shd w:val="clear" w:color="auto" w:fill="FFFFFF"/>
          <w:lang w:eastAsia="ru-RU" w:bidi="ru-RU"/>
        </w:rPr>
        <w:t xml:space="preserve"> </w:t>
      </w:r>
      <w:r w:rsidRPr="0067329B">
        <w:rPr>
          <w:rFonts w:eastAsia="Times New Roman" w:cs="Times New Roman"/>
        </w:rPr>
        <w:t xml:space="preserve">дней со дня истечения срока, предоставленного всем заинтересованным лицам для ознакомления с дизайн-проектами благоустройства общественных территорий, отобранных для голосования в </w:t>
      </w:r>
      <w:r w:rsidR="00192213" w:rsidRPr="0067329B">
        <w:rPr>
          <w:rFonts w:eastAsia="Times New Roman" w:cs="Times New Roman"/>
        </w:rPr>
        <w:t>Новотитаровском</w:t>
      </w:r>
      <w:r w:rsidRPr="0067329B">
        <w:rPr>
          <w:rFonts w:eastAsia="Times New Roman" w:cs="Times New Roman"/>
        </w:rPr>
        <w:t xml:space="preserve"> сельском поселении Динского района (далее – сельское поселение).</w:t>
      </w:r>
    </w:p>
    <w:p w:rsidR="008E74DB" w:rsidRPr="0067329B" w:rsidRDefault="008E74DB" w:rsidP="0067329B">
      <w:pPr>
        <w:widowControl w:val="0"/>
        <w:ind w:right="20" w:firstLine="709"/>
        <w:jc w:val="both"/>
        <w:rPr>
          <w:rFonts w:eastAsia="Times New Roman" w:cs="Times New Roman"/>
          <w:i/>
          <w:iCs/>
        </w:rPr>
      </w:pPr>
      <w:r w:rsidRPr="0067329B">
        <w:rPr>
          <w:rFonts w:eastAsia="Times New Roman" w:cs="Times New Roman"/>
          <w:color w:val="000000"/>
          <w:szCs w:val="28"/>
          <w:shd w:val="clear" w:color="auto" w:fill="FFFFFF"/>
          <w:lang w:eastAsia="ru-RU" w:bidi="ru-RU"/>
        </w:rPr>
        <w:t xml:space="preserve">3. В правовом акте </w:t>
      </w:r>
      <w:r w:rsidR="00F70FFB" w:rsidRPr="0067329B">
        <w:rPr>
          <w:rFonts w:eastAsia="Times New Roman" w:cs="Times New Roman"/>
          <w:color w:val="000000"/>
          <w:szCs w:val="28"/>
          <w:shd w:val="clear" w:color="auto" w:fill="FFFFFF"/>
          <w:lang w:eastAsia="ru-RU" w:bidi="ru-RU"/>
        </w:rPr>
        <w:t>администрации</w:t>
      </w:r>
      <w:r w:rsidR="00151F34" w:rsidRPr="0067329B">
        <w:rPr>
          <w:rFonts w:eastAsia="Times New Roman" w:cs="Times New Roman"/>
          <w:color w:val="000000"/>
          <w:szCs w:val="28"/>
          <w:shd w:val="clear" w:color="auto" w:fill="FFFFFF"/>
          <w:lang w:eastAsia="ru-RU" w:bidi="ru-RU"/>
        </w:rPr>
        <w:t xml:space="preserve"> </w:t>
      </w:r>
      <w:r w:rsidRPr="0067329B">
        <w:rPr>
          <w:rFonts w:eastAsia="Times New Roman" w:cs="Times New Roman"/>
          <w:color w:val="000000"/>
          <w:szCs w:val="28"/>
          <w:shd w:val="clear" w:color="auto" w:fill="FFFFFF"/>
          <w:lang w:eastAsia="ru-RU" w:bidi="ru-RU"/>
        </w:rPr>
        <w:t>сельского поселения о назначении голосования по общественным территориям определяются</w:t>
      </w:r>
      <w:r w:rsidRPr="0067329B">
        <w:rPr>
          <w:rFonts w:eastAsia="Times New Roman" w:cs="Times New Roman"/>
          <w:color w:val="000000"/>
          <w:sz w:val="24"/>
          <w:szCs w:val="24"/>
          <w:shd w:val="clear" w:color="auto" w:fill="FFFFFF"/>
          <w:lang w:eastAsia="ru-RU" w:bidi="ru-RU"/>
        </w:rPr>
        <w:t>:</w:t>
      </w:r>
    </w:p>
    <w:p w:rsidR="008E74DB" w:rsidRPr="0067329B" w:rsidRDefault="008E74DB" w:rsidP="0067329B">
      <w:pPr>
        <w:widowControl w:val="0"/>
        <w:ind w:firstLine="709"/>
        <w:jc w:val="both"/>
        <w:rPr>
          <w:rFonts w:eastAsia="Times New Roman" w:cs="Times New Roman"/>
        </w:rPr>
      </w:pPr>
      <w:r w:rsidRPr="0067329B">
        <w:rPr>
          <w:rFonts w:eastAsia="Times New Roman" w:cs="Times New Roman"/>
        </w:rPr>
        <w:t>1) дата и время проведения голосования;</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2) места проведения голосования (адреса пунктов голосования (счетных участков);</w:t>
      </w:r>
    </w:p>
    <w:p w:rsidR="008E74DB" w:rsidRPr="0067329B" w:rsidRDefault="008E74DB" w:rsidP="0067329B">
      <w:pPr>
        <w:widowControl w:val="0"/>
        <w:ind w:firstLine="709"/>
        <w:jc w:val="both"/>
        <w:rPr>
          <w:rFonts w:eastAsia="Times New Roman" w:cs="Times New Roman"/>
        </w:rPr>
      </w:pPr>
      <w:r w:rsidRPr="0067329B">
        <w:rPr>
          <w:rFonts w:eastAsia="Times New Roman" w:cs="Times New Roman"/>
        </w:rPr>
        <w:t>3) перечень общественных территорий, представленных на голосование;</w:t>
      </w:r>
    </w:p>
    <w:p w:rsidR="008E74DB" w:rsidRPr="0067329B" w:rsidRDefault="008E74DB" w:rsidP="0067329B">
      <w:pPr>
        <w:widowControl w:val="0"/>
        <w:suppressAutoHyphens/>
        <w:autoSpaceDE w:val="0"/>
        <w:autoSpaceDN w:val="0"/>
        <w:adjustRightInd w:val="0"/>
        <w:ind w:firstLine="709"/>
        <w:jc w:val="both"/>
        <w:rPr>
          <w:rFonts w:eastAsia="Calibri" w:cs="Times New Roman"/>
          <w:color w:val="000000" w:themeColor="text1"/>
          <w:szCs w:val="28"/>
        </w:rPr>
      </w:pPr>
      <w:r w:rsidRPr="0067329B">
        <w:rPr>
          <w:rFonts w:eastAsia="Times New Roman" w:cs="Times New Roman"/>
        </w:rPr>
        <w:t xml:space="preserve">4. </w:t>
      </w:r>
      <w:r w:rsidR="00F70FFB" w:rsidRPr="0067329B">
        <w:rPr>
          <w:rFonts w:eastAsia="Times New Roman" w:cs="Times New Roman"/>
        </w:rPr>
        <w:t>П</w:t>
      </w:r>
      <w:r w:rsidRPr="0067329B">
        <w:rPr>
          <w:rFonts w:eastAsia="Times New Roman" w:cs="Times New Roman"/>
        </w:rPr>
        <w:t xml:space="preserve">равовой акт </w:t>
      </w:r>
      <w:r w:rsidR="00F70FFB" w:rsidRPr="0067329B">
        <w:rPr>
          <w:rFonts w:eastAsia="Times New Roman" w:cs="Times New Roman"/>
        </w:rPr>
        <w:t>администрации</w:t>
      </w:r>
      <w:r w:rsidR="00151F34" w:rsidRPr="0067329B">
        <w:rPr>
          <w:rFonts w:eastAsia="Times New Roman" w:cs="Times New Roman"/>
        </w:rPr>
        <w:t xml:space="preserve"> </w:t>
      </w:r>
      <w:r w:rsidRPr="0067329B">
        <w:rPr>
          <w:rFonts w:eastAsia="Times New Roman" w:cs="Times New Roman"/>
        </w:rPr>
        <w:t xml:space="preserve">сельского поселения о назначении голосования подлежит опубликованию (обнародованию) в порядке, установленном для официального опубликования (обнародования) правовых актов, и размещению на официальном сайте </w:t>
      </w:r>
      <w:r w:rsidR="00192213" w:rsidRPr="0067329B">
        <w:rPr>
          <w:rFonts w:eastAsia="Calibri" w:cs="Times New Roman"/>
          <w:color w:val="000000" w:themeColor="text1"/>
          <w:szCs w:val="28"/>
        </w:rPr>
        <w:t>Новотитаровского сельского поселения</w:t>
      </w:r>
      <w:r w:rsidR="00F70FFB" w:rsidRPr="0067329B">
        <w:rPr>
          <w:rFonts w:eastAsia="Calibri" w:cs="Times New Roman"/>
          <w:color w:val="000000" w:themeColor="text1"/>
          <w:szCs w:val="28"/>
        </w:rPr>
        <w:t xml:space="preserve"> Динского района </w:t>
      </w:r>
      <w:hyperlink r:id="rId8" w:history="1">
        <w:r w:rsidR="00192213" w:rsidRPr="0067329B">
          <w:rPr>
            <w:rStyle w:val="af0"/>
            <w:rFonts w:eastAsia="Calibri" w:cs="Times New Roman"/>
            <w:szCs w:val="28"/>
          </w:rPr>
          <w:t>http://www.novotitarovskaya</w:t>
        </w:r>
      </w:hyperlink>
      <w:r w:rsidR="00192213" w:rsidRPr="0067329B">
        <w:rPr>
          <w:rStyle w:val="af0"/>
          <w:rFonts w:eastAsia="Calibri" w:cs="Times New Roman"/>
          <w:color w:val="auto"/>
          <w:szCs w:val="28"/>
        </w:rPr>
        <w:t xml:space="preserve">. </w:t>
      </w:r>
      <w:r w:rsidRPr="0067329B">
        <w:rPr>
          <w:rFonts w:eastAsia="Times New Roman" w:cs="Times New Roman"/>
        </w:rPr>
        <w:t xml:space="preserve">не менее чем за </w:t>
      </w:r>
      <w:r w:rsidR="00050E41" w:rsidRPr="0067329B">
        <w:rPr>
          <w:rFonts w:eastAsia="Times New Roman" w:cs="Times New Roman"/>
        </w:rPr>
        <w:t>9</w:t>
      </w:r>
      <w:r w:rsidRPr="0067329B">
        <w:rPr>
          <w:rFonts w:eastAsia="Times New Roman" w:cs="Times New Roman"/>
        </w:rPr>
        <w:t xml:space="preserve"> </w:t>
      </w:r>
      <w:r w:rsidRPr="0067329B">
        <w:rPr>
          <w:rFonts w:eastAsia="Times New Roman" w:cs="Times New Roman"/>
        </w:rPr>
        <w:lastRenderedPageBreak/>
        <w:t>дней до дня его проведения.</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 xml:space="preserve">5. Проведение голосования организует и обеспечивает </w:t>
      </w:r>
      <w:r w:rsidR="00F70FFB" w:rsidRPr="0067329B">
        <w:rPr>
          <w:rFonts w:eastAsia="Times New Roman" w:cs="Times New Roman"/>
        </w:rPr>
        <w:t xml:space="preserve">муниципальная </w:t>
      </w:r>
      <w:r w:rsidRPr="0067329B">
        <w:rPr>
          <w:rFonts w:eastAsia="Times New Roman" w:cs="Times New Roman"/>
        </w:rPr>
        <w:t>общественная комиссия</w:t>
      </w:r>
      <w:r w:rsidR="00CA59F1" w:rsidRPr="0067329B">
        <w:rPr>
          <w:rFonts w:eastAsia="Times New Roman" w:cs="Times New Roman"/>
        </w:rPr>
        <w:t xml:space="preserve"> (далее - Комиссия)</w:t>
      </w:r>
      <w:r w:rsidRPr="0067329B">
        <w:rPr>
          <w:rFonts w:eastAsia="Times New Roman" w:cs="Times New Roman"/>
        </w:rPr>
        <w:t xml:space="preserve">, </w:t>
      </w:r>
      <w:r w:rsidR="00F70FFB" w:rsidRPr="0067329B">
        <w:rPr>
          <w:rFonts w:eastAsia="Times New Roman" w:cs="Times New Roman"/>
        </w:rPr>
        <w:t>созданная для организации общественного обсуждения, определения очередности благоустройства дворовых и общественны</w:t>
      </w:r>
      <w:r w:rsidR="00CA59F1" w:rsidRPr="0067329B">
        <w:rPr>
          <w:rFonts w:eastAsia="Times New Roman" w:cs="Times New Roman"/>
        </w:rPr>
        <w:t>х территорий в рамках Программы.</w:t>
      </w:r>
    </w:p>
    <w:p w:rsidR="008E74DB" w:rsidRPr="0067329B" w:rsidRDefault="00CA59F1" w:rsidP="0067329B">
      <w:pPr>
        <w:widowControl w:val="0"/>
        <w:ind w:left="20" w:firstLine="709"/>
        <w:jc w:val="both"/>
        <w:rPr>
          <w:rFonts w:eastAsia="Times New Roman" w:cs="Times New Roman"/>
        </w:rPr>
      </w:pPr>
      <w:r w:rsidRPr="0067329B">
        <w:rPr>
          <w:rFonts w:eastAsia="Times New Roman" w:cs="Times New Roman"/>
        </w:rPr>
        <w:t>К</w:t>
      </w:r>
      <w:r w:rsidR="008E74DB" w:rsidRPr="0067329B">
        <w:rPr>
          <w:rFonts w:eastAsia="Times New Roman" w:cs="Times New Roman"/>
        </w:rPr>
        <w:t>омиссия:</w:t>
      </w:r>
    </w:p>
    <w:p w:rsidR="008E74DB" w:rsidRPr="0067329B" w:rsidRDefault="008E74DB" w:rsidP="0067329B">
      <w:pPr>
        <w:widowControl w:val="0"/>
        <w:ind w:firstLine="709"/>
        <w:jc w:val="both"/>
        <w:rPr>
          <w:rFonts w:eastAsia="Times New Roman" w:cs="Times New Roman"/>
        </w:rPr>
      </w:pPr>
      <w:r w:rsidRPr="0067329B">
        <w:rPr>
          <w:rFonts w:eastAsia="Times New Roman" w:cs="Times New Roman"/>
        </w:rPr>
        <w:t xml:space="preserve">1) обеспечивает изготовление документов для голосования </w:t>
      </w:r>
      <w:r w:rsidR="00143EB6" w:rsidRPr="0067329B">
        <w:rPr>
          <w:rFonts w:eastAsia="Times New Roman" w:cs="Times New Roman"/>
        </w:rPr>
        <w:t xml:space="preserve">в форме опросных листов </w:t>
      </w:r>
      <w:r w:rsidR="00820892" w:rsidRPr="0067329B">
        <w:rPr>
          <w:rFonts w:eastAsia="Times New Roman" w:cs="Times New Roman"/>
        </w:rPr>
        <w:t xml:space="preserve">согласно приложению </w:t>
      </w:r>
      <w:r w:rsidR="00A12B59" w:rsidRPr="0067329B">
        <w:rPr>
          <w:rFonts w:eastAsia="Times New Roman" w:cs="Times New Roman"/>
        </w:rPr>
        <w:t xml:space="preserve">№ </w:t>
      </w:r>
      <w:r w:rsidRPr="0067329B">
        <w:rPr>
          <w:rFonts w:eastAsia="Times New Roman" w:cs="Times New Roman"/>
        </w:rPr>
        <w:t>1</w:t>
      </w:r>
      <w:r w:rsidR="00A12B59" w:rsidRPr="0067329B">
        <w:rPr>
          <w:rFonts w:eastAsia="Times New Roman" w:cs="Times New Roman"/>
        </w:rPr>
        <w:t xml:space="preserve"> к настоящему Порядку</w:t>
      </w:r>
      <w:r w:rsidR="00CA59F1" w:rsidRPr="0067329B">
        <w:rPr>
          <w:rFonts w:eastAsia="Times New Roman" w:cs="Times New Roman"/>
        </w:rPr>
        <w:t xml:space="preserve">, </w:t>
      </w:r>
      <w:r w:rsidR="00143EB6" w:rsidRPr="0067329B">
        <w:rPr>
          <w:rFonts w:eastAsia="Times New Roman" w:cs="Times New Roman"/>
        </w:rPr>
        <w:t>которые печатаются на русском языке и</w:t>
      </w:r>
      <w:r w:rsidRPr="0067329B">
        <w:rPr>
          <w:rFonts w:eastAsia="Times New Roman" w:cs="Times New Roman"/>
        </w:rPr>
        <w:t xml:space="preserve"> наименования общественных территорий размещаются в </w:t>
      </w:r>
      <w:r w:rsidR="00CA59F1" w:rsidRPr="0067329B">
        <w:rPr>
          <w:rFonts w:eastAsia="Times New Roman" w:cs="Times New Roman"/>
        </w:rPr>
        <w:t>указанных документах</w:t>
      </w:r>
      <w:r w:rsidR="00151F34" w:rsidRPr="0067329B">
        <w:rPr>
          <w:rFonts w:eastAsia="Times New Roman" w:cs="Times New Roman"/>
        </w:rPr>
        <w:t xml:space="preserve"> </w:t>
      </w:r>
      <w:r w:rsidRPr="0067329B">
        <w:rPr>
          <w:rFonts w:eastAsia="Times New Roman" w:cs="Times New Roman"/>
        </w:rPr>
        <w:t>в алфавитном порядке);</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2) формирует территориальные счетные комиссии и оборудует пункты голосования (счетные участки);</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3) рассматривает обращения граждан по вопросам, связанным с проведением голосования;</w:t>
      </w:r>
    </w:p>
    <w:p w:rsidR="008E74DB" w:rsidRPr="0067329B" w:rsidRDefault="008E74DB" w:rsidP="0067329B">
      <w:pPr>
        <w:widowControl w:val="0"/>
        <w:ind w:firstLine="709"/>
        <w:jc w:val="both"/>
        <w:rPr>
          <w:rFonts w:eastAsia="Times New Roman" w:cs="Times New Roman"/>
        </w:rPr>
      </w:pPr>
      <w:r w:rsidRPr="0067329B">
        <w:rPr>
          <w:rFonts w:eastAsia="Times New Roman" w:cs="Times New Roman"/>
        </w:rPr>
        <w:t>4) осуществляет иные полномочия, определенные настоящим Порядком.</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6. При формировании территориальной счетной комиссии учитываются предложения политических партий, иных общественных объединений, собраний граждан.</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Членами территориальной счетной комиссии не могут быть лица, являющиеся инициаторами выдвижения проектов благоустройства, по которым проводится голосование.</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 xml:space="preserve">Количественный состав членов территориальных счетных комиссий определяется </w:t>
      </w:r>
      <w:r w:rsidR="005D761B" w:rsidRPr="0067329B">
        <w:rPr>
          <w:rFonts w:eastAsia="Times New Roman" w:cs="Times New Roman"/>
        </w:rPr>
        <w:t>К</w:t>
      </w:r>
      <w:r w:rsidRPr="0067329B">
        <w:rPr>
          <w:rFonts w:eastAsia="Times New Roman" w:cs="Times New Roman"/>
        </w:rPr>
        <w:t>омиссией и должен быть не менее трех членов комиссии.</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 xml:space="preserve">В составе территориальной счетной комиссии </w:t>
      </w:r>
      <w:r w:rsidR="005D761B" w:rsidRPr="0067329B">
        <w:rPr>
          <w:rFonts w:eastAsia="Times New Roman" w:cs="Times New Roman"/>
        </w:rPr>
        <w:t>К</w:t>
      </w:r>
      <w:r w:rsidRPr="0067329B">
        <w:rPr>
          <w:rFonts w:eastAsia="Times New Roman" w:cs="Times New Roman"/>
        </w:rPr>
        <w:t>омиссией назначаются председатель и секретарь территориальной счетной комиссии.</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Полномочия территориальной счетной комиссии прекращаются после опубликования (обнародования) результатов голосования.</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7. Документы для голосования и иная документация, связанная с подготовкой и проведением голосования, передаются в территориальные счетные комиссии.</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8. Голосование по общественным территориям проводится путем открытого голосования.</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Члены территориальных счетных комиссий составляют список граждан, пришедших на пункт голосования (счетный участок) (далее – список).</w:t>
      </w:r>
    </w:p>
    <w:p w:rsidR="00192213"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 xml:space="preserve">В список включаются граждане Российской Федерации, достигшие 14-летнего возраста и имеющие место жительство на территории </w:t>
      </w:r>
      <w:r w:rsidR="000D2A5C" w:rsidRPr="0067329B">
        <w:rPr>
          <w:rFonts w:eastAsia="Times New Roman" w:cs="Times New Roman"/>
        </w:rPr>
        <w:t>сельского поселения</w:t>
      </w:r>
      <w:r w:rsidRPr="0067329B">
        <w:rPr>
          <w:rFonts w:eastAsia="Times New Roman" w:cs="Times New Roman"/>
        </w:rPr>
        <w:t xml:space="preserve"> (далее –участник голосования). </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В списке рекомендуется указывать фамилию, имя и отчество (последнее – при наличии) участника голосования, серию и номер паспорта (реквизиты иного документа, удостоверяющего личность в соответствии с законодательством Российской Федерации) участника голосования.</w:t>
      </w:r>
    </w:p>
    <w:p w:rsidR="008E74DB" w:rsidRPr="0067329B" w:rsidRDefault="008E74DB" w:rsidP="0067329B">
      <w:pPr>
        <w:widowControl w:val="0"/>
        <w:ind w:left="20" w:firstLine="689"/>
        <w:jc w:val="both"/>
        <w:rPr>
          <w:rFonts w:eastAsia="Times New Roman" w:cs="Times New Roman"/>
        </w:rPr>
      </w:pPr>
      <w:r w:rsidRPr="0067329B">
        <w:rPr>
          <w:rFonts w:eastAsia="Times New Roman" w:cs="Times New Roman"/>
        </w:rPr>
        <w:t>В списке также предусматриваются:</w:t>
      </w:r>
    </w:p>
    <w:p w:rsidR="008E74DB" w:rsidRPr="0067329B" w:rsidRDefault="008E74DB" w:rsidP="0067329B">
      <w:pPr>
        <w:widowControl w:val="0"/>
        <w:ind w:left="20" w:right="20" w:firstLine="689"/>
        <w:jc w:val="both"/>
        <w:rPr>
          <w:rFonts w:eastAsia="Times New Roman" w:cs="Times New Roman"/>
        </w:rPr>
      </w:pPr>
      <w:r w:rsidRPr="0067329B">
        <w:rPr>
          <w:rFonts w:eastAsia="Times New Roman" w:cs="Times New Roman"/>
        </w:rPr>
        <w:t>графа для проставления участником голосования подписи за полученный им документ для голосования;</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 xml:space="preserve">графа </w:t>
      </w:r>
      <w:r w:rsidR="005D761B" w:rsidRPr="0067329B">
        <w:rPr>
          <w:rFonts w:eastAsia="Times New Roman" w:cs="Times New Roman"/>
        </w:rPr>
        <w:t>«</w:t>
      </w:r>
      <w:r w:rsidRPr="0067329B">
        <w:rPr>
          <w:rFonts w:eastAsia="Times New Roman" w:cs="Times New Roman"/>
        </w:rPr>
        <w:t>Согласие на обработку персональных данных</w:t>
      </w:r>
      <w:r w:rsidR="005D761B" w:rsidRPr="0067329B">
        <w:rPr>
          <w:rFonts w:eastAsia="Times New Roman" w:cs="Times New Roman"/>
        </w:rPr>
        <w:t>»</w:t>
      </w:r>
      <w:r w:rsidRPr="0067329B">
        <w:rPr>
          <w:rFonts w:eastAsia="Times New Roman" w:cs="Times New Roman"/>
        </w:rPr>
        <w:t xml:space="preserve"> для проставления </w:t>
      </w:r>
      <w:r w:rsidRPr="0067329B">
        <w:rPr>
          <w:rFonts w:eastAsia="Times New Roman" w:cs="Times New Roman"/>
        </w:rPr>
        <w:lastRenderedPageBreak/>
        <w:t>участником голосования подписи о согласии участника голосования на обработку его персональных данных в соответствии с Федера</w:t>
      </w:r>
      <w:r w:rsidR="005D761B" w:rsidRPr="0067329B">
        <w:rPr>
          <w:rFonts w:eastAsia="Times New Roman" w:cs="Times New Roman"/>
        </w:rPr>
        <w:t>льным законом от 27 июля 2006 года</w:t>
      </w:r>
      <w:r w:rsidRPr="0067329B">
        <w:rPr>
          <w:rFonts w:eastAsia="Times New Roman" w:cs="Times New Roman"/>
        </w:rPr>
        <w:t xml:space="preserve"> № 152-ФЗ </w:t>
      </w:r>
      <w:r w:rsidR="005D761B" w:rsidRPr="0067329B">
        <w:rPr>
          <w:rFonts w:eastAsia="Times New Roman" w:cs="Times New Roman"/>
        </w:rPr>
        <w:t>«</w:t>
      </w:r>
      <w:r w:rsidRPr="0067329B">
        <w:rPr>
          <w:rFonts w:eastAsia="Times New Roman" w:cs="Times New Roman"/>
        </w:rPr>
        <w:t>О персональных данных</w:t>
      </w:r>
      <w:r w:rsidR="005D761B" w:rsidRPr="0067329B">
        <w:rPr>
          <w:rFonts w:eastAsia="Times New Roman" w:cs="Times New Roman"/>
        </w:rPr>
        <w:t>»</w:t>
      </w:r>
      <w:r w:rsidRPr="0067329B">
        <w:rPr>
          <w:rFonts w:eastAsia="Times New Roman" w:cs="Times New Roman"/>
        </w:rPr>
        <w:t>;</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графа для проставления подписи члена территориальной счетной комиссии, выдавшего документ для голосования участнику голосования.</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Участники голосования участвуют в голосовании непосредственно. Каждый участник голосования имеет один голос.</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Голосование проводится путем внесения участником голосования в документ для голосования любого знака в квадрат (квадраты), относящийся (относящиеся) к общественной территории (общественным территориям), в пользу которой (которых) сделан выбор.</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Участник голосования имеет право отметить в документе для голосования любое количество проектов, но не более чем указано в документе для голосования.</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9. Голосование по общественным территориям является рейтинговым и проводится на территориальных счетных участках.</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Для получения документа для голосования участник голосования предъявляет паспорт гражданина Российской Федерации или иной документ, удостоверяющий личность в соответствии с законодательством Российской Федерации, и ставит подпись в списке за получение документа для голосования, а также расписывается в подтверждении согласия на обработку его персональных данных.</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После этого в списке расписывается член территориальной счетной комиссии, выдавший участнику голосования документ для голосования.</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Член территориальной счетной комиссии разъясняет участнику голосования порядок заполнения документа для голосования. При этом участнику голосования разъясняется, что он имеет право проголосовать за любое количество проектов общественных территорий, но не более чем указано в документе для голосования.</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Участник голосования ставит любой знак (знаки) в квадрате (квадратах) напротив общественной территории (общественных территорий), за которую (которые) он собирается голосовать.</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После заполнения документа для голосования участник голосования отдает заполненный документ для голосования члену счетной комиссии, у которого он получил указанный документ для голосования.</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По окончании голосования все заполненные документы для голосования передаются председателю территориальной счетной комиссии, который несет ответственность за сохранность заполненных документов для голосования.</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 xml:space="preserve">10. Граждане и организации вправе самостоятельно проводить агитацию в поддержку общественной территории, определяя ее содержание, формы и методы, в том числе с учетом рекомендаций администрации </w:t>
      </w:r>
      <w:r w:rsidR="00413DF2" w:rsidRPr="0067329B">
        <w:rPr>
          <w:rFonts w:eastAsia="Times New Roman" w:cs="Times New Roman"/>
        </w:rPr>
        <w:t>сельского поселения</w:t>
      </w:r>
      <w:r w:rsidRPr="0067329B">
        <w:rPr>
          <w:rFonts w:eastAsia="Times New Roman" w:cs="Times New Roman"/>
        </w:rPr>
        <w:t>.</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Агитационный период начинается со дня опубликования в средствах массовой информации решения о назначении голосования.</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 xml:space="preserve">11. Подсчет голосов участников голосования осуществляется открыто и </w:t>
      </w:r>
      <w:r w:rsidRPr="0067329B">
        <w:rPr>
          <w:rFonts w:eastAsia="Times New Roman" w:cs="Times New Roman"/>
        </w:rPr>
        <w:lastRenderedPageBreak/>
        <w:t>гласно и начинается сразу после окончания времени голосования.</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По истечении периода проведения голосования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 xml:space="preserve">При подсчете голосов имеют право присутствовать представители органов государственной власти, органов местного самоуправления, общественных объединений, представители средств массовой информации, иные лица, определенные решением </w:t>
      </w:r>
      <w:r w:rsidR="005D761B" w:rsidRPr="0067329B">
        <w:rPr>
          <w:rFonts w:eastAsia="Times New Roman" w:cs="Times New Roman"/>
        </w:rPr>
        <w:t>К</w:t>
      </w:r>
      <w:r w:rsidRPr="0067329B">
        <w:rPr>
          <w:rFonts w:eastAsia="Times New Roman" w:cs="Times New Roman"/>
        </w:rPr>
        <w:t>омиссии.</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Председатель территориальной счетной комиссии обеспечивает порядок при подсчете голосов.</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12. Перед непосредственным подсчетом голосов все собранные заполненные документы для голосования передаются председателю территориальной счетной комиссии. При этом фиксируется общее количество участников голосования, принявших участие в голосовании.</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Неиспользованные документы для голосования погашаются путем отрезания нижнего левого угла. Количество неиспользованных документов для голосования фиксируется в итоговом протоколе территориальной счетной комиссии.</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При непосредственном подсчете голосов данные, содержащиеся в документах для голосования, оглашаются и заносятся в специальную таблицу, которая содержит перечень всех общественных территорий, представленных в документах для голосования, после чего суммируются.</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Недействительные документы для голосования при подсчете голосов не учитываются. Недействительными считаются документы для голосования, которые не содержат отметок в квадратах напротив общественных территорий, и документы для голосования, в которых участник голосования отметил большее количество общественных территорий, чем предусмотрено документом для голосования, а также любые иные документы для голосования, по которым невозможно выявить действительную волю участника голосования. Недействительные документы для голосования подсчитываются и суммируются отдельно.</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В случае возникновения сомнений в определении мнения участника голосования в документе для голосования такой документ откладывается в отдельную пачку. По окончании сортировки территориальная счетная комиссия решает вопрос о действительности всех вызвавших сомнение документов для голосования, при этом на оборотной стороне документа для голосования указываются причины признания его действительным или недействительным. Эта запись подтверждается подписью председателя территориальной счетной комиссии.</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13. При равенстве количества голосов, отданных участниками голосования за два или несколько проектов благоустройства общественной территории, приоритет отдается проекту общественной территории, заявка на включение которого в голосование поступила раньше.</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 xml:space="preserve">14. После завершения подсчета действительные и недействительные </w:t>
      </w:r>
      <w:r w:rsidRPr="0067329B">
        <w:rPr>
          <w:rFonts w:eastAsia="Times New Roman" w:cs="Times New Roman"/>
        </w:rPr>
        <w:lastRenderedPageBreak/>
        <w:t>документы для голосования упаковываются в отдельные пачки, мешки или коробки, на которых указываются номер счетного участка, число упакованных действительных и недействительных документов для голосования. Пачки, мешки или коробки с документами для голосования опечатываются и скрепляются подписью председателя территориальной счетной комиссии.</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 xml:space="preserve">15.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 Эти данные фиксируются в итоговом протоколе территориальной счетной комиссии (приложение </w:t>
      </w:r>
      <w:r w:rsidR="00E05D92" w:rsidRPr="0067329B">
        <w:rPr>
          <w:rFonts w:eastAsia="Times New Roman" w:cs="Times New Roman"/>
        </w:rPr>
        <w:t xml:space="preserve">№ </w:t>
      </w:r>
      <w:r w:rsidRPr="0067329B">
        <w:rPr>
          <w:rFonts w:eastAsia="Times New Roman" w:cs="Times New Roman"/>
        </w:rPr>
        <w:t>2</w:t>
      </w:r>
      <w:r w:rsidR="00E05D92" w:rsidRPr="0067329B">
        <w:rPr>
          <w:rFonts w:eastAsia="Times New Roman" w:cs="Times New Roman"/>
        </w:rPr>
        <w:t xml:space="preserve"> к настоящему Порядку</w:t>
      </w:r>
      <w:r w:rsidRPr="0067329B">
        <w:rPr>
          <w:rFonts w:eastAsia="Times New Roman" w:cs="Times New Roman"/>
        </w:rPr>
        <w:t>). Территориальная счетная комиссия проводит итоговое заседание, на котором принимается решение об утверждении итогового протокола территориальной счетной комиссии.</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Итоговый протокол территориальной счетной комиссии подписывается всеми присутствующими членами территориальной счетной комиссии.</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 xml:space="preserve">Экземпляр итогового протокола территориальной счетной комиссии передается председателем территориальной счетной комиссии в </w:t>
      </w:r>
      <w:r w:rsidR="006F0528" w:rsidRPr="0067329B">
        <w:rPr>
          <w:rFonts w:eastAsia="Times New Roman" w:cs="Times New Roman"/>
        </w:rPr>
        <w:t>К</w:t>
      </w:r>
      <w:r w:rsidRPr="0067329B">
        <w:rPr>
          <w:rFonts w:eastAsia="Times New Roman" w:cs="Times New Roman"/>
        </w:rPr>
        <w:t>омиссию.</w:t>
      </w:r>
    </w:p>
    <w:p w:rsidR="008E74DB"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 xml:space="preserve">По решению </w:t>
      </w:r>
      <w:r w:rsidR="006F0528" w:rsidRPr="0067329B">
        <w:rPr>
          <w:rFonts w:eastAsia="Times New Roman" w:cs="Times New Roman"/>
        </w:rPr>
        <w:t>К</w:t>
      </w:r>
      <w:r w:rsidRPr="0067329B">
        <w:rPr>
          <w:rFonts w:eastAsia="Times New Roman" w:cs="Times New Roman"/>
        </w:rPr>
        <w:t xml:space="preserve">омиссии подсчет голосов участников голосования может осуществляться в </w:t>
      </w:r>
      <w:r w:rsidR="006F0528" w:rsidRPr="0067329B">
        <w:rPr>
          <w:rFonts w:eastAsia="Times New Roman" w:cs="Times New Roman"/>
        </w:rPr>
        <w:t>К</w:t>
      </w:r>
      <w:r w:rsidRPr="0067329B">
        <w:rPr>
          <w:rFonts w:eastAsia="Times New Roman" w:cs="Times New Roman"/>
        </w:rPr>
        <w:t>омиссии.</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 xml:space="preserve">16. Жалобы, обращения, связанные с проведением голосования, подаются в </w:t>
      </w:r>
      <w:r w:rsidR="00B55F90" w:rsidRPr="0067329B">
        <w:rPr>
          <w:rFonts w:eastAsia="Times New Roman" w:cs="Times New Roman"/>
        </w:rPr>
        <w:t>К</w:t>
      </w:r>
      <w:r w:rsidRPr="0067329B">
        <w:rPr>
          <w:rFonts w:eastAsia="Times New Roman" w:cs="Times New Roman"/>
        </w:rPr>
        <w:t xml:space="preserve">омиссию. Комиссия регистрирует жалобы, обращения и рассматривает их на своем заседании в течение 3 дней </w:t>
      </w:r>
      <w:r w:rsidRPr="0067329B">
        <w:rPr>
          <w:rFonts w:eastAsia="Times New Roman" w:cs="Times New Roman"/>
          <w:color w:val="000000"/>
          <w:sz w:val="24"/>
          <w:szCs w:val="24"/>
          <w:shd w:val="clear" w:color="auto" w:fill="FFFFFF"/>
          <w:lang w:eastAsia="ru-RU" w:bidi="ru-RU"/>
        </w:rPr>
        <w:t xml:space="preserve">– </w:t>
      </w:r>
      <w:r w:rsidRPr="0067329B">
        <w:rPr>
          <w:rFonts w:eastAsia="Times New Roman" w:cs="Times New Roman"/>
        </w:rPr>
        <w:t xml:space="preserve">в период подготовки к голосованию, а в день голосования </w:t>
      </w:r>
      <w:r w:rsidRPr="0067329B">
        <w:rPr>
          <w:rFonts w:eastAsia="Times New Roman" w:cs="Times New Roman"/>
          <w:color w:val="000000"/>
          <w:sz w:val="24"/>
          <w:szCs w:val="24"/>
          <w:shd w:val="clear" w:color="auto" w:fill="FFFFFF"/>
          <w:lang w:eastAsia="ru-RU" w:bidi="ru-RU"/>
        </w:rPr>
        <w:t xml:space="preserve">– </w:t>
      </w:r>
      <w:r w:rsidRPr="0067329B">
        <w:rPr>
          <w:rFonts w:eastAsia="Times New Roman" w:cs="Times New Roman"/>
        </w:rPr>
        <w:t xml:space="preserve">непосредственно в день обращения. В случае если жалоба поступила после проведения дня голосования, она подлежит рассмотрению в течение 7 дней со дня поступления. По итогам рассмотрения жалобы, обращения заявителю направляется ответ в письменной форме за подписью председателя </w:t>
      </w:r>
      <w:r w:rsidR="00B55F90" w:rsidRPr="0067329B">
        <w:rPr>
          <w:rFonts w:eastAsia="Times New Roman" w:cs="Times New Roman"/>
        </w:rPr>
        <w:t>К</w:t>
      </w:r>
      <w:r w:rsidRPr="0067329B">
        <w:rPr>
          <w:rFonts w:eastAsia="Times New Roman" w:cs="Times New Roman"/>
        </w:rPr>
        <w:t>омиссии.</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 xml:space="preserve">17. В итоговом протоколе территориальной счетной комиссии о результатах голосования на счетном участке (в итоговом протоколе </w:t>
      </w:r>
      <w:r w:rsidR="00B55F90" w:rsidRPr="0067329B">
        <w:rPr>
          <w:rFonts w:eastAsia="Times New Roman" w:cs="Times New Roman"/>
        </w:rPr>
        <w:t>К</w:t>
      </w:r>
      <w:r w:rsidRPr="0067329B">
        <w:rPr>
          <w:rFonts w:eastAsia="Times New Roman" w:cs="Times New Roman"/>
        </w:rPr>
        <w:t xml:space="preserve">омиссии об итогах голосования в </w:t>
      </w:r>
      <w:r w:rsidR="008D5168" w:rsidRPr="0067329B">
        <w:rPr>
          <w:rFonts w:eastAsia="Times New Roman" w:cs="Times New Roman"/>
        </w:rPr>
        <w:t>сельском поселении</w:t>
      </w:r>
      <w:r w:rsidRPr="0067329B">
        <w:rPr>
          <w:rFonts w:eastAsia="Times New Roman" w:cs="Times New Roman"/>
        </w:rPr>
        <w:t>) указываются:</w:t>
      </w:r>
    </w:p>
    <w:p w:rsidR="008E74DB" w:rsidRPr="0067329B" w:rsidRDefault="008E74DB" w:rsidP="0067329B">
      <w:pPr>
        <w:widowControl w:val="0"/>
        <w:ind w:firstLine="709"/>
        <w:jc w:val="both"/>
        <w:rPr>
          <w:rFonts w:eastAsia="Times New Roman" w:cs="Times New Roman"/>
        </w:rPr>
      </w:pPr>
      <w:r w:rsidRPr="0067329B">
        <w:rPr>
          <w:rFonts w:eastAsia="Times New Roman" w:cs="Times New Roman"/>
        </w:rPr>
        <w:t>1) число граждан, принявших участие в голосовании;</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2) результаты голосования (итоги голосования) в виде рейтинговой таблицы общественных территорий, вынесенных на голосование, составленной исходя из количества голосов участников голосования, отданных за каждую территорию;</w:t>
      </w:r>
    </w:p>
    <w:p w:rsidR="008E74DB" w:rsidRPr="0067329B" w:rsidRDefault="008E74DB" w:rsidP="0067329B">
      <w:pPr>
        <w:widowControl w:val="0"/>
        <w:ind w:left="729"/>
        <w:jc w:val="both"/>
        <w:rPr>
          <w:rFonts w:eastAsia="Times New Roman" w:cs="Times New Roman"/>
        </w:rPr>
      </w:pPr>
      <w:r w:rsidRPr="0067329B">
        <w:rPr>
          <w:rFonts w:eastAsia="Times New Roman" w:cs="Times New Roman"/>
        </w:rPr>
        <w:t>3) иные данные по усмотрению соответствующей комиссии.</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 xml:space="preserve">18. Установление итогов голосования по общественным территориям производится </w:t>
      </w:r>
      <w:r w:rsidR="00292ACB" w:rsidRPr="0067329B">
        <w:rPr>
          <w:rFonts w:eastAsia="Times New Roman" w:cs="Times New Roman"/>
        </w:rPr>
        <w:t>К</w:t>
      </w:r>
      <w:r w:rsidRPr="0067329B">
        <w:rPr>
          <w:rFonts w:eastAsia="Times New Roman" w:cs="Times New Roman"/>
        </w:rPr>
        <w:t xml:space="preserve">омиссией на основании протоколов территориальных счетных комиссий и оформляется итоговым протоколом </w:t>
      </w:r>
      <w:r w:rsidR="00292ACB" w:rsidRPr="0067329B">
        <w:rPr>
          <w:rFonts w:eastAsia="Times New Roman" w:cs="Times New Roman"/>
        </w:rPr>
        <w:t>К</w:t>
      </w:r>
      <w:r w:rsidRPr="0067329B">
        <w:rPr>
          <w:rFonts w:eastAsia="Times New Roman" w:cs="Times New Roman"/>
        </w:rPr>
        <w:t xml:space="preserve">омиссии (приложение </w:t>
      </w:r>
      <w:r w:rsidR="00292ACB" w:rsidRPr="0067329B">
        <w:rPr>
          <w:rFonts w:eastAsia="Times New Roman" w:cs="Times New Roman"/>
        </w:rPr>
        <w:t xml:space="preserve">№ </w:t>
      </w:r>
      <w:r w:rsidRPr="0067329B">
        <w:rPr>
          <w:rFonts w:eastAsia="Times New Roman" w:cs="Times New Roman"/>
        </w:rPr>
        <w:t>3</w:t>
      </w:r>
      <w:r w:rsidR="00292ACB" w:rsidRPr="0067329B">
        <w:rPr>
          <w:rFonts w:eastAsia="Times New Roman" w:cs="Times New Roman"/>
        </w:rPr>
        <w:t xml:space="preserve"> к настоящему Порядку</w:t>
      </w:r>
      <w:r w:rsidRPr="0067329B">
        <w:rPr>
          <w:rFonts w:eastAsia="Times New Roman" w:cs="Times New Roman"/>
        </w:rPr>
        <w:t>).</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 xml:space="preserve">Установление итогов голосования </w:t>
      </w:r>
      <w:r w:rsidR="00CA59F1" w:rsidRPr="0067329B">
        <w:rPr>
          <w:rFonts w:eastAsia="Times New Roman" w:cs="Times New Roman"/>
        </w:rPr>
        <w:t>К</w:t>
      </w:r>
      <w:r w:rsidRPr="0067329B">
        <w:rPr>
          <w:rFonts w:eastAsia="Times New Roman" w:cs="Times New Roman"/>
        </w:rPr>
        <w:t>омиссией производится не позднее чем через 3 дня со дня проведения голосования.</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 xml:space="preserve">19. После оформления итогов голосования по общественным территориям председатель </w:t>
      </w:r>
      <w:r w:rsidR="00292ACB" w:rsidRPr="0067329B">
        <w:rPr>
          <w:rFonts w:eastAsia="Times New Roman" w:cs="Times New Roman"/>
        </w:rPr>
        <w:t>К</w:t>
      </w:r>
      <w:r w:rsidRPr="0067329B">
        <w:rPr>
          <w:rFonts w:eastAsia="Times New Roman" w:cs="Times New Roman"/>
        </w:rPr>
        <w:t xml:space="preserve">омиссии представляет главе </w:t>
      </w:r>
      <w:r w:rsidR="008D5168" w:rsidRPr="0067329B">
        <w:rPr>
          <w:rFonts w:eastAsia="Times New Roman" w:cs="Times New Roman"/>
        </w:rPr>
        <w:t>сельского поселения</w:t>
      </w:r>
      <w:r w:rsidRPr="0067329B">
        <w:rPr>
          <w:rFonts w:eastAsia="Times New Roman" w:cs="Times New Roman"/>
        </w:rPr>
        <w:t xml:space="preserve"> итоговый протокол результатов голосования, на территории которого проводилось голосование.</w:t>
      </w:r>
    </w:p>
    <w:p w:rsidR="00050E41" w:rsidRPr="0067329B" w:rsidRDefault="008E74DB" w:rsidP="0067329B">
      <w:pPr>
        <w:widowControl w:val="0"/>
        <w:ind w:left="20" w:right="20" w:firstLine="709"/>
        <w:jc w:val="both"/>
        <w:rPr>
          <w:rFonts w:eastAsia="Times New Roman" w:cs="Times New Roman"/>
        </w:rPr>
      </w:pPr>
      <w:r w:rsidRPr="0067329B">
        <w:rPr>
          <w:rFonts w:eastAsia="Times New Roman" w:cs="Times New Roman"/>
        </w:rPr>
        <w:lastRenderedPageBreak/>
        <w:t xml:space="preserve">20. Итоговый протокол </w:t>
      </w:r>
      <w:r w:rsidR="007444E8" w:rsidRPr="0067329B">
        <w:rPr>
          <w:rFonts w:eastAsia="Times New Roman" w:cs="Times New Roman"/>
        </w:rPr>
        <w:t>К</w:t>
      </w:r>
      <w:r w:rsidRPr="0067329B">
        <w:rPr>
          <w:rFonts w:eastAsia="Times New Roman" w:cs="Times New Roman"/>
        </w:rPr>
        <w:t xml:space="preserve">омиссии печатается на листах формата А4. Каждый лист итогового протокола должен быть пронумерован, подписан всеми присутствовавшими при установлении итогов голосования членами </w:t>
      </w:r>
      <w:r w:rsidR="007444E8" w:rsidRPr="0067329B">
        <w:rPr>
          <w:rFonts w:eastAsia="Times New Roman" w:cs="Times New Roman"/>
        </w:rPr>
        <w:t>К</w:t>
      </w:r>
      <w:r w:rsidRPr="0067329B">
        <w:rPr>
          <w:rFonts w:eastAsia="Times New Roman" w:cs="Times New Roman"/>
        </w:rPr>
        <w:t xml:space="preserve">омиссии, заверен печатью администрации </w:t>
      </w:r>
      <w:r w:rsidR="008D5168" w:rsidRPr="0067329B">
        <w:rPr>
          <w:rFonts w:eastAsia="Times New Roman" w:cs="Times New Roman"/>
        </w:rPr>
        <w:t>сельского поселения</w:t>
      </w:r>
      <w:r w:rsidRPr="0067329B">
        <w:rPr>
          <w:rFonts w:eastAsia="Times New Roman" w:cs="Times New Roman"/>
        </w:rPr>
        <w:t xml:space="preserve"> и содержать дату и время подписания протокола. Итоговый протокол </w:t>
      </w:r>
      <w:r w:rsidR="00CA59F1" w:rsidRPr="0067329B">
        <w:rPr>
          <w:rFonts w:eastAsia="Times New Roman" w:cs="Times New Roman"/>
        </w:rPr>
        <w:t>К</w:t>
      </w:r>
      <w:r w:rsidRPr="0067329B">
        <w:rPr>
          <w:rFonts w:eastAsia="Times New Roman" w:cs="Times New Roman"/>
        </w:rPr>
        <w:t xml:space="preserve">омиссии составляется в двух экземплярах. Время подписания протокола, указанное на каждом листе, должно быть одинаковым. </w:t>
      </w:r>
    </w:p>
    <w:p w:rsidR="00050E41" w:rsidRPr="0067329B" w:rsidRDefault="008E74DB" w:rsidP="0067329B">
      <w:pPr>
        <w:widowControl w:val="0"/>
        <w:ind w:left="20" w:right="20" w:firstLine="709"/>
        <w:jc w:val="both"/>
        <w:rPr>
          <w:rFonts w:eastAsia="Times New Roman" w:cs="Times New Roman"/>
        </w:rPr>
      </w:pPr>
      <w:r w:rsidRPr="0067329B">
        <w:rPr>
          <w:rFonts w:eastAsia="Times New Roman" w:cs="Times New Roman"/>
        </w:rPr>
        <w:t xml:space="preserve">Списки, использованные документы </w:t>
      </w:r>
      <w:r w:rsidR="00050E41" w:rsidRPr="0067329B">
        <w:rPr>
          <w:rFonts w:eastAsia="Times New Roman" w:cs="Times New Roman"/>
        </w:rPr>
        <w:t xml:space="preserve">в течение тридцати календарных дней с даты проведения голосования хранятся в администрации Новотитаровского сельского поселения Динского района, после чего подлежат уничтожению в установленном порядке. </w:t>
      </w:r>
    </w:p>
    <w:p w:rsidR="00050E41" w:rsidRPr="0067329B" w:rsidRDefault="00050E41" w:rsidP="0067329B">
      <w:pPr>
        <w:widowControl w:val="0"/>
        <w:ind w:left="20" w:right="20" w:firstLine="709"/>
        <w:jc w:val="both"/>
        <w:rPr>
          <w:rFonts w:eastAsia="Times New Roman" w:cs="Times New Roman"/>
        </w:rPr>
      </w:pPr>
      <w:r w:rsidRPr="0067329B">
        <w:rPr>
          <w:rFonts w:eastAsia="Times New Roman" w:cs="Times New Roman"/>
        </w:rPr>
        <w:t>Итоговый протокол голосования хранится в течение одного года с даты проведения голосования в администрации Новотитаровского сельского поселения Динского района, после чего подлежит уничтожению в установленном порядке.</w:t>
      </w:r>
    </w:p>
    <w:p w:rsidR="008E74DB" w:rsidRPr="0067329B" w:rsidRDefault="008E74DB" w:rsidP="0067329B">
      <w:pPr>
        <w:widowControl w:val="0"/>
        <w:ind w:right="20" w:firstLine="709"/>
        <w:jc w:val="both"/>
        <w:rPr>
          <w:rFonts w:eastAsia="Times New Roman" w:cs="Times New Roman"/>
        </w:rPr>
      </w:pPr>
      <w:r w:rsidRPr="0067329B">
        <w:rPr>
          <w:rFonts w:eastAsia="Times New Roman" w:cs="Times New Roman"/>
        </w:rPr>
        <w:t xml:space="preserve">21. 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w:t>
      </w:r>
      <w:r w:rsidR="00143EB6" w:rsidRPr="0067329B">
        <w:rPr>
          <w:rFonts w:eastAsia="Times New Roman" w:cs="Times New Roman"/>
        </w:rPr>
        <w:t xml:space="preserve">на официальном сайте </w:t>
      </w:r>
      <w:r w:rsidR="00192213" w:rsidRPr="0067329B">
        <w:rPr>
          <w:rFonts w:eastAsia="Calibri" w:cs="Times New Roman"/>
          <w:color w:val="000000" w:themeColor="text1"/>
          <w:szCs w:val="28"/>
        </w:rPr>
        <w:t>Новотитаровского сельского поселения</w:t>
      </w:r>
      <w:r w:rsidR="00143EB6" w:rsidRPr="0067329B">
        <w:rPr>
          <w:rFonts w:eastAsia="Calibri" w:cs="Times New Roman"/>
          <w:color w:val="000000" w:themeColor="text1"/>
          <w:szCs w:val="28"/>
        </w:rPr>
        <w:t xml:space="preserve"> Динского района </w:t>
      </w:r>
      <w:r w:rsidR="00192213" w:rsidRPr="0067329B">
        <w:rPr>
          <w:rStyle w:val="af0"/>
          <w:rFonts w:eastAsia="Calibri" w:cs="Times New Roman"/>
          <w:color w:val="auto"/>
          <w:szCs w:val="28"/>
        </w:rPr>
        <w:t>http://www.novotitarovskaya.</w:t>
      </w:r>
    </w:p>
    <w:p w:rsidR="008E74DB" w:rsidRPr="0067329B" w:rsidRDefault="008E74DB" w:rsidP="0067329B">
      <w:pPr>
        <w:jc w:val="both"/>
        <w:rPr>
          <w:rFonts w:eastAsia="Times New Roman" w:cs="Times New Roman"/>
        </w:rPr>
      </w:pPr>
    </w:p>
    <w:p w:rsidR="00050E41" w:rsidRPr="0067329B" w:rsidRDefault="00050E41" w:rsidP="0067329B">
      <w:pPr>
        <w:jc w:val="both"/>
        <w:rPr>
          <w:rFonts w:eastAsia="Calibri" w:cs="Times New Roman"/>
          <w:szCs w:val="28"/>
        </w:rPr>
      </w:pPr>
    </w:p>
    <w:p w:rsidR="002602F5" w:rsidRPr="0067329B" w:rsidRDefault="002602F5" w:rsidP="0067329B">
      <w:pPr>
        <w:autoSpaceDE w:val="0"/>
        <w:autoSpaceDN w:val="0"/>
        <w:adjustRightInd w:val="0"/>
        <w:ind w:firstLine="709"/>
        <w:jc w:val="both"/>
        <w:rPr>
          <w:rFonts w:cs="Times New Roman"/>
          <w:bCs/>
          <w:szCs w:val="28"/>
        </w:rPr>
      </w:pPr>
    </w:p>
    <w:p w:rsidR="00A44B55" w:rsidRPr="0067329B" w:rsidRDefault="00D55857" w:rsidP="0067329B">
      <w:pPr>
        <w:autoSpaceDE w:val="0"/>
        <w:autoSpaceDN w:val="0"/>
        <w:adjustRightInd w:val="0"/>
        <w:jc w:val="both"/>
        <w:rPr>
          <w:bCs/>
          <w:color w:val="000000"/>
          <w:szCs w:val="28"/>
        </w:rPr>
      </w:pPr>
      <w:r w:rsidRPr="0067329B">
        <w:rPr>
          <w:bCs/>
          <w:color w:val="000000"/>
          <w:szCs w:val="28"/>
        </w:rPr>
        <w:t>Заместитель г</w:t>
      </w:r>
      <w:r w:rsidR="00CC1FD0" w:rsidRPr="0067329B">
        <w:rPr>
          <w:bCs/>
          <w:color w:val="000000"/>
          <w:szCs w:val="28"/>
        </w:rPr>
        <w:t>лав</w:t>
      </w:r>
      <w:r w:rsidRPr="0067329B">
        <w:rPr>
          <w:bCs/>
          <w:color w:val="000000"/>
          <w:szCs w:val="28"/>
        </w:rPr>
        <w:t>ы</w:t>
      </w:r>
      <w:r w:rsidR="00CC1FD0" w:rsidRPr="0067329B">
        <w:rPr>
          <w:bCs/>
          <w:color w:val="000000"/>
          <w:szCs w:val="28"/>
        </w:rPr>
        <w:t xml:space="preserve"> </w:t>
      </w:r>
      <w:r w:rsidR="00192213" w:rsidRPr="0067329B">
        <w:rPr>
          <w:bCs/>
          <w:color w:val="000000"/>
          <w:szCs w:val="28"/>
        </w:rPr>
        <w:t>Новотитаровского</w:t>
      </w:r>
      <w:r w:rsidR="00CC1FD0" w:rsidRPr="0067329B">
        <w:rPr>
          <w:bCs/>
          <w:color w:val="000000"/>
          <w:szCs w:val="28"/>
        </w:rPr>
        <w:t xml:space="preserve"> сельского</w:t>
      </w:r>
    </w:p>
    <w:p w:rsidR="00CC1FD0" w:rsidRPr="0067329B" w:rsidRDefault="00CC1FD0" w:rsidP="0067329B">
      <w:pPr>
        <w:autoSpaceDE w:val="0"/>
        <w:autoSpaceDN w:val="0"/>
        <w:adjustRightInd w:val="0"/>
        <w:jc w:val="both"/>
        <w:rPr>
          <w:bCs/>
          <w:color w:val="000000"/>
          <w:szCs w:val="28"/>
        </w:rPr>
      </w:pPr>
      <w:r w:rsidRPr="0067329B">
        <w:rPr>
          <w:bCs/>
          <w:color w:val="000000"/>
          <w:szCs w:val="28"/>
        </w:rPr>
        <w:t>поселения Динского района</w:t>
      </w:r>
      <w:r w:rsidR="00CA09C8" w:rsidRPr="0067329B">
        <w:rPr>
          <w:bCs/>
          <w:color w:val="000000"/>
          <w:szCs w:val="28"/>
        </w:rPr>
        <w:tab/>
      </w:r>
      <w:r w:rsidR="00CA09C8" w:rsidRPr="0067329B">
        <w:rPr>
          <w:bCs/>
          <w:color w:val="000000"/>
          <w:szCs w:val="28"/>
        </w:rPr>
        <w:tab/>
      </w:r>
      <w:r w:rsidR="00CA09C8" w:rsidRPr="0067329B">
        <w:rPr>
          <w:bCs/>
          <w:color w:val="000000"/>
          <w:szCs w:val="28"/>
        </w:rPr>
        <w:tab/>
      </w:r>
      <w:r w:rsidR="00CA09C8" w:rsidRPr="0067329B">
        <w:rPr>
          <w:bCs/>
          <w:color w:val="000000"/>
          <w:szCs w:val="28"/>
        </w:rPr>
        <w:tab/>
      </w:r>
      <w:r w:rsidRPr="0067329B">
        <w:rPr>
          <w:bCs/>
          <w:color w:val="000000"/>
          <w:szCs w:val="28"/>
        </w:rPr>
        <w:tab/>
      </w:r>
      <w:r w:rsidRPr="0067329B">
        <w:rPr>
          <w:bCs/>
          <w:color w:val="000000"/>
          <w:szCs w:val="28"/>
        </w:rPr>
        <w:tab/>
      </w:r>
      <w:r w:rsidR="00050E41" w:rsidRPr="0067329B">
        <w:rPr>
          <w:bCs/>
          <w:color w:val="000000"/>
          <w:szCs w:val="28"/>
        </w:rPr>
        <w:t xml:space="preserve">            </w:t>
      </w:r>
      <w:r w:rsidR="00D55857" w:rsidRPr="0067329B">
        <w:rPr>
          <w:bCs/>
          <w:color w:val="000000"/>
          <w:szCs w:val="28"/>
        </w:rPr>
        <w:t>Г.Н. Черныш</w:t>
      </w:r>
    </w:p>
    <w:p w:rsidR="008E74DB" w:rsidRPr="0067329B" w:rsidRDefault="008E74DB" w:rsidP="0067329B">
      <w:pPr>
        <w:autoSpaceDE w:val="0"/>
        <w:autoSpaceDN w:val="0"/>
        <w:adjustRightInd w:val="0"/>
        <w:jc w:val="center"/>
        <w:rPr>
          <w:rFonts w:cs="Times New Roman"/>
          <w:bCs/>
          <w:szCs w:val="28"/>
        </w:rPr>
      </w:pPr>
    </w:p>
    <w:p w:rsidR="00050E41" w:rsidRDefault="00050E41" w:rsidP="0067329B">
      <w:pPr>
        <w:ind w:left="5670"/>
        <w:jc w:val="both"/>
        <w:rPr>
          <w:rFonts w:eastAsia="Calibri" w:cs="Times New Roman"/>
          <w:szCs w:val="28"/>
        </w:rPr>
      </w:pPr>
    </w:p>
    <w:p w:rsidR="0067329B" w:rsidRDefault="0067329B" w:rsidP="0067329B">
      <w:pPr>
        <w:ind w:left="5670"/>
        <w:jc w:val="both"/>
        <w:rPr>
          <w:rFonts w:eastAsia="Calibri" w:cs="Times New Roman"/>
          <w:szCs w:val="28"/>
        </w:rPr>
      </w:pPr>
    </w:p>
    <w:p w:rsidR="0067329B" w:rsidRDefault="0067329B" w:rsidP="0067329B">
      <w:pPr>
        <w:ind w:left="5670"/>
        <w:jc w:val="both"/>
        <w:rPr>
          <w:rFonts w:eastAsia="Calibri" w:cs="Times New Roman"/>
          <w:szCs w:val="28"/>
        </w:rPr>
      </w:pPr>
    </w:p>
    <w:p w:rsidR="0067329B" w:rsidRDefault="0067329B" w:rsidP="0067329B">
      <w:pPr>
        <w:ind w:left="5670"/>
        <w:jc w:val="both"/>
        <w:rPr>
          <w:rFonts w:eastAsia="Calibri" w:cs="Times New Roman"/>
          <w:szCs w:val="28"/>
        </w:rPr>
      </w:pPr>
    </w:p>
    <w:p w:rsidR="0067329B" w:rsidRDefault="0067329B" w:rsidP="0067329B">
      <w:pPr>
        <w:ind w:left="5670"/>
        <w:jc w:val="both"/>
        <w:rPr>
          <w:rFonts w:eastAsia="Calibri" w:cs="Times New Roman"/>
          <w:szCs w:val="28"/>
        </w:rPr>
      </w:pPr>
    </w:p>
    <w:p w:rsidR="0067329B" w:rsidRDefault="0067329B" w:rsidP="0067329B">
      <w:pPr>
        <w:ind w:left="5670"/>
        <w:jc w:val="both"/>
        <w:rPr>
          <w:rFonts w:eastAsia="Calibri" w:cs="Times New Roman"/>
          <w:szCs w:val="28"/>
        </w:rPr>
      </w:pPr>
    </w:p>
    <w:p w:rsidR="0067329B" w:rsidRDefault="0067329B" w:rsidP="0067329B">
      <w:pPr>
        <w:ind w:left="5670"/>
        <w:jc w:val="both"/>
        <w:rPr>
          <w:rFonts w:eastAsia="Calibri" w:cs="Times New Roman"/>
          <w:szCs w:val="28"/>
        </w:rPr>
      </w:pPr>
    </w:p>
    <w:p w:rsidR="0067329B" w:rsidRDefault="0067329B" w:rsidP="0067329B">
      <w:pPr>
        <w:ind w:left="5670"/>
        <w:jc w:val="both"/>
        <w:rPr>
          <w:rFonts w:eastAsia="Calibri" w:cs="Times New Roman"/>
          <w:szCs w:val="28"/>
        </w:rPr>
      </w:pPr>
    </w:p>
    <w:p w:rsidR="0067329B" w:rsidRDefault="0067329B" w:rsidP="0067329B">
      <w:pPr>
        <w:ind w:left="5670"/>
        <w:jc w:val="both"/>
        <w:rPr>
          <w:rFonts w:eastAsia="Calibri" w:cs="Times New Roman"/>
          <w:szCs w:val="28"/>
        </w:rPr>
      </w:pPr>
    </w:p>
    <w:p w:rsidR="0067329B" w:rsidRDefault="0067329B" w:rsidP="0067329B">
      <w:pPr>
        <w:ind w:left="5670"/>
        <w:jc w:val="both"/>
        <w:rPr>
          <w:rFonts w:eastAsia="Calibri" w:cs="Times New Roman"/>
          <w:szCs w:val="28"/>
        </w:rPr>
      </w:pPr>
    </w:p>
    <w:p w:rsidR="0067329B" w:rsidRDefault="0067329B" w:rsidP="0067329B">
      <w:pPr>
        <w:ind w:left="5670"/>
        <w:jc w:val="both"/>
        <w:rPr>
          <w:rFonts w:eastAsia="Calibri" w:cs="Times New Roman"/>
          <w:szCs w:val="28"/>
        </w:rPr>
      </w:pPr>
    </w:p>
    <w:p w:rsidR="0067329B" w:rsidRDefault="0067329B" w:rsidP="0067329B">
      <w:pPr>
        <w:ind w:left="5670"/>
        <w:jc w:val="both"/>
        <w:rPr>
          <w:rFonts w:eastAsia="Calibri" w:cs="Times New Roman"/>
          <w:szCs w:val="28"/>
        </w:rPr>
      </w:pPr>
    </w:p>
    <w:p w:rsidR="0067329B" w:rsidRDefault="0067329B" w:rsidP="0067329B">
      <w:pPr>
        <w:ind w:left="5670"/>
        <w:jc w:val="both"/>
        <w:rPr>
          <w:rFonts w:eastAsia="Calibri" w:cs="Times New Roman"/>
          <w:szCs w:val="28"/>
        </w:rPr>
      </w:pPr>
    </w:p>
    <w:p w:rsidR="0067329B" w:rsidRDefault="0067329B" w:rsidP="0067329B">
      <w:pPr>
        <w:ind w:left="5670"/>
        <w:jc w:val="both"/>
        <w:rPr>
          <w:rFonts w:eastAsia="Calibri" w:cs="Times New Roman"/>
          <w:szCs w:val="28"/>
        </w:rPr>
      </w:pPr>
    </w:p>
    <w:p w:rsidR="0067329B" w:rsidRDefault="0067329B" w:rsidP="0067329B">
      <w:pPr>
        <w:ind w:left="5670"/>
        <w:jc w:val="both"/>
        <w:rPr>
          <w:rFonts w:eastAsia="Calibri" w:cs="Times New Roman"/>
          <w:szCs w:val="28"/>
        </w:rPr>
      </w:pPr>
    </w:p>
    <w:p w:rsidR="0067329B" w:rsidRDefault="0067329B" w:rsidP="0067329B">
      <w:pPr>
        <w:ind w:left="5670"/>
        <w:jc w:val="both"/>
        <w:rPr>
          <w:rFonts w:eastAsia="Calibri" w:cs="Times New Roman"/>
          <w:szCs w:val="28"/>
        </w:rPr>
      </w:pPr>
    </w:p>
    <w:p w:rsidR="0067329B" w:rsidRDefault="0067329B" w:rsidP="0067329B">
      <w:pPr>
        <w:ind w:left="5670"/>
        <w:jc w:val="both"/>
        <w:rPr>
          <w:rFonts w:eastAsia="Calibri" w:cs="Times New Roman"/>
          <w:szCs w:val="28"/>
        </w:rPr>
      </w:pPr>
    </w:p>
    <w:p w:rsidR="0067329B" w:rsidRDefault="0067329B" w:rsidP="0067329B">
      <w:pPr>
        <w:ind w:left="5670"/>
        <w:jc w:val="both"/>
        <w:rPr>
          <w:rFonts w:eastAsia="Calibri" w:cs="Times New Roman"/>
          <w:szCs w:val="28"/>
        </w:rPr>
      </w:pPr>
    </w:p>
    <w:p w:rsidR="0067329B" w:rsidRPr="0067329B" w:rsidRDefault="0067329B" w:rsidP="0067329B">
      <w:pPr>
        <w:ind w:left="5670"/>
        <w:jc w:val="both"/>
        <w:rPr>
          <w:rFonts w:eastAsia="Calibri" w:cs="Times New Roman"/>
          <w:szCs w:val="28"/>
        </w:rPr>
      </w:pPr>
    </w:p>
    <w:p w:rsidR="008D5168" w:rsidRPr="0067329B" w:rsidRDefault="008D5168" w:rsidP="0067329B">
      <w:pPr>
        <w:ind w:left="4962"/>
        <w:jc w:val="center"/>
        <w:rPr>
          <w:rFonts w:eastAsia="Calibri" w:cs="Times New Roman"/>
          <w:szCs w:val="28"/>
        </w:rPr>
      </w:pPr>
      <w:r w:rsidRPr="0067329B">
        <w:rPr>
          <w:rFonts w:eastAsia="Calibri" w:cs="Times New Roman"/>
          <w:szCs w:val="28"/>
        </w:rPr>
        <w:lastRenderedPageBreak/>
        <w:t>Приложение 1</w:t>
      </w:r>
    </w:p>
    <w:p w:rsidR="00873D86" w:rsidRPr="0067329B" w:rsidRDefault="008D5168" w:rsidP="0067329B">
      <w:pPr>
        <w:ind w:left="4962"/>
        <w:jc w:val="center"/>
        <w:rPr>
          <w:rFonts w:eastAsia="Calibri" w:cs="Times New Roman"/>
          <w:szCs w:val="28"/>
        </w:rPr>
      </w:pPr>
      <w:r w:rsidRPr="0067329B">
        <w:rPr>
          <w:rFonts w:eastAsia="Calibri" w:cs="Times New Roman"/>
          <w:szCs w:val="28"/>
        </w:rPr>
        <w:t xml:space="preserve">к Порядку </w:t>
      </w:r>
      <w:r w:rsidR="00873D86" w:rsidRPr="0067329B">
        <w:rPr>
          <w:rFonts w:eastAsia="Calibri" w:cs="Times New Roman"/>
          <w:szCs w:val="28"/>
        </w:rPr>
        <w:t>организации и проведения рейтингового голосования по отбору общественных территорий, подлежащих</w:t>
      </w:r>
      <w:r w:rsidR="00151F34" w:rsidRPr="0067329B">
        <w:rPr>
          <w:rFonts w:eastAsia="Calibri" w:cs="Times New Roman"/>
          <w:szCs w:val="28"/>
        </w:rPr>
        <w:t xml:space="preserve"> </w:t>
      </w:r>
      <w:r w:rsidR="00873D86" w:rsidRPr="0067329B">
        <w:rPr>
          <w:rFonts w:eastAsia="Calibri" w:cs="Times New Roman"/>
          <w:szCs w:val="28"/>
        </w:rPr>
        <w:t xml:space="preserve">благоустройству в первоочередном порядке на территории </w:t>
      </w:r>
      <w:r w:rsidR="00192213" w:rsidRPr="0067329B">
        <w:rPr>
          <w:rFonts w:eastAsia="Calibri" w:cs="Times New Roman"/>
          <w:szCs w:val="28"/>
        </w:rPr>
        <w:t>Новотитаровского сельского поселения</w:t>
      </w:r>
      <w:r w:rsidR="00873D86" w:rsidRPr="0067329B">
        <w:rPr>
          <w:rFonts w:eastAsia="Calibri" w:cs="Times New Roman"/>
          <w:szCs w:val="28"/>
        </w:rPr>
        <w:t xml:space="preserve"> Динского района</w:t>
      </w:r>
    </w:p>
    <w:p w:rsidR="0067329B" w:rsidRDefault="0067329B" w:rsidP="0067329B">
      <w:pPr>
        <w:ind w:left="5954"/>
        <w:jc w:val="center"/>
        <w:rPr>
          <w:rFonts w:eastAsia="Calibri" w:cs="Times New Roman"/>
          <w:b/>
          <w:sz w:val="27"/>
          <w:szCs w:val="27"/>
        </w:rPr>
      </w:pPr>
    </w:p>
    <w:p w:rsidR="0067329B" w:rsidRDefault="0067329B" w:rsidP="0067329B">
      <w:pPr>
        <w:ind w:left="5954"/>
        <w:jc w:val="center"/>
        <w:rPr>
          <w:rFonts w:eastAsia="Calibri" w:cs="Times New Roman"/>
          <w:b/>
          <w:sz w:val="27"/>
          <w:szCs w:val="27"/>
        </w:rPr>
      </w:pPr>
    </w:p>
    <w:p w:rsidR="008D5168" w:rsidRPr="0067329B" w:rsidRDefault="008D5168" w:rsidP="0067329B">
      <w:pPr>
        <w:ind w:left="5954"/>
        <w:jc w:val="center"/>
        <w:rPr>
          <w:rFonts w:eastAsia="Calibri" w:cs="Times New Roman"/>
          <w:b/>
          <w:sz w:val="27"/>
          <w:szCs w:val="27"/>
        </w:rPr>
      </w:pPr>
      <w:r w:rsidRPr="0067329B">
        <w:rPr>
          <w:rFonts w:eastAsia="Calibri" w:cs="Times New Roman"/>
          <w:b/>
          <w:sz w:val="27"/>
          <w:szCs w:val="27"/>
        </w:rPr>
        <w:t>Подписи двух членов</w:t>
      </w:r>
    </w:p>
    <w:p w:rsidR="008D5168" w:rsidRPr="0067329B" w:rsidRDefault="008D5168" w:rsidP="0067329B">
      <w:pPr>
        <w:ind w:left="5954"/>
        <w:jc w:val="center"/>
        <w:rPr>
          <w:rFonts w:eastAsia="Calibri" w:cs="Times New Roman"/>
          <w:b/>
          <w:sz w:val="27"/>
          <w:szCs w:val="27"/>
        </w:rPr>
      </w:pPr>
      <w:r w:rsidRPr="0067329B">
        <w:rPr>
          <w:rFonts w:eastAsia="Calibri" w:cs="Times New Roman"/>
          <w:b/>
          <w:sz w:val="27"/>
          <w:szCs w:val="27"/>
        </w:rPr>
        <w:t>территориальной</w:t>
      </w:r>
    </w:p>
    <w:p w:rsidR="008D5168" w:rsidRPr="0067329B" w:rsidRDefault="008D5168" w:rsidP="0067329B">
      <w:pPr>
        <w:ind w:left="5954"/>
        <w:jc w:val="center"/>
        <w:rPr>
          <w:rFonts w:eastAsia="Calibri" w:cs="Times New Roman"/>
          <w:b/>
          <w:sz w:val="27"/>
          <w:szCs w:val="27"/>
        </w:rPr>
      </w:pPr>
      <w:r w:rsidRPr="0067329B">
        <w:rPr>
          <w:rFonts w:eastAsia="Calibri" w:cs="Times New Roman"/>
          <w:b/>
          <w:sz w:val="27"/>
          <w:szCs w:val="27"/>
        </w:rPr>
        <w:t>счетной комиссии</w:t>
      </w:r>
    </w:p>
    <w:p w:rsidR="008D5168" w:rsidRPr="0067329B" w:rsidRDefault="008D5168" w:rsidP="0067329B">
      <w:pPr>
        <w:ind w:left="5954"/>
        <w:jc w:val="center"/>
        <w:rPr>
          <w:rFonts w:eastAsia="Calibri" w:cs="Times New Roman"/>
          <w:b/>
          <w:sz w:val="27"/>
          <w:szCs w:val="27"/>
        </w:rPr>
      </w:pPr>
      <w:r w:rsidRPr="0067329B">
        <w:rPr>
          <w:rFonts w:eastAsia="Calibri" w:cs="Times New Roman"/>
          <w:b/>
          <w:sz w:val="27"/>
          <w:szCs w:val="27"/>
        </w:rPr>
        <w:t>________________</w:t>
      </w:r>
    </w:p>
    <w:p w:rsidR="008D5168" w:rsidRPr="0067329B" w:rsidRDefault="008D5168" w:rsidP="0067329B">
      <w:pPr>
        <w:ind w:left="5954"/>
        <w:jc w:val="center"/>
        <w:rPr>
          <w:rFonts w:eastAsia="Calibri" w:cs="Times New Roman"/>
          <w:b/>
          <w:sz w:val="27"/>
          <w:szCs w:val="27"/>
        </w:rPr>
      </w:pPr>
      <w:r w:rsidRPr="0067329B">
        <w:rPr>
          <w:rFonts w:eastAsia="Calibri" w:cs="Times New Roman"/>
          <w:b/>
          <w:sz w:val="27"/>
          <w:szCs w:val="27"/>
        </w:rPr>
        <w:t>________________</w:t>
      </w:r>
    </w:p>
    <w:p w:rsidR="008D5168" w:rsidRPr="0067329B" w:rsidRDefault="008D5168" w:rsidP="0067329B">
      <w:pPr>
        <w:ind w:left="4536"/>
        <w:rPr>
          <w:rFonts w:eastAsia="Calibri" w:cs="Times New Roman"/>
          <w:sz w:val="20"/>
          <w:szCs w:val="20"/>
        </w:rPr>
      </w:pPr>
    </w:p>
    <w:p w:rsidR="008D5168" w:rsidRPr="0067329B" w:rsidRDefault="008D5168" w:rsidP="0067329B">
      <w:pPr>
        <w:widowControl w:val="0"/>
        <w:ind w:right="-2"/>
        <w:jc w:val="center"/>
        <w:rPr>
          <w:rFonts w:eastAsia="Times New Roman" w:cs="Times New Roman"/>
          <w:b/>
          <w:bCs/>
          <w:sz w:val="27"/>
          <w:szCs w:val="27"/>
        </w:rPr>
      </w:pPr>
      <w:r w:rsidRPr="0067329B">
        <w:rPr>
          <w:rFonts w:eastAsia="Times New Roman" w:cs="Times New Roman"/>
          <w:b/>
          <w:bCs/>
          <w:sz w:val="27"/>
          <w:szCs w:val="27"/>
        </w:rPr>
        <w:t>ОПРОСНЫЙ ЛИСТ</w:t>
      </w:r>
    </w:p>
    <w:p w:rsidR="008D5168" w:rsidRPr="0067329B" w:rsidRDefault="008D5168" w:rsidP="0067329B">
      <w:pPr>
        <w:widowControl w:val="0"/>
        <w:ind w:right="-2"/>
        <w:jc w:val="center"/>
        <w:rPr>
          <w:rFonts w:eastAsia="Times New Roman" w:cs="Times New Roman"/>
          <w:b/>
          <w:bCs/>
          <w:sz w:val="27"/>
          <w:szCs w:val="27"/>
        </w:rPr>
      </w:pPr>
      <w:r w:rsidRPr="0067329B">
        <w:rPr>
          <w:rFonts w:eastAsia="Times New Roman" w:cs="Times New Roman"/>
          <w:b/>
          <w:bCs/>
          <w:sz w:val="27"/>
          <w:szCs w:val="27"/>
        </w:rPr>
        <w:t>для рейтингового голосования по проектам</w:t>
      </w:r>
    </w:p>
    <w:p w:rsidR="008D5168" w:rsidRPr="0067329B" w:rsidRDefault="008D5168" w:rsidP="0067329B">
      <w:pPr>
        <w:widowControl w:val="0"/>
        <w:ind w:right="-2"/>
        <w:jc w:val="center"/>
        <w:rPr>
          <w:rFonts w:eastAsia="Times New Roman" w:cs="Times New Roman"/>
          <w:b/>
          <w:bCs/>
          <w:sz w:val="27"/>
          <w:szCs w:val="27"/>
        </w:rPr>
      </w:pPr>
      <w:r w:rsidRPr="0067329B">
        <w:rPr>
          <w:rFonts w:eastAsia="Times New Roman" w:cs="Times New Roman"/>
          <w:b/>
          <w:bCs/>
          <w:sz w:val="27"/>
          <w:szCs w:val="27"/>
        </w:rPr>
        <w:t xml:space="preserve">благоустройства общественных территорий, подлежащих благоустройству в первоочередном порядке в соответствии </w:t>
      </w:r>
    </w:p>
    <w:p w:rsidR="008D5168" w:rsidRPr="0067329B" w:rsidRDefault="008D5168" w:rsidP="0067329B">
      <w:pPr>
        <w:widowControl w:val="0"/>
        <w:ind w:right="-2"/>
        <w:jc w:val="center"/>
        <w:rPr>
          <w:rFonts w:eastAsia="Times New Roman" w:cs="Times New Roman"/>
          <w:b/>
          <w:bCs/>
          <w:sz w:val="27"/>
          <w:szCs w:val="27"/>
        </w:rPr>
      </w:pPr>
      <w:r w:rsidRPr="0067329B">
        <w:rPr>
          <w:rFonts w:eastAsia="Times New Roman" w:cs="Times New Roman"/>
          <w:b/>
          <w:bCs/>
          <w:sz w:val="27"/>
          <w:szCs w:val="27"/>
        </w:rPr>
        <w:t xml:space="preserve">с муниципальной программой «Формирование комфортной </w:t>
      </w:r>
    </w:p>
    <w:p w:rsidR="008D5168" w:rsidRPr="0067329B" w:rsidRDefault="008D5168" w:rsidP="0067329B">
      <w:pPr>
        <w:widowControl w:val="0"/>
        <w:ind w:right="-2"/>
        <w:jc w:val="center"/>
        <w:rPr>
          <w:rFonts w:eastAsia="Times New Roman" w:cs="Times New Roman"/>
          <w:b/>
          <w:bCs/>
        </w:rPr>
      </w:pPr>
      <w:r w:rsidRPr="0067329B">
        <w:rPr>
          <w:rFonts w:eastAsia="Times New Roman" w:cs="Times New Roman"/>
          <w:b/>
          <w:bCs/>
          <w:sz w:val="27"/>
          <w:szCs w:val="27"/>
        </w:rPr>
        <w:t>городской среды»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77"/>
        <w:gridCol w:w="4820"/>
        <w:gridCol w:w="1842"/>
      </w:tblGrid>
      <w:tr w:rsidR="008D5168" w:rsidRPr="0067329B" w:rsidTr="0026545B">
        <w:trPr>
          <w:trHeight w:hRule="exact" w:val="3496"/>
        </w:trPr>
        <w:tc>
          <w:tcPr>
            <w:tcW w:w="9639" w:type="dxa"/>
            <w:gridSpan w:val="3"/>
            <w:shd w:val="clear" w:color="auto" w:fill="FFFFFF"/>
          </w:tcPr>
          <w:p w:rsidR="008D5168" w:rsidRPr="0067329B" w:rsidRDefault="008D5168" w:rsidP="0067329B">
            <w:pPr>
              <w:widowControl w:val="0"/>
              <w:ind w:left="120"/>
              <w:jc w:val="center"/>
              <w:rPr>
                <w:rFonts w:eastAsia="Times New Roman" w:cs="Times New Roman"/>
                <w:b/>
                <w:bCs/>
                <w:color w:val="000000"/>
                <w:sz w:val="24"/>
                <w:szCs w:val="24"/>
                <w:shd w:val="clear" w:color="auto" w:fill="FFFFFF"/>
                <w:lang w:eastAsia="ru-RU" w:bidi="ru-RU"/>
              </w:rPr>
            </w:pPr>
            <w:r w:rsidRPr="0067329B">
              <w:rPr>
                <w:rFonts w:eastAsia="Times New Roman" w:cs="Times New Roman"/>
                <w:b/>
                <w:bCs/>
                <w:color w:val="000000"/>
                <w:sz w:val="24"/>
                <w:szCs w:val="24"/>
                <w:shd w:val="clear" w:color="auto" w:fill="FFFFFF"/>
                <w:lang w:eastAsia="ru-RU" w:bidi="ru-RU"/>
              </w:rPr>
              <w:t xml:space="preserve">РАЗЪЯСНЕНИЕ О ПОРЯДКЕ ЗАПОЛНЕНИЯ </w:t>
            </w:r>
          </w:p>
          <w:p w:rsidR="008D5168" w:rsidRPr="0067329B" w:rsidRDefault="008D5168" w:rsidP="0067329B">
            <w:pPr>
              <w:widowControl w:val="0"/>
              <w:ind w:left="120"/>
              <w:jc w:val="center"/>
              <w:rPr>
                <w:rFonts w:eastAsia="Times New Roman" w:cs="Times New Roman"/>
              </w:rPr>
            </w:pPr>
            <w:r w:rsidRPr="0067329B">
              <w:rPr>
                <w:rFonts w:eastAsia="Times New Roman" w:cs="Times New Roman"/>
                <w:b/>
                <w:bCs/>
                <w:color w:val="000000"/>
                <w:sz w:val="24"/>
                <w:szCs w:val="24"/>
                <w:shd w:val="clear" w:color="auto" w:fill="FFFFFF"/>
                <w:lang w:eastAsia="ru-RU" w:bidi="ru-RU"/>
              </w:rPr>
              <w:t>ДОКУМЕНТА О ГОЛОСОВАНИИ</w:t>
            </w:r>
          </w:p>
          <w:p w:rsidR="008D5168" w:rsidRPr="0067329B" w:rsidRDefault="008D5168" w:rsidP="0067329B">
            <w:pPr>
              <w:widowControl w:val="0"/>
              <w:ind w:left="120" w:firstLine="300"/>
              <w:jc w:val="both"/>
              <w:rPr>
                <w:rFonts w:eastAsia="Times New Roman" w:cs="Times New Roman"/>
              </w:rPr>
            </w:pPr>
            <w:r w:rsidRPr="0067329B">
              <w:rPr>
                <w:rFonts w:eastAsia="Times New Roman" w:cs="Times New Roman"/>
                <w:i/>
                <w:iCs/>
                <w:color w:val="000000"/>
                <w:sz w:val="24"/>
                <w:szCs w:val="24"/>
                <w:shd w:val="clear" w:color="auto" w:fill="FFFFFF"/>
                <w:lang w:eastAsia="ru-RU" w:bidi="ru-RU"/>
              </w:rPr>
              <w:t>Поставьте любые знаки (знак) в пустых квадратах (квадрате) справа от наименования проекта благоустройства общественной территории (общественных территорий) не более чем за "___" проект(а) благоустройства общественных территорий, в пользу которых сделан выбор.</w:t>
            </w:r>
          </w:p>
          <w:p w:rsidR="008D5168" w:rsidRPr="0067329B" w:rsidRDefault="008D5168" w:rsidP="0067329B">
            <w:pPr>
              <w:widowControl w:val="0"/>
              <w:ind w:left="120" w:firstLine="300"/>
              <w:jc w:val="both"/>
              <w:rPr>
                <w:rFonts w:eastAsia="Times New Roman" w:cs="Times New Roman"/>
                <w:i/>
                <w:iCs/>
                <w:color w:val="000000"/>
                <w:sz w:val="24"/>
                <w:szCs w:val="24"/>
                <w:shd w:val="clear" w:color="auto" w:fill="FFFFFF"/>
                <w:lang w:eastAsia="ru-RU" w:bidi="ru-RU"/>
              </w:rPr>
            </w:pPr>
            <w:r w:rsidRPr="0067329B">
              <w:rPr>
                <w:rFonts w:eastAsia="Times New Roman" w:cs="Times New Roman"/>
                <w:i/>
                <w:iCs/>
                <w:color w:val="000000"/>
                <w:sz w:val="24"/>
                <w:szCs w:val="24"/>
                <w:shd w:val="clear" w:color="auto" w:fill="FFFFFF"/>
                <w:lang w:eastAsia="ru-RU" w:bidi="ru-RU"/>
              </w:rPr>
              <w:t>Документ для голосования, в котором знаки проставлены более чем в "___" квадрате(ах), либо Документ для голосования, в котором знаки (знак) не проставлены ни в одном из квадратов, либо Документ для голосования, не позволяющий установить волеизъявление голосовавшего, считаются недействительными.</w:t>
            </w:r>
          </w:p>
          <w:p w:rsidR="008D5168" w:rsidRPr="0067329B" w:rsidRDefault="008D5168" w:rsidP="0067329B">
            <w:pPr>
              <w:widowControl w:val="0"/>
              <w:ind w:left="120" w:firstLine="300"/>
              <w:jc w:val="both"/>
              <w:rPr>
                <w:rFonts w:eastAsia="Times New Roman" w:cs="Times New Roman"/>
                <w:i/>
                <w:iCs/>
                <w:color w:val="000000"/>
                <w:sz w:val="24"/>
                <w:szCs w:val="24"/>
                <w:shd w:val="clear" w:color="auto" w:fill="FFFFFF"/>
                <w:lang w:eastAsia="ru-RU" w:bidi="ru-RU"/>
              </w:rPr>
            </w:pPr>
          </w:p>
          <w:p w:rsidR="008D5168" w:rsidRPr="0067329B" w:rsidRDefault="008D5168" w:rsidP="0067329B">
            <w:pPr>
              <w:widowControl w:val="0"/>
              <w:ind w:left="120" w:firstLine="300"/>
              <w:jc w:val="both"/>
              <w:rPr>
                <w:rFonts w:eastAsia="Times New Roman" w:cs="Times New Roman"/>
              </w:rPr>
            </w:pPr>
          </w:p>
        </w:tc>
      </w:tr>
      <w:tr w:rsidR="008D5168" w:rsidRPr="0067329B" w:rsidTr="0026545B">
        <w:trPr>
          <w:trHeight w:hRule="exact" w:val="1420"/>
        </w:trPr>
        <w:tc>
          <w:tcPr>
            <w:tcW w:w="2977" w:type="dxa"/>
            <w:shd w:val="clear" w:color="auto" w:fill="FFFFFF"/>
            <w:vAlign w:val="center"/>
          </w:tcPr>
          <w:p w:rsidR="008D5168" w:rsidRPr="0067329B" w:rsidRDefault="008D5168" w:rsidP="0067329B">
            <w:pPr>
              <w:widowControl w:val="0"/>
              <w:ind w:left="120"/>
              <w:rPr>
                <w:rFonts w:eastAsia="Times New Roman" w:cs="Times New Roman"/>
                <w:sz w:val="18"/>
                <w:szCs w:val="18"/>
              </w:rPr>
            </w:pPr>
            <w:r w:rsidRPr="0067329B">
              <w:rPr>
                <w:rFonts w:ascii="Calibri" w:eastAsia="Calibri" w:hAnsi="Calibri" w:cs="Calibri"/>
                <w:b/>
                <w:bCs/>
                <w:i/>
                <w:iCs/>
                <w:color w:val="000000"/>
                <w:sz w:val="18"/>
                <w:szCs w:val="18"/>
                <w:shd w:val="clear" w:color="auto" w:fill="FFFFFF"/>
                <w:lang w:eastAsia="ru-RU" w:bidi="ru-RU"/>
              </w:rPr>
              <w:t>НАИМЕНОВАНИЕ ПРОЕКТА</w:t>
            </w:r>
          </w:p>
          <w:p w:rsidR="008D5168" w:rsidRPr="0067329B" w:rsidRDefault="008D5168" w:rsidP="0067329B">
            <w:pPr>
              <w:widowControl w:val="0"/>
              <w:ind w:left="120"/>
              <w:rPr>
                <w:rFonts w:eastAsia="Times New Roman" w:cs="Times New Roman"/>
                <w:sz w:val="18"/>
                <w:szCs w:val="18"/>
              </w:rPr>
            </w:pPr>
            <w:r w:rsidRPr="0067329B">
              <w:rPr>
                <w:rFonts w:ascii="Calibri" w:eastAsia="Calibri" w:hAnsi="Calibri" w:cs="Calibri"/>
                <w:b/>
                <w:bCs/>
                <w:i/>
                <w:iCs/>
                <w:color w:val="000000"/>
                <w:sz w:val="18"/>
                <w:szCs w:val="18"/>
                <w:shd w:val="clear" w:color="auto" w:fill="FFFFFF"/>
                <w:lang w:eastAsia="ru-RU" w:bidi="ru-RU"/>
              </w:rPr>
              <w:t>БЛАГОУСТРОЙСТВА</w:t>
            </w:r>
          </w:p>
          <w:p w:rsidR="008D5168" w:rsidRPr="0067329B" w:rsidRDefault="008D5168" w:rsidP="0067329B">
            <w:pPr>
              <w:widowControl w:val="0"/>
              <w:ind w:left="120"/>
              <w:rPr>
                <w:rFonts w:eastAsia="Times New Roman" w:cs="Times New Roman"/>
                <w:sz w:val="18"/>
                <w:szCs w:val="18"/>
              </w:rPr>
            </w:pPr>
            <w:r w:rsidRPr="0067329B">
              <w:rPr>
                <w:rFonts w:ascii="Calibri" w:eastAsia="Calibri" w:hAnsi="Calibri" w:cs="Calibri"/>
                <w:b/>
                <w:bCs/>
                <w:i/>
                <w:iCs/>
                <w:color w:val="000000"/>
                <w:sz w:val="18"/>
                <w:szCs w:val="18"/>
                <w:shd w:val="clear" w:color="auto" w:fill="FFFFFF"/>
                <w:lang w:eastAsia="ru-RU" w:bidi="ru-RU"/>
              </w:rPr>
              <w:t>ОБЩЕСТВЕННОЙ</w:t>
            </w:r>
          </w:p>
          <w:p w:rsidR="008D5168" w:rsidRPr="0067329B" w:rsidRDefault="008D5168" w:rsidP="0067329B">
            <w:pPr>
              <w:widowControl w:val="0"/>
              <w:ind w:left="120"/>
              <w:rPr>
                <w:rFonts w:eastAsia="Times New Roman" w:cs="Times New Roman"/>
              </w:rPr>
            </w:pPr>
            <w:r w:rsidRPr="0067329B">
              <w:rPr>
                <w:rFonts w:ascii="Calibri" w:eastAsia="Calibri" w:hAnsi="Calibri" w:cs="Calibri"/>
                <w:b/>
                <w:bCs/>
                <w:i/>
                <w:iCs/>
                <w:color w:val="000000"/>
                <w:sz w:val="18"/>
                <w:szCs w:val="18"/>
                <w:shd w:val="clear" w:color="auto" w:fill="FFFFFF"/>
                <w:lang w:eastAsia="ru-RU" w:bidi="ru-RU"/>
              </w:rPr>
              <w:t>ТЕРРИТОРИИ</w:t>
            </w:r>
          </w:p>
        </w:tc>
        <w:tc>
          <w:tcPr>
            <w:tcW w:w="4820" w:type="dxa"/>
            <w:shd w:val="clear" w:color="auto" w:fill="FFFFFF"/>
            <w:vAlign w:val="center"/>
          </w:tcPr>
          <w:p w:rsidR="008D5168" w:rsidRPr="0067329B" w:rsidRDefault="008D5168" w:rsidP="0067329B">
            <w:pPr>
              <w:widowControl w:val="0"/>
              <w:ind w:left="120"/>
              <w:rPr>
                <w:rFonts w:eastAsia="Times New Roman" w:cs="Times New Roman"/>
                <w:sz w:val="18"/>
                <w:szCs w:val="18"/>
              </w:rPr>
            </w:pPr>
            <w:r w:rsidRPr="0067329B">
              <w:rPr>
                <w:rFonts w:ascii="Calibri" w:eastAsia="Calibri" w:hAnsi="Calibri" w:cs="Calibri"/>
                <w:b/>
                <w:bCs/>
                <w:i/>
                <w:iCs/>
                <w:color w:val="000000"/>
                <w:sz w:val="18"/>
                <w:szCs w:val="18"/>
                <w:shd w:val="clear" w:color="auto" w:fill="FFFFFF"/>
                <w:lang w:eastAsia="ru-RU" w:bidi="ru-RU"/>
              </w:rPr>
              <w:t>КРАТКОЕ ОПИСАНИЕ ПРОЕКТА БЛАГОУСТРОЙСТВА ОБЩЕСТВЕННОЙ ТЕРРИТОРИИ</w:t>
            </w:r>
          </w:p>
        </w:tc>
        <w:tc>
          <w:tcPr>
            <w:tcW w:w="1842" w:type="dxa"/>
            <w:shd w:val="clear" w:color="auto" w:fill="FFFFFF"/>
          </w:tcPr>
          <w:p w:rsidR="008D5168" w:rsidRPr="0067329B" w:rsidRDefault="00192213" w:rsidP="0067329B">
            <w:pPr>
              <w:rPr>
                <w:rFonts w:eastAsia="Calibri" w:cs="Times New Roman"/>
                <w:sz w:val="10"/>
                <w:szCs w:val="10"/>
              </w:rPr>
            </w:pPr>
            <w:r w:rsidRPr="0067329B">
              <w:rPr>
                <w:rFonts w:eastAsia="Calibri" w:cs="Times New Roman"/>
                <w:noProof/>
                <w:sz w:val="10"/>
                <w:szCs w:val="10"/>
                <w:lang w:eastAsia="ru-RU"/>
              </w:rPr>
              <mc:AlternateContent>
                <mc:Choice Requires="wps">
                  <w:drawing>
                    <wp:anchor distT="0" distB="0" distL="114300" distR="114300" simplePos="0" relativeHeight="251659264" behindDoc="0" locked="0" layoutInCell="1" allowOverlap="1" wp14:anchorId="2918A528" wp14:editId="3184B9C9">
                      <wp:simplePos x="0" y="0"/>
                      <wp:positionH relativeFrom="column">
                        <wp:posOffset>252730</wp:posOffset>
                      </wp:positionH>
                      <wp:positionV relativeFrom="paragraph">
                        <wp:posOffset>131445</wp:posOffset>
                      </wp:positionV>
                      <wp:extent cx="636270" cy="572770"/>
                      <wp:effectExtent l="13335" t="10160" r="7620" b="7620"/>
                      <wp:wrapNone/>
                      <wp:docPr id="4" name="Рам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270" cy="572770"/>
                              </a:xfrm>
                              <a:custGeom>
                                <a:avLst/>
                                <a:gdLst>
                                  <a:gd name="T0" fmla="*/ 0 w 636380"/>
                                  <a:gd name="T1" fmla="*/ 0 h 572494"/>
                                  <a:gd name="T2" fmla="*/ 636380 w 636380"/>
                                  <a:gd name="T3" fmla="*/ 0 h 572494"/>
                                  <a:gd name="T4" fmla="*/ 636380 w 636380"/>
                                  <a:gd name="T5" fmla="*/ 572494 h 572494"/>
                                  <a:gd name="T6" fmla="*/ 0 w 636380"/>
                                  <a:gd name="T7" fmla="*/ 572494 h 572494"/>
                                  <a:gd name="T8" fmla="*/ 0 w 636380"/>
                                  <a:gd name="T9" fmla="*/ 0 h 572494"/>
                                  <a:gd name="T10" fmla="*/ 31218 w 636380"/>
                                  <a:gd name="T11" fmla="*/ 31218 h 572494"/>
                                  <a:gd name="T12" fmla="*/ 31218 w 636380"/>
                                  <a:gd name="T13" fmla="*/ 541276 h 572494"/>
                                  <a:gd name="T14" fmla="*/ 605162 w 636380"/>
                                  <a:gd name="T15" fmla="*/ 541276 h 572494"/>
                                  <a:gd name="T16" fmla="*/ 605162 w 636380"/>
                                  <a:gd name="T17" fmla="*/ 31218 h 572494"/>
                                  <a:gd name="T18" fmla="*/ 31218 w 636380"/>
                                  <a:gd name="T19" fmla="*/ 31218 h 57249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36380" h="572494">
                                    <a:moveTo>
                                      <a:pt x="0" y="0"/>
                                    </a:moveTo>
                                    <a:lnTo>
                                      <a:pt x="636380" y="0"/>
                                    </a:lnTo>
                                    <a:lnTo>
                                      <a:pt x="636380" y="572494"/>
                                    </a:lnTo>
                                    <a:lnTo>
                                      <a:pt x="0" y="572494"/>
                                    </a:lnTo>
                                    <a:lnTo>
                                      <a:pt x="0" y="0"/>
                                    </a:lnTo>
                                    <a:close/>
                                    <a:moveTo>
                                      <a:pt x="31218" y="31218"/>
                                    </a:moveTo>
                                    <a:lnTo>
                                      <a:pt x="31218" y="541276"/>
                                    </a:lnTo>
                                    <a:lnTo>
                                      <a:pt x="605162" y="541276"/>
                                    </a:lnTo>
                                    <a:lnTo>
                                      <a:pt x="605162" y="31218"/>
                                    </a:lnTo>
                                    <a:lnTo>
                                      <a:pt x="31218" y="31218"/>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67D7920" id="Рамка 3" o:spid="_x0000_s1026" style="position:absolute;margin-left:19.9pt;margin-top:10.35pt;width:50.1pt;height:4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6380,57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" path="m,l636380,r,572494l,572494,,xm31218,31218r,510058l605162,541276r,-510058l31218,31218xe" fillcolor="black" strokeweight="1pt">
                      <v:stroke joinstyle="miter"/>
                      <v:path arrowok="t" o:connecttype="custom" o:connectlocs="0,0;636270,0;636270,572770;0,572770;0,0;31213,31233;31213,541537;605057,541537;605057,31233;31213,31233" o:connectangles="0,0,0,0,0,0,0,0,0,0"/>
                    </v:shape>
                  </w:pict>
                </mc:Fallback>
              </mc:AlternateContent>
            </w:r>
          </w:p>
        </w:tc>
      </w:tr>
      <w:tr w:rsidR="008D5168" w:rsidRPr="0067329B" w:rsidTr="0026545B">
        <w:trPr>
          <w:trHeight w:hRule="exact" w:val="1556"/>
        </w:trPr>
        <w:tc>
          <w:tcPr>
            <w:tcW w:w="2977" w:type="dxa"/>
            <w:shd w:val="clear" w:color="auto" w:fill="FFFFFF"/>
            <w:vAlign w:val="center"/>
          </w:tcPr>
          <w:p w:rsidR="008D5168" w:rsidRPr="0067329B" w:rsidRDefault="008D5168" w:rsidP="0067329B">
            <w:pPr>
              <w:widowControl w:val="0"/>
              <w:ind w:left="120"/>
              <w:rPr>
                <w:rFonts w:eastAsia="Times New Roman" w:cs="Times New Roman"/>
              </w:rPr>
            </w:pPr>
            <w:r w:rsidRPr="0067329B">
              <w:rPr>
                <w:rFonts w:ascii="Calibri" w:eastAsia="Calibri" w:hAnsi="Calibri" w:cs="Calibri"/>
                <w:b/>
                <w:bCs/>
                <w:i/>
                <w:iCs/>
                <w:color w:val="000000"/>
                <w:sz w:val="19"/>
                <w:szCs w:val="19"/>
                <w:shd w:val="clear" w:color="auto" w:fill="FFFFFF"/>
                <w:lang w:eastAsia="ru-RU" w:bidi="ru-RU"/>
              </w:rPr>
              <w:t>НАИМЕНОВАНИЕ ПРОЕКТА</w:t>
            </w:r>
          </w:p>
          <w:p w:rsidR="008D5168" w:rsidRPr="0067329B" w:rsidRDefault="008D5168" w:rsidP="0067329B">
            <w:pPr>
              <w:widowControl w:val="0"/>
              <w:ind w:left="120"/>
              <w:rPr>
                <w:rFonts w:eastAsia="Times New Roman" w:cs="Times New Roman"/>
              </w:rPr>
            </w:pPr>
            <w:r w:rsidRPr="0067329B">
              <w:rPr>
                <w:rFonts w:ascii="Calibri" w:eastAsia="Calibri" w:hAnsi="Calibri" w:cs="Calibri"/>
                <w:b/>
                <w:bCs/>
                <w:i/>
                <w:iCs/>
                <w:color w:val="000000"/>
                <w:sz w:val="19"/>
                <w:szCs w:val="19"/>
                <w:shd w:val="clear" w:color="auto" w:fill="FFFFFF"/>
                <w:lang w:eastAsia="ru-RU" w:bidi="ru-RU"/>
              </w:rPr>
              <w:t>БЛАГОУСТРОЙСТВА</w:t>
            </w:r>
          </w:p>
          <w:p w:rsidR="008D5168" w:rsidRPr="0067329B" w:rsidRDefault="008D5168" w:rsidP="0067329B">
            <w:pPr>
              <w:widowControl w:val="0"/>
              <w:ind w:left="120"/>
              <w:rPr>
                <w:rFonts w:eastAsia="Times New Roman" w:cs="Times New Roman"/>
              </w:rPr>
            </w:pPr>
            <w:r w:rsidRPr="0067329B">
              <w:rPr>
                <w:rFonts w:ascii="Calibri" w:eastAsia="Calibri" w:hAnsi="Calibri" w:cs="Calibri"/>
                <w:b/>
                <w:bCs/>
                <w:i/>
                <w:iCs/>
                <w:color w:val="000000"/>
                <w:sz w:val="19"/>
                <w:szCs w:val="19"/>
                <w:shd w:val="clear" w:color="auto" w:fill="FFFFFF"/>
                <w:lang w:eastAsia="ru-RU" w:bidi="ru-RU"/>
              </w:rPr>
              <w:t>ОБЩЕСТВЕННОЙ</w:t>
            </w:r>
          </w:p>
          <w:p w:rsidR="008D5168" w:rsidRPr="0067329B" w:rsidRDefault="008D5168" w:rsidP="0067329B">
            <w:pPr>
              <w:widowControl w:val="0"/>
              <w:ind w:left="120"/>
              <w:rPr>
                <w:rFonts w:eastAsia="Times New Roman" w:cs="Times New Roman"/>
              </w:rPr>
            </w:pPr>
            <w:r w:rsidRPr="0067329B">
              <w:rPr>
                <w:rFonts w:ascii="Calibri" w:eastAsia="Calibri" w:hAnsi="Calibri" w:cs="Calibri"/>
                <w:b/>
                <w:bCs/>
                <w:i/>
                <w:iCs/>
                <w:color w:val="000000"/>
                <w:sz w:val="19"/>
                <w:szCs w:val="19"/>
                <w:shd w:val="clear" w:color="auto" w:fill="FFFFFF"/>
                <w:lang w:eastAsia="ru-RU" w:bidi="ru-RU"/>
              </w:rPr>
              <w:t>ТЕРРИТОРИИ</w:t>
            </w:r>
          </w:p>
        </w:tc>
        <w:tc>
          <w:tcPr>
            <w:tcW w:w="4820" w:type="dxa"/>
            <w:shd w:val="clear" w:color="auto" w:fill="FFFFFF"/>
            <w:vAlign w:val="center"/>
          </w:tcPr>
          <w:p w:rsidR="008D5168" w:rsidRPr="0067329B" w:rsidRDefault="008D5168" w:rsidP="0067329B">
            <w:pPr>
              <w:widowControl w:val="0"/>
              <w:ind w:left="120"/>
              <w:rPr>
                <w:rFonts w:eastAsia="Times New Roman" w:cs="Times New Roman"/>
              </w:rPr>
            </w:pPr>
            <w:r w:rsidRPr="0067329B">
              <w:rPr>
                <w:rFonts w:ascii="Calibri" w:eastAsia="Calibri" w:hAnsi="Calibri" w:cs="Calibri"/>
                <w:b/>
                <w:bCs/>
                <w:i/>
                <w:iCs/>
                <w:color w:val="000000"/>
                <w:sz w:val="19"/>
                <w:szCs w:val="19"/>
                <w:shd w:val="clear" w:color="auto" w:fill="FFFFFF"/>
                <w:lang w:eastAsia="ru-RU" w:bidi="ru-RU"/>
              </w:rPr>
              <w:t>КРАТКОЕ ОПИСАНИЕ ПРОЕКТА БЛАГОУСТРОЙСТВА ОБЩЕСТВЕННОЙ ТЕРРИТОРИИ</w:t>
            </w:r>
          </w:p>
        </w:tc>
        <w:tc>
          <w:tcPr>
            <w:tcW w:w="1842" w:type="dxa"/>
            <w:shd w:val="clear" w:color="auto" w:fill="FFFFFF"/>
          </w:tcPr>
          <w:p w:rsidR="008D5168" w:rsidRPr="0067329B" w:rsidRDefault="00192213" w:rsidP="0067329B">
            <w:pPr>
              <w:rPr>
                <w:rFonts w:eastAsia="Calibri" w:cs="Times New Roman"/>
                <w:sz w:val="10"/>
                <w:szCs w:val="10"/>
              </w:rPr>
            </w:pPr>
            <w:r w:rsidRPr="0067329B">
              <w:rPr>
                <w:rFonts w:eastAsia="Calibri" w:cs="Times New Roman"/>
                <w:noProof/>
                <w:sz w:val="10"/>
                <w:szCs w:val="10"/>
                <w:lang w:eastAsia="ru-RU"/>
              </w:rPr>
              <mc:AlternateContent>
                <mc:Choice Requires="wps">
                  <w:drawing>
                    <wp:anchor distT="0" distB="0" distL="114300" distR="114300" simplePos="0" relativeHeight="251660288" behindDoc="0" locked="0" layoutInCell="1" allowOverlap="1" wp14:anchorId="4BD82E15" wp14:editId="3F6CC235">
                      <wp:simplePos x="0" y="0"/>
                      <wp:positionH relativeFrom="column">
                        <wp:posOffset>259715</wp:posOffset>
                      </wp:positionH>
                      <wp:positionV relativeFrom="paragraph">
                        <wp:posOffset>165100</wp:posOffset>
                      </wp:positionV>
                      <wp:extent cx="636270" cy="580390"/>
                      <wp:effectExtent l="10795" t="12065" r="10160" b="7620"/>
                      <wp:wrapNone/>
                      <wp:docPr id="3" name="Рам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270" cy="580390"/>
                              </a:xfrm>
                              <a:custGeom>
                                <a:avLst/>
                                <a:gdLst>
                                  <a:gd name="T0" fmla="*/ 0 w 636380"/>
                                  <a:gd name="T1" fmla="*/ 0 h 580445"/>
                                  <a:gd name="T2" fmla="*/ 636380 w 636380"/>
                                  <a:gd name="T3" fmla="*/ 0 h 580445"/>
                                  <a:gd name="T4" fmla="*/ 636380 w 636380"/>
                                  <a:gd name="T5" fmla="*/ 580445 h 580445"/>
                                  <a:gd name="T6" fmla="*/ 0 w 636380"/>
                                  <a:gd name="T7" fmla="*/ 580445 h 580445"/>
                                  <a:gd name="T8" fmla="*/ 0 w 636380"/>
                                  <a:gd name="T9" fmla="*/ 0 h 580445"/>
                                  <a:gd name="T10" fmla="*/ 31652 w 636380"/>
                                  <a:gd name="T11" fmla="*/ 31652 h 580445"/>
                                  <a:gd name="T12" fmla="*/ 31652 w 636380"/>
                                  <a:gd name="T13" fmla="*/ 548793 h 580445"/>
                                  <a:gd name="T14" fmla="*/ 604728 w 636380"/>
                                  <a:gd name="T15" fmla="*/ 548793 h 580445"/>
                                  <a:gd name="T16" fmla="*/ 604728 w 636380"/>
                                  <a:gd name="T17" fmla="*/ 31652 h 580445"/>
                                  <a:gd name="T18" fmla="*/ 31652 w 636380"/>
                                  <a:gd name="T19" fmla="*/ 31652 h 5804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36380" h="580445">
                                    <a:moveTo>
                                      <a:pt x="0" y="0"/>
                                    </a:moveTo>
                                    <a:lnTo>
                                      <a:pt x="636380" y="0"/>
                                    </a:lnTo>
                                    <a:lnTo>
                                      <a:pt x="636380" y="580445"/>
                                    </a:lnTo>
                                    <a:lnTo>
                                      <a:pt x="0" y="580445"/>
                                    </a:lnTo>
                                    <a:lnTo>
                                      <a:pt x="0" y="0"/>
                                    </a:lnTo>
                                    <a:close/>
                                    <a:moveTo>
                                      <a:pt x="31652" y="31652"/>
                                    </a:moveTo>
                                    <a:lnTo>
                                      <a:pt x="31652" y="548793"/>
                                    </a:lnTo>
                                    <a:lnTo>
                                      <a:pt x="604728" y="548793"/>
                                    </a:lnTo>
                                    <a:lnTo>
                                      <a:pt x="604728" y="31652"/>
                                    </a:lnTo>
                                    <a:lnTo>
                                      <a:pt x="31652" y="31652"/>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D51EE66" id="Рамка 4" o:spid="_x0000_s1026" style="position:absolute;margin-left:20.45pt;margin-top:13pt;width:50.1pt;height:4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6380,58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" path="m,l636380,r,580445l,580445,,xm31652,31652r,517141l604728,548793r,-517141l31652,31652xe" fillcolor="black" strokeweight="1pt">
                      <v:stroke joinstyle="miter"/>
                      <v:path arrowok="t" o:connecttype="custom" o:connectlocs="0,0;636270,0;636270,580390;0,580390;0,0;31647,31649;31647,548741;604623,548741;604623,31649;31647,31649" o:connectangles="0,0,0,0,0,0,0,0,0,0"/>
                    </v:shape>
                  </w:pict>
                </mc:Fallback>
              </mc:AlternateContent>
            </w:r>
          </w:p>
        </w:tc>
      </w:tr>
      <w:tr w:rsidR="008D5168" w:rsidRPr="0067329B" w:rsidTr="0026545B">
        <w:trPr>
          <w:trHeight w:hRule="exact" w:val="1131"/>
        </w:trPr>
        <w:tc>
          <w:tcPr>
            <w:tcW w:w="2977" w:type="dxa"/>
            <w:shd w:val="clear" w:color="auto" w:fill="FFFFFF"/>
            <w:vAlign w:val="center"/>
          </w:tcPr>
          <w:p w:rsidR="008D5168" w:rsidRPr="0067329B" w:rsidRDefault="008D5168" w:rsidP="0067329B">
            <w:pPr>
              <w:widowControl w:val="0"/>
              <w:ind w:left="120"/>
              <w:rPr>
                <w:rFonts w:eastAsia="Times New Roman" w:cs="Times New Roman"/>
              </w:rPr>
            </w:pPr>
            <w:r w:rsidRPr="0067329B">
              <w:rPr>
                <w:rFonts w:ascii="Calibri" w:eastAsia="Calibri" w:hAnsi="Calibri" w:cs="Calibri"/>
                <w:b/>
                <w:bCs/>
                <w:i/>
                <w:iCs/>
                <w:color w:val="000000"/>
                <w:sz w:val="19"/>
                <w:szCs w:val="19"/>
                <w:shd w:val="clear" w:color="auto" w:fill="FFFFFF"/>
                <w:lang w:eastAsia="ru-RU" w:bidi="ru-RU"/>
              </w:rPr>
              <w:lastRenderedPageBreak/>
              <w:t>НАИМЕНОВАНИЕ ПРОЕКТА</w:t>
            </w:r>
          </w:p>
          <w:p w:rsidR="008D5168" w:rsidRPr="0067329B" w:rsidRDefault="008D5168" w:rsidP="0067329B">
            <w:pPr>
              <w:widowControl w:val="0"/>
              <w:ind w:left="120"/>
              <w:rPr>
                <w:rFonts w:eastAsia="Times New Roman" w:cs="Times New Roman"/>
              </w:rPr>
            </w:pPr>
            <w:r w:rsidRPr="0067329B">
              <w:rPr>
                <w:rFonts w:ascii="Calibri" w:eastAsia="Calibri" w:hAnsi="Calibri" w:cs="Calibri"/>
                <w:b/>
                <w:bCs/>
                <w:i/>
                <w:iCs/>
                <w:color w:val="000000"/>
                <w:sz w:val="19"/>
                <w:szCs w:val="19"/>
                <w:shd w:val="clear" w:color="auto" w:fill="FFFFFF"/>
                <w:lang w:eastAsia="ru-RU" w:bidi="ru-RU"/>
              </w:rPr>
              <w:t>БЛАГОУСТРОЙСТВА</w:t>
            </w:r>
          </w:p>
          <w:p w:rsidR="008D5168" w:rsidRPr="0067329B" w:rsidRDefault="008D5168" w:rsidP="0067329B">
            <w:pPr>
              <w:widowControl w:val="0"/>
              <w:ind w:left="120"/>
              <w:rPr>
                <w:rFonts w:eastAsia="Times New Roman" w:cs="Times New Roman"/>
              </w:rPr>
            </w:pPr>
            <w:r w:rsidRPr="0067329B">
              <w:rPr>
                <w:rFonts w:ascii="Calibri" w:eastAsia="Calibri" w:hAnsi="Calibri" w:cs="Calibri"/>
                <w:b/>
                <w:bCs/>
                <w:i/>
                <w:iCs/>
                <w:color w:val="000000"/>
                <w:sz w:val="19"/>
                <w:szCs w:val="19"/>
                <w:shd w:val="clear" w:color="auto" w:fill="FFFFFF"/>
                <w:lang w:eastAsia="ru-RU" w:bidi="ru-RU"/>
              </w:rPr>
              <w:t>ОБЩЕСТВЕННОЙ</w:t>
            </w:r>
          </w:p>
          <w:p w:rsidR="008D5168" w:rsidRPr="0067329B" w:rsidRDefault="008D5168" w:rsidP="0067329B">
            <w:pPr>
              <w:widowControl w:val="0"/>
              <w:ind w:left="120"/>
              <w:rPr>
                <w:rFonts w:eastAsia="Times New Roman" w:cs="Times New Roman"/>
              </w:rPr>
            </w:pPr>
            <w:r w:rsidRPr="0067329B">
              <w:rPr>
                <w:rFonts w:ascii="Calibri" w:eastAsia="Calibri" w:hAnsi="Calibri" w:cs="Calibri"/>
                <w:b/>
                <w:bCs/>
                <w:i/>
                <w:iCs/>
                <w:color w:val="000000"/>
                <w:sz w:val="19"/>
                <w:szCs w:val="19"/>
                <w:shd w:val="clear" w:color="auto" w:fill="FFFFFF"/>
                <w:lang w:eastAsia="ru-RU" w:bidi="ru-RU"/>
              </w:rPr>
              <w:t>ТЕРРИТОРИИ</w:t>
            </w:r>
          </w:p>
        </w:tc>
        <w:tc>
          <w:tcPr>
            <w:tcW w:w="4820" w:type="dxa"/>
            <w:shd w:val="clear" w:color="auto" w:fill="FFFFFF"/>
            <w:vAlign w:val="center"/>
          </w:tcPr>
          <w:p w:rsidR="008D5168" w:rsidRPr="0067329B" w:rsidRDefault="008D5168" w:rsidP="0067329B">
            <w:pPr>
              <w:widowControl w:val="0"/>
              <w:ind w:left="120"/>
              <w:rPr>
                <w:rFonts w:eastAsia="Times New Roman" w:cs="Times New Roman"/>
              </w:rPr>
            </w:pPr>
            <w:r w:rsidRPr="0067329B">
              <w:rPr>
                <w:rFonts w:ascii="Calibri" w:eastAsia="Calibri" w:hAnsi="Calibri" w:cs="Calibri"/>
                <w:b/>
                <w:bCs/>
                <w:i/>
                <w:iCs/>
                <w:color w:val="000000"/>
                <w:sz w:val="19"/>
                <w:szCs w:val="19"/>
                <w:shd w:val="clear" w:color="auto" w:fill="FFFFFF"/>
                <w:lang w:eastAsia="ru-RU" w:bidi="ru-RU"/>
              </w:rPr>
              <w:t>КРАТКОЕ ОПИСАНИЕ ПРОЕКТА БЛАГОУСТРОЙСТВА ОБЩЕСТВЕННОЙ ТЕРРИТОРИИ</w:t>
            </w:r>
          </w:p>
        </w:tc>
        <w:tc>
          <w:tcPr>
            <w:tcW w:w="1842" w:type="dxa"/>
            <w:shd w:val="clear" w:color="auto" w:fill="FFFFFF"/>
          </w:tcPr>
          <w:p w:rsidR="008D5168" w:rsidRPr="0067329B" w:rsidRDefault="00192213" w:rsidP="0067329B">
            <w:pPr>
              <w:rPr>
                <w:rFonts w:eastAsia="Calibri" w:cs="Times New Roman"/>
                <w:sz w:val="10"/>
                <w:szCs w:val="10"/>
              </w:rPr>
            </w:pPr>
            <w:r w:rsidRPr="0067329B">
              <w:rPr>
                <w:rFonts w:eastAsia="Calibri" w:cs="Times New Roman"/>
                <w:noProof/>
                <w:sz w:val="10"/>
                <w:szCs w:val="10"/>
                <w:lang w:eastAsia="ru-RU"/>
              </w:rPr>
              <mc:AlternateContent>
                <mc:Choice Requires="wps">
                  <w:drawing>
                    <wp:anchor distT="0" distB="0" distL="114300" distR="114300" simplePos="0" relativeHeight="251661312" behindDoc="0" locked="0" layoutInCell="1" allowOverlap="1" wp14:anchorId="4A633848" wp14:editId="5B72F181">
                      <wp:simplePos x="0" y="0"/>
                      <wp:positionH relativeFrom="column">
                        <wp:posOffset>235585</wp:posOffset>
                      </wp:positionH>
                      <wp:positionV relativeFrom="paragraph">
                        <wp:posOffset>73660</wp:posOffset>
                      </wp:positionV>
                      <wp:extent cx="652145" cy="572770"/>
                      <wp:effectExtent l="15240" t="13335" r="8890" b="13970"/>
                      <wp:wrapNone/>
                      <wp:docPr id="2" name="Рамк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145" cy="572770"/>
                              </a:xfrm>
                              <a:custGeom>
                                <a:avLst/>
                                <a:gdLst>
                                  <a:gd name="T0" fmla="*/ 0 w 652090"/>
                                  <a:gd name="T1" fmla="*/ 0 h 572494"/>
                                  <a:gd name="T2" fmla="*/ 652090 w 652090"/>
                                  <a:gd name="T3" fmla="*/ 0 h 572494"/>
                                  <a:gd name="T4" fmla="*/ 652090 w 652090"/>
                                  <a:gd name="T5" fmla="*/ 572494 h 572494"/>
                                  <a:gd name="T6" fmla="*/ 0 w 652090"/>
                                  <a:gd name="T7" fmla="*/ 572494 h 572494"/>
                                  <a:gd name="T8" fmla="*/ 0 w 652090"/>
                                  <a:gd name="T9" fmla="*/ 0 h 572494"/>
                                  <a:gd name="T10" fmla="*/ 31218 w 652090"/>
                                  <a:gd name="T11" fmla="*/ 31218 h 572494"/>
                                  <a:gd name="T12" fmla="*/ 31218 w 652090"/>
                                  <a:gd name="T13" fmla="*/ 541276 h 572494"/>
                                  <a:gd name="T14" fmla="*/ 620872 w 652090"/>
                                  <a:gd name="T15" fmla="*/ 541276 h 572494"/>
                                  <a:gd name="T16" fmla="*/ 620872 w 652090"/>
                                  <a:gd name="T17" fmla="*/ 31218 h 572494"/>
                                  <a:gd name="T18" fmla="*/ 31218 w 652090"/>
                                  <a:gd name="T19" fmla="*/ 31218 h 57249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2090" h="572494">
                                    <a:moveTo>
                                      <a:pt x="0" y="0"/>
                                    </a:moveTo>
                                    <a:lnTo>
                                      <a:pt x="652090" y="0"/>
                                    </a:lnTo>
                                    <a:lnTo>
                                      <a:pt x="652090" y="572494"/>
                                    </a:lnTo>
                                    <a:lnTo>
                                      <a:pt x="0" y="572494"/>
                                    </a:lnTo>
                                    <a:lnTo>
                                      <a:pt x="0" y="0"/>
                                    </a:lnTo>
                                    <a:close/>
                                    <a:moveTo>
                                      <a:pt x="31218" y="31218"/>
                                    </a:moveTo>
                                    <a:lnTo>
                                      <a:pt x="31218" y="541276"/>
                                    </a:lnTo>
                                    <a:lnTo>
                                      <a:pt x="620872" y="541276"/>
                                    </a:lnTo>
                                    <a:lnTo>
                                      <a:pt x="620872" y="31218"/>
                                    </a:lnTo>
                                    <a:lnTo>
                                      <a:pt x="31218" y="31218"/>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2B6E42D" id="Рамка 6" o:spid="_x0000_s1026" style="position:absolute;margin-left:18.55pt;margin-top:5.8pt;width:51.35pt;height:4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2090,57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" path="m,l652090,r,572494l,572494,,xm31218,31218r,510058l620872,541276r,-510058l31218,31218xe" fillcolor="black" strokeweight="1pt">
                      <v:stroke joinstyle="miter"/>
                      <v:path arrowok="t" o:connecttype="custom" o:connectlocs="0,0;652145,0;652145,572770;0,572770;0,0;31221,31233;31221,541537;620924,541537;620924,31233;31221,31233" o:connectangles="0,0,0,0,0,0,0,0,0,0"/>
                    </v:shape>
                  </w:pict>
                </mc:Fallback>
              </mc:AlternateContent>
            </w:r>
          </w:p>
        </w:tc>
      </w:tr>
    </w:tbl>
    <w:p w:rsidR="008A7904" w:rsidRPr="0067329B" w:rsidRDefault="008A7904" w:rsidP="0067329B">
      <w:pPr>
        <w:ind w:left="5387"/>
        <w:rPr>
          <w:rFonts w:eastAsia="Calibri" w:cs="Times New Roman"/>
          <w:szCs w:val="28"/>
        </w:rPr>
      </w:pPr>
    </w:p>
    <w:p w:rsidR="008A7904" w:rsidRDefault="008A7904"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67329B" w:rsidRDefault="0067329B" w:rsidP="0067329B">
      <w:pPr>
        <w:rPr>
          <w:rFonts w:eastAsia="Calibri" w:cs="Times New Roman"/>
          <w:szCs w:val="28"/>
        </w:rPr>
      </w:pPr>
    </w:p>
    <w:p w:rsidR="002A27F8" w:rsidRPr="0067329B" w:rsidRDefault="002A27F8" w:rsidP="0067329B">
      <w:pPr>
        <w:ind w:left="4820"/>
        <w:jc w:val="center"/>
        <w:rPr>
          <w:rFonts w:eastAsia="Calibri" w:cs="Times New Roman"/>
          <w:szCs w:val="28"/>
        </w:rPr>
      </w:pPr>
      <w:r w:rsidRPr="0067329B">
        <w:rPr>
          <w:rFonts w:eastAsia="Calibri" w:cs="Times New Roman"/>
          <w:szCs w:val="28"/>
        </w:rPr>
        <w:lastRenderedPageBreak/>
        <w:t>Приложение 2</w:t>
      </w:r>
    </w:p>
    <w:p w:rsidR="00873D86" w:rsidRPr="0067329B" w:rsidRDefault="00873D86" w:rsidP="0067329B">
      <w:pPr>
        <w:ind w:left="4820"/>
        <w:jc w:val="center"/>
        <w:rPr>
          <w:rFonts w:eastAsia="Calibri" w:cs="Times New Roman"/>
          <w:szCs w:val="28"/>
        </w:rPr>
      </w:pPr>
      <w:r w:rsidRPr="0067329B">
        <w:rPr>
          <w:rFonts w:eastAsia="Calibri" w:cs="Times New Roman"/>
          <w:szCs w:val="28"/>
        </w:rPr>
        <w:t>к Порядку организации и проведения рейтингового голосования по отбору общественных территорий, подлежащих</w:t>
      </w:r>
      <w:r w:rsidR="00151F34" w:rsidRPr="0067329B">
        <w:rPr>
          <w:rFonts w:eastAsia="Calibri" w:cs="Times New Roman"/>
          <w:szCs w:val="28"/>
        </w:rPr>
        <w:t xml:space="preserve"> </w:t>
      </w:r>
      <w:r w:rsidRPr="0067329B">
        <w:rPr>
          <w:rFonts w:eastAsia="Calibri" w:cs="Times New Roman"/>
          <w:szCs w:val="28"/>
        </w:rPr>
        <w:t xml:space="preserve">благоустройству в первоочередном порядке на территории </w:t>
      </w:r>
      <w:r w:rsidR="00192213" w:rsidRPr="0067329B">
        <w:rPr>
          <w:rFonts w:eastAsia="Calibri" w:cs="Times New Roman"/>
          <w:szCs w:val="28"/>
        </w:rPr>
        <w:t>Новотитаровского сельского поселения</w:t>
      </w:r>
      <w:r w:rsidRPr="0067329B">
        <w:rPr>
          <w:rFonts w:eastAsia="Calibri" w:cs="Times New Roman"/>
          <w:szCs w:val="28"/>
        </w:rPr>
        <w:t xml:space="preserve"> Динского района</w:t>
      </w:r>
    </w:p>
    <w:p w:rsidR="002A27F8" w:rsidRPr="0067329B" w:rsidRDefault="002A27F8" w:rsidP="0067329B">
      <w:pPr>
        <w:ind w:left="5387"/>
        <w:rPr>
          <w:rFonts w:eastAsia="Calibri" w:cs="Times New Roman"/>
          <w:szCs w:val="28"/>
        </w:rPr>
      </w:pPr>
    </w:p>
    <w:p w:rsidR="002A27F8" w:rsidRPr="0067329B" w:rsidRDefault="002A27F8" w:rsidP="0067329B">
      <w:pPr>
        <w:ind w:left="4536"/>
        <w:rPr>
          <w:rFonts w:eastAsia="Calibri" w:cs="Times New Roman"/>
          <w:szCs w:val="28"/>
        </w:rPr>
      </w:pPr>
    </w:p>
    <w:p w:rsidR="002A27F8" w:rsidRPr="0067329B" w:rsidRDefault="002A27F8" w:rsidP="0067329B">
      <w:pPr>
        <w:suppressAutoHyphens/>
        <w:jc w:val="center"/>
        <w:rPr>
          <w:rFonts w:eastAsia="Lucida Sans Unicode" w:cs="Times New Roman"/>
          <w:b/>
          <w:szCs w:val="28"/>
          <w:lang w:eastAsia="ru-RU"/>
        </w:rPr>
      </w:pPr>
      <w:r w:rsidRPr="0067329B">
        <w:rPr>
          <w:rFonts w:eastAsia="Lucida Sans Unicode" w:cs="Times New Roman"/>
          <w:b/>
          <w:szCs w:val="28"/>
          <w:lang w:eastAsia="ru-RU"/>
        </w:rPr>
        <w:t>ФОРМА</w:t>
      </w:r>
    </w:p>
    <w:p w:rsidR="002A27F8" w:rsidRPr="0067329B" w:rsidRDefault="002A27F8" w:rsidP="0067329B">
      <w:pPr>
        <w:suppressAutoHyphens/>
        <w:jc w:val="center"/>
        <w:rPr>
          <w:rFonts w:eastAsia="Lucida Sans Unicode" w:cs="Times New Roman"/>
          <w:b/>
          <w:szCs w:val="28"/>
          <w:lang w:eastAsia="ru-RU"/>
        </w:rPr>
      </w:pPr>
      <w:r w:rsidRPr="0067329B">
        <w:rPr>
          <w:rFonts w:eastAsia="Lucida Sans Unicode" w:cs="Times New Roman"/>
          <w:b/>
          <w:szCs w:val="28"/>
          <w:lang w:eastAsia="ru-RU"/>
        </w:rPr>
        <w:t xml:space="preserve">итогового протокола территориальной счетной комиссии </w:t>
      </w:r>
    </w:p>
    <w:p w:rsidR="002A27F8" w:rsidRPr="0067329B" w:rsidRDefault="002A27F8" w:rsidP="0067329B">
      <w:pPr>
        <w:suppressAutoHyphens/>
        <w:jc w:val="center"/>
        <w:rPr>
          <w:rFonts w:eastAsia="Lucida Sans Unicode" w:cs="Times New Roman"/>
          <w:b/>
          <w:szCs w:val="28"/>
          <w:lang w:eastAsia="ru-RU"/>
        </w:rPr>
      </w:pPr>
      <w:r w:rsidRPr="0067329B">
        <w:rPr>
          <w:rFonts w:eastAsia="Lucida Sans Unicode" w:cs="Times New Roman"/>
          <w:b/>
          <w:szCs w:val="28"/>
          <w:lang w:eastAsia="ru-RU"/>
        </w:rPr>
        <w:t xml:space="preserve">о результатах рейтингового голосования по отбору общественных территорий </w:t>
      </w:r>
      <w:r w:rsidR="00192213" w:rsidRPr="0067329B">
        <w:rPr>
          <w:rFonts w:eastAsia="Lucida Sans Unicode" w:cs="Times New Roman"/>
          <w:b/>
          <w:szCs w:val="28"/>
          <w:lang w:eastAsia="ru-RU"/>
        </w:rPr>
        <w:t>Новотитаровского сельского поселения</w:t>
      </w:r>
      <w:r w:rsidR="00151F34" w:rsidRPr="0067329B">
        <w:rPr>
          <w:rFonts w:eastAsia="Lucida Sans Unicode" w:cs="Times New Roman"/>
          <w:b/>
          <w:szCs w:val="28"/>
          <w:lang w:eastAsia="ru-RU"/>
        </w:rPr>
        <w:t xml:space="preserve"> </w:t>
      </w:r>
      <w:r w:rsidR="00770102" w:rsidRPr="0067329B">
        <w:rPr>
          <w:rFonts w:eastAsia="Lucida Sans Unicode" w:cs="Times New Roman"/>
          <w:b/>
          <w:szCs w:val="28"/>
          <w:lang w:eastAsia="ru-RU"/>
        </w:rPr>
        <w:t>Динского района</w:t>
      </w:r>
    </w:p>
    <w:p w:rsidR="002A27F8" w:rsidRPr="0067329B" w:rsidRDefault="002A27F8" w:rsidP="0067329B">
      <w:pPr>
        <w:rPr>
          <w:rFonts w:eastAsia="Calibri" w:cs="Times New Roman"/>
        </w:rPr>
      </w:pPr>
    </w:p>
    <w:p w:rsidR="002A27F8" w:rsidRPr="0067329B" w:rsidRDefault="002A27F8" w:rsidP="0067329B">
      <w:pPr>
        <w:widowControl w:val="0"/>
        <w:tabs>
          <w:tab w:val="left" w:leader="underscore" w:pos="6355"/>
        </w:tabs>
        <w:ind w:left="3840"/>
        <w:jc w:val="both"/>
        <w:rPr>
          <w:rFonts w:eastAsia="Times New Roman" w:cs="Times New Roman"/>
        </w:rPr>
      </w:pPr>
      <w:r w:rsidRPr="0067329B">
        <w:rPr>
          <w:rFonts w:eastAsia="Times New Roman" w:cs="Times New Roman"/>
        </w:rPr>
        <w:t>Экземпляр №</w:t>
      </w:r>
      <w:r w:rsidRPr="0067329B">
        <w:rPr>
          <w:rFonts w:eastAsia="Times New Roman" w:cs="Times New Roman"/>
        </w:rPr>
        <w:tab/>
      </w:r>
    </w:p>
    <w:p w:rsidR="002A27F8" w:rsidRPr="0067329B" w:rsidRDefault="002A27F8" w:rsidP="0067329B">
      <w:pPr>
        <w:widowControl w:val="0"/>
        <w:tabs>
          <w:tab w:val="left" w:leader="underscore" w:pos="4034"/>
          <w:tab w:val="center" w:leader="underscore" w:pos="5709"/>
          <w:tab w:val="left" w:leader="underscore" w:pos="6131"/>
        </w:tabs>
        <w:ind w:right="400"/>
        <w:jc w:val="center"/>
        <w:rPr>
          <w:rFonts w:eastAsia="Times New Roman" w:cs="Times New Roman"/>
        </w:rPr>
      </w:pPr>
      <w:r w:rsidRPr="0067329B">
        <w:rPr>
          <w:rFonts w:eastAsia="Times New Roman" w:cs="Times New Roman"/>
        </w:rPr>
        <w:t xml:space="preserve">Рейтинговое голосование по проектам благоустройства </w:t>
      </w:r>
    </w:p>
    <w:p w:rsidR="002A27F8" w:rsidRPr="0067329B" w:rsidRDefault="002A27F8" w:rsidP="0067329B">
      <w:pPr>
        <w:widowControl w:val="0"/>
        <w:tabs>
          <w:tab w:val="left" w:leader="underscore" w:pos="4034"/>
          <w:tab w:val="center" w:leader="underscore" w:pos="5709"/>
          <w:tab w:val="left" w:leader="underscore" w:pos="6131"/>
        </w:tabs>
        <w:ind w:right="400"/>
        <w:jc w:val="center"/>
        <w:rPr>
          <w:rFonts w:eastAsia="Times New Roman" w:cs="Times New Roman"/>
        </w:rPr>
      </w:pPr>
      <w:r w:rsidRPr="0067329B">
        <w:rPr>
          <w:rFonts w:eastAsia="Times New Roman" w:cs="Times New Roman"/>
        </w:rPr>
        <w:t xml:space="preserve">общественных территорий </w:t>
      </w:r>
      <w:r w:rsidR="00192213" w:rsidRPr="0067329B">
        <w:rPr>
          <w:rFonts w:eastAsia="Times New Roman" w:cs="Times New Roman"/>
        </w:rPr>
        <w:t>Новотитаровского сельского поселения</w:t>
      </w:r>
      <w:r w:rsidRPr="0067329B">
        <w:rPr>
          <w:rFonts w:eastAsia="Times New Roman" w:cs="Times New Roman"/>
        </w:rPr>
        <w:t xml:space="preserve"> Динского района, подлежащих благоустройству в первоочередном порядке</w:t>
      </w:r>
    </w:p>
    <w:p w:rsidR="002A27F8" w:rsidRPr="0067329B" w:rsidRDefault="002A27F8" w:rsidP="0067329B">
      <w:pPr>
        <w:widowControl w:val="0"/>
        <w:tabs>
          <w:tab w:val="left" w:leader="underscore" w:pos="4034"/>
          <w:tab w:val="center" w:leader="underscore" w:pos="5709"/>
          <w:tab w:val="left" w:leader="underscore" w:pos="6131"/>
        </w:tabs>
        <w:ind w:right="400"/>
        <w:jc w:val="center"/>
        <w:rPr>
          <w:rFonts w:eastAsia="Times New Roman" w:cs="Times New Roman"/>
        </w:rPr>
      </w:pPr>
      <w:r w:rsidRPr="0067329B">
        <w:rPr>
          <w:rFonts w:eastAsia="Times New Roman" w:cs="Times New Roman"/>
        </w:rPr>
        <w:t xml:space="preserve"> в соответствии с муниципальной программой «Формирования современной городской среды»</w:t>
      </w:r>
    </w:p>
    <w:p w:rsidR="002A27F8" w:rsidRPr="0067329B" w:rsidRDefault="002A27F8" w:rsidP="0067329B">
      <w:pPr>
        <w:widowControl w:val="0"/>
        <w:tabs>
          <w:tab w:val="left" w:leader="underscore" w:pos="4034"/>
          <w:tab w:val="center" w:leader="underscore" w:pos="5709"/>
          <w:tab w:val="left" w:leader="underscore" w:pos="6131"/>
        </w:tabs>
        <w:ind w:right="400"/>
        <w:jc w:val="center"/>
        <w:rPr>
          <w:rFonts w:eastAsia="Times New Roman" w:cs="Times New Roman"/>
        </w:rPr>
      </w:pPr>
      <w:r w:rsidRPr="0067329B">
        <w:rPr>
          <w:rFonts w:eastAsia="Times New Roman" w:cs="Times New Roman"/>
        </w:rPr>
        <w:t xml:space="preserve"> «__»____________20__ года</w:t>
      </w:r>
    </w:p>
    <w:p w:rsidR="002A27F8" w:rsidRPr="0067329B" w:rsidRDefault="002A27F8" w:rsidP="0067329B">
      <w:pPr>
        <w:widowControl w:val="0"/>
        <w:tabs>
          <w:tab w:val="left" w:leader="underscore" w:pos="4034"/>
          <w:tab w:val="center" w:leader="underscore" w:pos="5709"/>
          <w:tab w:val="left" w:leader="underscore" w:pos="6131"/>
        </w:tabs>
        <w:ind w:right="400"/>
        <w:jc w:val="center"/>
        <w:rPr>
          <w:rFonts w:eastAsia="Times New Roman" w:cs="Times New Roman"/>
        </w:rPr>
      </w:pPr>
    </w:p>
    <w:p w:rsidR="002A27F8" w:rsidRPr="0067329B" w:rsidRDefault="002A27F8" w:rsidP="0067329B">
      <w:pPr>
        <w:widowControl w:val="0"/>
        <w:tabs>
          <w:tab w:val="left" w:leader="underscore" w:pos="4034"/>
          <w:tab w:val="center" w:leader="underscore" w:pos="5709"/>
          <w:tab w:val="left" w:leader="underscore" w:pos="6131"/>
        </w:tabs>
        <w:ind w:left="160" w:right="400" w:firstLine="780"/>
        <w:jc w:val="center"/>
        <w:rPr>
          <w:rFonts w:eastAsia="Times New Roman" w:cs="Times New Roman"/>
        </w:rPr>
      </w:pPr>
    </w:p>
    <w:p w:rsidR="002A27F8" w:rsidRPr="0067329B" w:rsidRDefault="002A27F8" w:rsidP="0067329B">
      <w:pPr>
        <w:widowControl w:val="0"/>
        <w:ind w:left="240"/>
        <w:jc w:val="center"/>
        <w:rPr>
          <w:rFonts w:eastAsia="Times New Roman" w:cs="Times New Roman"/>
        </w:rPr>
      </w:pPr>
      <w:r w:rsidRPr="0067329B">
        <w:rPr>
          <w:rFonts w:eastAsia="Times New Roman" w:cs="Times New Roman"/>
        </w:rPr>
        <w:t xml:space="preserve">ИТОГОВЫЙ ПРОТОКОЛ </w:t>
      </w:r>
    </w:p>
    <w:p w:rsidR="002A27F8" w:rsidRPr="0067329B" w:rsidRDefault="002A27F8" w:rsidP="0067329B">
      <w:pPr>
        <w:widowControl w:val="0"/>
        <w:ind w:left="240"/>
        <w:jc w:val="center"/>
        <w:rPr>
          <w:rFonts w:eastAsia="Times New Roman" w:cs="Times New Roman"/>
        </w:rPr>
      </w:pPr>
      <w:r w:rsidRPr="0067329B">
        <w:rPr>
          <w:rFonts w:eastAsia="Times New Roman" w:cs="Times New Roman"/>
        </w:rPr>
        <w:t>территориальной счетной комиссии о результатах голосования</w:t>
      </w:r>
    </w:p>
    <w:p w:rsidR="002A27F8" w:rsidRPr="0067329B" w:rsidRDefault="002A27F8" w:rsidP="0067329B">
      <w:pPr>
        <w:widowControl w:val="0"/>
        <w:tabs>
          <w:tab w:val="left" w:leader="underscore" w:pos="8262"/>
        </w:tabs>
        <w:ind w:left="1940"/>
        <w:jc w:val="both"/>
        <w:rPr>
          <w:rFonts w:eastAsia="Times New Roman" w:cs="Times New Roman"/>
        </w:rPr>
      </w:pPr>
      <w:r w:rsidRPr="0067329B">
        <w:rPr>
          <w:rFonts w:eastAsia="Times New Roman" w:cs="Times New Roman"/>
        </w:rPr>
        <w:t>Территориальная счетная комиссия №</w:t>
      </w:r>
      <w:r w:rsidRPr="0067329B">
        <w:rPr>
          <w:rFonts w:eastAsia="Times New Roman" w:cs="Times New Roman"/>
        </w:rPr>
        <w:tab/>
      </w:r>
    </w:p>
    <w:p w:rsidR="002A27F8" w:rsidRPr="0067329B" w:rsidRDefault="002A27F8" w:rsidP="0067329B">
      <w:pPr>
        <w:widowControl w:val="0"/>
        <w:tabs>
          <w:tab w:val="left" w:leader="underscore" w:pos="8262"/>
        </w:tabs>
        <w:ind w:left="1940"/>
        <w:jc w:val="both"/>
        <w:rPr>
          <w:rFonts w:eastAsia="Times New Roman" w:cs="Times New Roman"/>
        </w:rPr>
      </w:pPr>
    </w:p>
    <w:tbl>
      <w:tblPr>
        <w:tblStyle w:val="af2"/>
        <w:tblW w:w="963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827"/>
      </w:tblGrid>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rPr>
            </w:pPr>
            <w:r w:rsidRPr="0067329B">
              <w:rPr>
                <w:rFonts w:eastAsia="Times New Roman" w:cs="Times New Roman"/>
              </w:rPr>
              <w:t>1. Число граждан, внесенных в список голосования на момент окончания голосования</w:t>
            </w:r>
          </w:p>
          <w:p w:rsidR="002A27F8" w:rsidRPr="0067329B" w:rsidRDefault="002A27F8" w:rsidP="0067329B">
            <w:pPr>
              <w:widowControl w:val="0"/>
              <w:tabs>
                <w:tab w:val="left" w:leader="underscore" w:pos="8262"/>
              </w:tabs>
              <w:rPr>
                <w:rFonts w:eastAsia="Times New Roman" w:cs="Times New Roman"/>
                <w:sz w:val="24"/>
                <w:szCs w:val="24"/>
              </w:rPr>
            </w:pPr>
          </w:p>
        </w:tc>
        <w:tc>
          <w:tcPr>
            <w:tcW w:w="3827" w:type="dxa"/>
          </w:tcPr>
          <w:p w:rsidR="002A27F8" w:rsidRPr="0067329B" w:rsidRDefault="002A27F8" w:rsidP="0067329B">
            <w:pPr>
              <w:widowControl w:val="0"/>
              <w:tabs>
                <w:tab w:val="left" w:leader="underscore" w:pos="8262"/>
              </w:tabs>
              <w:jc w:val="right"/>
              <w:rPr>
                <w:rFonts w:eastAsia="Times New Roman" w:cs="Times New Roman"/>
              </w:rPr>
            </w:pPr>
            <w:r w:rsidRPr="0067329B">
              <w:rPr>
                <w:rFonts w:eastAsia="Times New Roman" w:cs="Times New Roman"/>
              </w:rPr>
              <w:t>цифрами и прописью</w:t>
            </w: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rPr>
            </w:pPr>
            <w:r w:rsidRPr="0067329B">
              <w:rPr>
                <w:rFonts w:eastAsia="Times New Roman" w:cs="Times New Roman"/>
              </w:rPr>
              <w:t>2. Число документов для голосования,</w:t>
            </w:r>
          </w:p>
          <w:p w:rsidR="002A27F8" w:rsidRPr="0067329B" w:rsidRDefault="002A27F8" w:rsidP="0067329B">
            <w:pPr>
              <w:widowControl w:val="0"/>
              <w:tabs>
                <w:tab w:val="left" w:leader="underscore" w:pos="8262"/>
              </w:tabs>
              <w:rPr>
                <w:rFonts w:eastAsia="Times New Roman" w:cs="Times New Roman"/>
              </w:rPr>
            </w:pPr>
            <w:r w:rsidRPr="0067329B">
              <w:rPr>
                <w:rFonts w:eastAsia="Times New Roman" w:cs="Times New Roman"/>
              </w:rPr>
              <w:t>выданных территориальной счетной комиссией гражданам в день голосования</w:t>
            </w:r>
          </w:p>
          <w:p w:rsidR="002A27F8" w:rsidRPr="0067329B" w:rsidRDefault="002A27F8" w:rsidP="0067329B">
            <w:pPr>
              <w:widowControl w:val="0"/>
              <w:tabs>
                <w:tab w:val="left" w:leader="underscore" w:pos="8262"/>
              </w:tabs>
              <w:rPr>
                <w:rFonts w:eastAsia="Times New Roman" w:cs="Times New Roman"/>
                <w:sz w:val="24"/>
                <w:szCs w:val="24"/>
              </w:rPr>
            </w:pPr>
          </w:p>
        </w:tc>
        <w:tc>
          <w:tcPr>
            <w:tcW w:w="3827" w:type="dxa"/>
          </w:tcPr>
          <w:p w:rsidR="002A27F8" w:rsidRPr="0067329B" w:rsidRDefault="002A27F8" w:rsidP="0067329B">
            <w:pPr>
              <w:widowControl w:val="0"/>
              <w:tabs>
                <w:tab w:val="left" w:leader="underscore" w:pos="8262"/>
              </w:tabs>
              <w:jc w:val="right"/>
              <w:rPr>
                <w:rFonts w:eastAsia="Times New Roman" w:cs="Times New Roman"/>
              </w:rPr>
            </w:pPr>
            <w:r w:rsidRPr="0067329B">
              <w:rPr>
                <w:rFonts w:eastAsia="Times New Roman" w:cs="Times New Roman"/>
              </w:rPr>
              <w:t>цифрами и прописью</w:t>
            </w: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rPr>
            </w:pPr>
            <w:r w:rsidRPr="0067329B">
              <w:rPr>
                <w:rFonts w:eastAsia="Times New Roman" w:cs="Times New Roman"/>
              </w:rPr>
              <w:t>3.Число погашенных документов для</w:t>
            </w:r>
          </w:p>
          <w:p w:rsidR="002A27F8" w:rsidRPr="0067329B" w:rsidRDefault="002A27F8" w:rsidP="0067329B">
            <w:pPr>
              <w:widowControl w:val="0"/>
              <w:tabs>
                <w:tab w:val="left" w:leader="underscore" w:pos="8262"/>
              </w:tabs>
              <w:rPr>
                <w:rFonts w:eastAsia="Times New Roman" w:cs="Times New Roman"/>
              </w:rPr>
            </w:pPr>
            <w:r w:rsidRPr="0067329B">
              <w:rPr>
                <w:rFonts w:eastAsia="Times New Roman" w:cs="Times New Roman"/>
              </w:rPr>
              <w:t>голосования</w:t>
            </w:r>
          </w:p>
          <w:p w:rsidR="002A27F8" w:rsidRPr="0067329B" w:rsidRDefault="002A27F8" w:rsidP="0067329B">
            <w:pPr>
              <w:widowControl w:val="0"/>
              <w:tabs>
                <w:tab w:val="left" w:leader="underscore" w:pos="8262"/>
              </w:tabs>
              <w:rPr>
                <w:rFonts w:eastAsia="Times New Roman" w:cs="Times New Roman"/>
                <w:sz w:val="24"/>
                <w:szCs w:val="24"/>
              </w:rPr>
            </w:pPr>
          </w:p>
        </w:tc>
        <w:tc>
          <w:tcPr>
            <w:tcW w:w="3827" w:type="dxa"/>
          </w:tcPr>
          <w:p w:rsidR="002A27F8" w:rsidRPr="0067329B" w:rsidRDefault="002A27F8" w:rsidP="0067329B">
            <w:pPr>
              <w:widowControl w:val="0"/>
              <w:tabs>
                <w:tab w:val="left" w:leader="underscore" w:pos="8262"/>
              </w:tabs>
              <w:jc w:val="right"/>
              <w:rPr>
                <w:rFonts w:eastAsia="Times New Roman" w:cs="Times New Roman"/>
              </w:rPr>
            </w:pPr>
            <w:r w:rsidRPr="0067329B">
              <w:rPr>
                <w:rFonts w:eastAsia="Times New Roman" w:cs="Times New Roman"/>
              </w:rPr>
              <w:t>цифрами и прописью</w:t>
            </w: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rPr>
            </w:pPr>
            <w:r w:rsidRPr="0067329B">
              <w:rPr>
                <w:rFonts w:eastAsia="Times New Roman" w:cs="Times New Roman"/>
              </w:rPr>
              <w:t>4. Число заполненных документов</w:t>
            </w:r>
          </w:p>
          <w:p w:rsidR="002A27F8" w:rsidRPr="0067329B" w:rsidRDefault="002A27F8" w:rsidP="0067329B">
            <w:pPr>
              <w:widowControl w:val="0"/>
              <w:tabs>
                <w:tab w:val="left" w:leader="underscore" w:pos="8262"/>
              </w:tabs>
              <w:rPr>
                <w:rFonts w:eastAsia="Times New Roman" w:cs="Times New Roman"/>
              </w:rPr>
            </w:pPr>
            <w:r w:rsidRPr="0067329B">
              <w:rPr>
                <w:rFonts w:eastAsia="Times New Roman" w:cs="Times New Roman"/>
              </w:rPr>
              <w:t>для голосования, полученных</w:t>
            </w:r>
          </w:p>
          <w:p w:rsidR="002A27F8" w:rsidRPr="0067329B" w:rsidRDefault="002A27F8" w:rsidP="0067329B">
            <w:pPr>
              <w:widowControl w:val="0"/>
              <w:tabs>
                <w:tab w:val="left" w:leader="underscore" w:pos="8262"/>
              </w:tabs>
              <w:rPr>
                <w:rFonts w:eastAsia="Times New Roman" w:cs="Times New Roman"/>
              </w:rPr>
            </w:pPr>
            <w:r w:rsidRPr="0067329B">
              <w:rPr>
                <w:rFonts w:eastAsia="Times New Roman" w:cs="Times New Roman"/>
              </w:rPr>
              <w:t>членами территориальной счетной</w:t>
            </w:r>
          </w:p>
          <w:p w:rsidR="002A27F8" w:rsidRDefault="002A27F8" w:rsidP="0067329B">
            <w:pPr>
              <w:widowControl w:val="0"/>
              <w:tabs>
                <w:tab w:val="left" w:leader="underscore" w:pos="8262"/>
              </w:tabs>
              <w:rPr>
                <w:rFonts w:eastAsia="Times New Roman" w:cs="Times New Roman"/>
              </w:rPr>
            </w:pPr>
            <w:r w:rsidRPr="0067329B">
              <w:rPr>
                <w:rFonts w:eastAsia="Times New Roman" w:cs="Times New Roman"/>
              </w:rPr>
              <w:t>комиссии</w:t>
            </w:r>
          </w:p>
          <w:p w:rsidR="0067329B" w:rsidRPr="0067329B" w:rsidRDefault="0067329B" w:rsidP="0067329B">
            <w:pPr>
              <w:widowControl w:val="0"/>
              <w:tabs>
                <w:tab w:val="left" w:leader="underscore" w:pos="8262"/>
              </w:tabs>
              <w:rPr>
                <w:rFonts w:eastAsia="Times New Roman" w:cs="Times New Roman"/>
              </w:rPr>
            </w:pPr>
          </w:p>
          <w:p w:rsidR="002A27F8" w:rsidRPr="0067329B" w:rsidRDefault="002A27F8" w:rsidP="0067329B">
            <w:pPr>
              <w:widowControl w:val="0"/>
              <w:tabs>
                <w:tab w:val="left" w:leader="underscore" w:pos="8262"/>
              </w:tabs>
              <w:rPr>
                <w:rFonts w:eastAsia="Times New Roman" w:cs="Times New Roman"/>
                <w:sz w:val="24"/>
                <w:szCs w:val="24"/>
              </w:rPr>
            </w:pPr>
          </w:p>
        </w:tc>
        <w:tc>
          <w:tcPr>
            <w:tcW w:w="3827" w:type="dxa"/>
          </w:tcPr>
          <w:p w:rsidR="002A27F8" w:rsidRPr="0067329B" w:rsidRDefault="002A27F8" w:rsidP="0067329B">
            <w:pPr>
              <w:widowControl w:val="0"/>
              <w:tabs>
                <w:tab w:val="left" w:leader="underscore" w:pos="8262"/>
              </w:tabs>
              <w:jc w:val="right"/>
              <w:rPr>
                <w:rFonts w:eastAsia="Times New Roman" w:cs="Times New Roman"/>
              </w:rPr>
            </w:pPr>
            <w:r w:rsidRPr="0067329B">
              <w:rPr>
                <w:rFonts w:eastAsia="Times New Roman" w:cs="Times New Roman"/>
              </w:rPr>
              <w:t>цифрами и прописью</w:t>
            </w: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rPr>
            </w:pPr>
            <w:r w:rsidRPr="0067329B">
              <w:rPr>
                <w:rFonts w:eastAsia="Times New Roman" w:cs="Times New Roman"/>
              </w:rPr>
              <w:lastRenderedPageBreak/>
              <w:t>5. Число документов для голосования недействительных</w:t>
            </w:r>
          </w:p>
          <w:p w:rsidR="002A27F8" w:rsidRPr="0067329B" w:rsidRDefault="002A27F8" w:rsidP="0067329B">
            <w:pPr>
              <w:widowControl w:val="0"/>
              <w:tabs>
                <w:tab w:val="left" w:leader="underscore" w:pos="8262"/>
              </w:tabs>
              <w:rPr>
                <w:rFonts w:eastAsia="Times New Roman" w:cs="Times New Roman"/>
              </w:rPr>
            </w:pPr>
          </w:p>
        </w:tc>
        <w:tc>
          <w:tcPr>
            <w:tcW w:w="3827" w:type="dxa"/>
          </w:tcPr>
          <w:p w:rsidR="002A27F8" w:rsidRPr="0067329B" w:rsidRDefault="002A27F8" w:rsidP="0067329B">
            <w:pPr>
              <w:widowControl w:val="0"/>
              <w:tabs>
                <w:tab w:val="left" w:leader="underscore" w:pos="8262"/>
              </w:tabs>
              <w:jc w:val="right"/>
              <w:rPr>
                <w:rFonts w:eastAsia="Times New Roman" w:cs="Times New Roman"/>
              </w:rPr>
            </w:pPr>
            <w:r w:rsidRPr="0067329B">
              <w:rPr>
                <w:rFonts w:eastAsia="Times New Roman" w:cs="Times New Roman"/>
              </w:rPr>
              <w:t>цифрами и прописью</w:t>
            </w: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rPr>
            </w:pPr>
            <w:r w:rsidRPr="0067329B">
              <w:rPr>
                <w:rFonts w:eastAsia="Times New Roman" w:cs="Times New Roman"/>
              </w:rPr>
              <w:t>6. Число действительных документов для голосования</w:t>
            </w:r>
          </w:p>
        </w:tc>
        <w:tc>
          <w:tcPr>
            <w:tcW w:w="3827" w:type="dxa"/>
          </w:tcPr>
          <w:p w:rsidR="002A27F8" w:rsidRPr="0067329B" w:rsidRDefault="002A27F8" w:rsidP="0067329B">
            <w:pPr>
              <w:widowControl w:val="0"/>
              <w:tabs>
                <w:tab w:val="left" w:leader="underscore" w:pos="8262"/>
              </w:tabs>
              <w:jc w:val="right"/>
              <w:rPr>
                <w:rFonts w:eastAsia="Times New Roman" w:cs="Times New Roman"/>
              </w:rPr>
            </w:pPr>
            <w:r w:rsidRPr="0067329B">
              <w:rPr>
                <w:rFonts w:eastAsia="Times New Roman" w:cs="Times New Roman"/>
              </w:rPr>
              <w:t>цифрами и прописью</w:t>
            </w:r>
          </w:p>
        </w:tc>
      </w:tr>
      <w:tr w:rsidR="002A27F8" w:rsidRPr="0067329B" w:rsidTr="0026545B">
        <w:trPr>
          <w:trHeight w:val="3617"/>
        </w:trPr>
        <w:tc>
          <w:tcPr>
            <w:tcW w:w="9639" w:type="dxa"/>
            <w:gridSpan w:val="2"/>
          </w:tcPr>
          <w:p w:rsidR="002A27F8" w:rsidRPr="0067329B" w:rsidRDefault="002A27F8" w:rsidP="0067329B">
            <w:pPr>
              <w:widowControl w:val="0"/>
              <w:tabs>
                <w:tab w:val="left" w:leader="underscore" w:pos="8262"/>
              </w:tabs>
              <w:rPr>
                <w:rFonts w:eastAsia="Times New Roman" w:cs="Times New Roman"/>
              </w:rPr>
            </w:pPr>
          </w:p>
          <w:p w:rsidR="002A27F8" w:rsidRPr="0067329B" w:rsidRDefault="002A27F8" w:rsidP="0067329B">
            <w:pPr>
              <w:widowControl w:val="0"/>
              <w:tabs>
                <w:tab w:val="left" w:leader="underscore" w:pos="8262"/>
              </w:tabs>
              <w:rPr>
                <w:rFonts w:eastAsia="Times New Roman" w:cs="Times New Roman"/>
              </w:rPr>
            </w:pPr>
            <w:r w:rsidRPr="0067329B">
              <w:rPr>
                <w:rFonts w:eastAsia="Times New Roman" w:cs="Times New Roman"/>
              </w:rPr>
              <w:t>7. Наименование общественных территорий:</w:t>
            </w:r>
          </w:p>
          <w:p w:rsidR="002A27F8" w:rsidRPr="0067329B" w:rsidRDefault="002A27F8" w:rsidP="0067329B">
            <w:pPr>
              <w:widowControl w:val="0"/>
              <w:tabs>
                <w:tab w:val="left" w:leader="underscore" w:pos="8262"/>
              </w:tabs>
              <w:rPr>
                <w:rFonts w:eastAsia="Times New Roman" w:cs="Times New Roman"/>
                <w:lang w:val="en-US"/>
              </w:rPr>
            </w:pPr>
          </w:p>
          <w:tbl>
            <w:tblPr>
              <w:tblStyle w:val="af2"/>
              <w:tblW w:w="9531" w:type="dxa"/>
              <w:tblLayout w:type="fixed"/>
              <w:tblLook w:val="04A0" w:firstRow="1" w:lastRow="0" w:firstColumn="1" w:lastColumn="0" w:noHBand="0" w:noVBand="1"/>
            </w:tblPr>
            <w:tblGrid>
              <w:gridCol w:w="1026"/>
              <w:gridCol w:w="2698"/>
              <w:gridCol w:w="5807"/>
            </w:tblGrid>
            <w:tr w:rsidR="002A27F8" w:rsidRPr="0067329B" w:rsidTr="0026545B">
              <w:tc>
                <w:tcPr>
                  <w:tcW w:w="1026" w:type="dxa"/>
                </w:tcPr>
                <w:p w:rsidR="002A27F8" w:rsidRPr="0067329B" w:rsidRDefault="002A27F8" w:rsidP="0067329B">
                  <w:pPr>
                    <w:widowControl w:val="0"/>
                    <w:tabs>
                      <w:tab w:val="left" w:leader="underscore" w:pos="8262"/>
                    </w:tabs>
                    <w:rPr>
                      <w:rFonts w:eastAsia="Times New Roman" w:cs="Times New Roman"/>
                    </w:rPr>
                  </w:pPr>
                  <w:r w:rsidRPr="0067329B">
                    <w:rPr>
                      <w:rFonts w:eastAsia="Times New Roman" w:cs="Times New Roman"/>
                    </w:rPr>
                    <w:t xml:space="preserve">№ </w:t>
                  </w:r>
                </w:p>
                <w:p w:rsidR="002A27F8" w:rsidRPr="0067329B" w:rsidRDefault="002A27F8" w:rsidP="0067329B">
                  <w:pPr>
                    <w:widowControl w:val="0"/>
                    <w:tabs>
                      <w:tab w:val="left" w:leader="underscore" w:pos="8262"/>
                    </w:tabs>
                    <w:rPr>
                      <w:rFonts w:eastAsia="Times New Roman" w:cs="Times New Roman"/>
                    </w:rPr>
                  </w:pPr>
                  <w:r w:rsidRPr="0067329B">
                    <w:rPr>
                      <w:rFonts w:eastAsia="Times New Roman" w:cs="Times New Roman"/>
                    </w:rPr>
                    <w:t>п/п</w:t>
                  </w:r>
                </w:p>
              </w:tc>
              <w:tc>
                <w:tcPr>
                  <w:tcW w:w="2698" w:type="dxa"/>
                </w:tcPr>
                <w:p w:rsidR="002A27F8" w:rsidRPr="0067329B" w:rsidRDefault="002A27F8" w:rsidP="0067329B">
                  <w:pPr>
                    <w:widowControl w:val="0"/>
                    <w:tabs>
                      <w:tab w:val="left" w:leader="underscore" w:pos="8262"/>
                    </w:tabs>
                    <w:rPr>
                      <w:rFonts w:eastAsia="Times New Roman" w:cs="Times New Roman"/>
                    </w:rPr>
                  </w:pPr>
                  <w:r w:rsidRPr="0067329B">
                    <w:rPr>
                      <w:rFonts w:eastAsia="Times New Roman" w:cs="Times New Roman"/>
                    </w:rPr>
                    <w:t>Наименование общественной территории</w:t>
                  </w:r>
                </w:p>
              </w:tc>
              <w:tc>
                <w:tcPr>
                  <w:tcW w:w="5807" w:type="dxa"/>
                </w:tcPr>
                <w:p w:rsidR="002A27F8" w:rsidRPr="0067329B" w:rsidRDefault="002A27F8" w:rsidP="0067329B">
                  <w:pPr>
                    <w:widowControl w:val="0"/>
                    <w:tabs>
                      <w:tab w:val="left" w:leader="underscore" w:pos="8262"/>
                    </w:tabs>
                    <w:rPr>
                      <w:rFonts w:eastAsia="Times New Roman" w:cs="Times New Roman"/>
                    </w:rPr>
                  </w:pPr>
                  <w:r w:rsidRPr="0067329B">
                    <w:rPr>
                      <w:rFonts w:eastAsia="Times New Roman" w:cs="Times New Roman"/>
                    </w:rPr>
                    <w:t>Количество голосов (цифрами/прописью)</w:t>
                  </w:r>
                </w:p>
              </w:tc>
            </w:tr>
            <w:tr w:rsidR="002A27F8" w:rsidRPr="0067329B" w:rsidTr="0026545B">
              <w:tc>
                <w:tcPr>
                  <w:tcW w:w="1026" w:type="dxa"/>
                </w:tcPr>
                <w:p w:rsidR="002A27F8" w:rsidRPr="0067329B" w:rsidRDefault="002A27F8" w:rsidP="0067329B">
                  <w:pPr>
                    <w:widowControl w:val="0"/>
                    <w:tabs>
                      <w:tab w:val="left" w:leader="underscore" w:pos="8262"/>
                    </w:tabs>
                    <w:jc w:val="center"/>
                    <w:rPr>
                      <w:rFonts w:eastAsia="Times New Roman" w:cs="Times New Roman"/>
                    </w:rPr>
                  </w:pPr>
                  <w:r w:rsidRPr="0067329B">
                    <w:rPr>
                      <w:rFonts w:eastAsia="Times New Roman" w:cs="Times New Roman"/>
                    </w:rPr>
                    <w:t>1</w:t>
                  </w:r>
                </w:p>
              </w:tc>
              <w:tc>
                <w:tcPr>
                  <w:tcW w:w="2698" w:type="dxa"/>
                </w:tcPr>
                <w:p w:rsidR="002A27F8" w:rsidRPr="0067329B" w:rsidRDefault="002A27F8" w:rsidP="0067329B">
                  <w:pPr>
                    <w:widowControl w:val="0"/>
                    <w:tabs>
                      <w:tab w:val="left" w:leader="underscore" w:pos="8262"/>
                    </w:tabs>
                    <w:jc w:val="center"/>
                    <w:rPr>
                      <w:rFonts w:eastAsia="Times New Roman" w:cs="Times New Roman"/>
                    </w:rPr>
                  </w:pPr>
                  <w:r w:rsidRPr="0067329B">
                    <w:rPr>
                      <w:rFonts w:eastAsia="Times New Roman" w:cs="Times New Roman"/>
                    </w:rPr>
                    <w:t>2</w:t>
                  </w:r>
                </w:p>
              </w:tc>
              <w:tc>
                <w:tcPr>
                  <w:tcW w:w="5807" w:type="dxa"/>
                </w:tcPr>
                <w:p w:rsidR="002A27F8" w:rsidRPr="0067329B" w:rsidRDefault="002A27F8" w:rsidP="0067329B">
                  <w:pPr>
                    <w:widowControl w:val="0"/>
                    <w:tabs>
                      <w:tab w:val="left" w:leader="underscore" w:pos="8262"/>
                    </w:tabs>
                    <w:jc w:val="center"/>
                    <w:rPr>
                      <w:rFonts w:eastAsia="Times New Roman" w:cs="Times New Roman"/>
                    </w:rPr>
                  </w:pPr>
                  <w:r w:rsidRPr="0067329B">
                    <w:rPr>
                      <w:rFonts w:eastAsia="Times New Roman" w:cs="Times New Roman"/>
                    </w:rPr>
                    <w:t>3</w:t>
                  </w:r>
                </w:p>
              </w:tc>
            </w:tr>
            <w:tr w:rsidR="002A27F8" w:rsidRPr="0067329B" w:rsidTr="0026545B">
              <w:tc>
                <w:tcPr>
                  <w:tcW w:w="1026" w:type="dxa"/>
                </w:tcPr>
                <w:p w:rsidR="002A27F8" w:rsidRPr="0067329B" w:rsidRDefault="002A27F8" w:rsidP="0067329B">
                  <w:pPr>
                    <w:widowControl w:val="0"/>
                    <w:tabs>
                      <w:tab w:val="left" w:leader="underscore" w:pos="8262"/>
                    </w:tabs>
                    <w:jc w:val="center"/>
                    <w:rPr>
                      <w:rFonts w:eastAsia="Times New Roman" w:cs="Times New Roman"/>
                    </w:rPr>
                  </w:pPr>
                  <w:r w:rsidRPr="0067329B">
                    <w:rPr>
                      <w:rFonts w:eastAsia="Times New Roman" w:cs="Times New Roman"/>
                    </w:rPr>
                    <w:t>1</w:t>
                  </w:r>
                </w:p>
              </w:tc>
              <w:tc>
                <w:tcPr>
                  <w:tcW w:w="2698" w:type="dxa"/>
                </w:tcPr>
                <w:p w:rsidR="002A27F8" w:rsidRPr="0067329B" w:rsidRDefault="002A27F8" w:rsidP="0067329B">
                  <w:pPr>
                    <w:widowControl w:val="0"/>
                    <w:tabs>
                      <w:tab w:val="left" w:leader="underscore" w:pos="8262"/>
                    </w:tabs>
                    <w:rPr>
                      <w:rFonts w:eastAsia="Times New Roman" w:cs="Times New Roman"/>
                    </w:rPr>
                  </w:pPr>
                </w:p>
              </w:tc>
              <w:tc>
                <w:tcPr>
                  <w:tcW w:w="5807" w:type="dxa"/>
                </w:tcPr>
                <w:p w:rsidR="002A27F8" w:rsidRPr="0067329B" w:rsidRDefault="002A27F8" w:rsidP="0067329B">
                  <w:pPr>
                    <w:widowControl w:val="0"/>
                    <w:tabs>
                      <w:tab w:val="left" w:leader="underscore" w:pos="8262"/>
                    </w:tabs>
                    <w:rPr>
                      <w:rFonts w:eastAsia="Times New Roman" w:cs="Times New Roman"/>
                    </w:rPr>
                  </w:pPr>
                </w:p>
              </w:tc>
            </w:tr>
            <w:tr w:rsidR="002A27F8" w:rsidRPr="0067329B" w:rsidTr="0026545B">
              <w:tc>
                <w:tcPr>
                  <w:tcW w:w="1026" w:type="dxa"/>
                </w:tcPr>
                <w:p w:rsidR="002A27F8" w:rsidRPr="0067329B" w:rsidRDefault="002A27F8" w:rsidP="0067329B">
                  <w:pPr>
                    <w:widowControl w:val="0"/>
                    <w:tabs>
                      <w:tab w:val="left" w:leader="underscore" w:pos="8262"/>
                    </w:tabs>
                    <w:jc w:val="center"/>
                    <w:rPr>
                      <w:rFonts w:eastAsia="Times New Roman" w:cs="Times New Roman"/>
                    </w:rPr>
                  </w:pPr>
                  <w:r w:rsidRPr="0067329B">
                    <w:rPr>
                      <w:rFonts w:eastAsia="Times New Roman" w:cs="Times New Roman"/>
                    </w:rPr>
                    <w:t>2</w:t>
                  </w:r>
                </w:p>
              </w:tc>
              <w:tc>
                <w:tcPr>
                  <w:tcW w:w="2698" w:type="dxa"/>
                </w:tcPr>
                <w:p w:rsidR="002A27F8" w:rsidRPr="0067329B" w:rsidRDefault="002A27F8" w:rsidP="0067329B">
                  <w:pPr>
                    <w:widowControl w:val="0"/>
                    <w:tabs>
                      <w:tab w:val="left" w:leader="underscore" w:pos="8262"/>
                    </w:tabs>
                    <w:rPr>
                      <w:rFonts w:eastAsia="Times New Roman" w:cs="Times New Roman"/>
                    </w:rPr>
                  </w:pPr>
                </w:p>
              </w:tc>
              <w:tc>
                <w:tcPr>
                  <w:tcW w:w="5807" w:type="dxa"/>
                </w:tcPr>
                <w:p w:rsidR="002A27F8" w:rsidRPr="0067329B" w:rsidRDefault="002A27F8" w:rsidP="0067329B">
                  <w:pPr>
                    <w:widowControl w:val="0"/>
                    <w:tabs>
                      <w:tab w:val="left" w:leader="underscore" w:pos="8262"/>
                    </w:tabs>
                    <w:rPr>
                      <w:rFonts w:eastAsia="Times New Roman" w:cs="Times New Roman"/>
                    </w:rPr>
                  </w:pPr>
                </w:p>
              </w:tc>
            </w:tr>
            <w:tr w:rsidR="002A27F8" w:rsidRPr="0067329B" w:rsidTr="0026545B">
              <w:tc>
                <w:tcPr>
                  <w:tcW w:w="1026" w:type="dxa"/>
                </w:tcPr>
                <w:p w:rsidR="002A27F8" w:rsidRPr="0067329B" w:rsidRDefault="002A27F8" w:rsidP="0067329B">
                  <w:pPr>
                    <w:widowControl w:val="0"/>
                    <w:tabs>
                      <w:tab w:val="left" w:leader="underscore" w:pos="8262"/>
                    </w:tabs>
                    <w:rPr>
                      <w:rFonts w:eastAsia="Times New Roman" w:cs="Times New Roman"/>
                    </w:rPr>
                  </w:pPr>
                </w:p>
              </w:tc>
              <w:tc>
                <w:tcPr>
                  <w:tcW w:w="2698" w:type="dxa"/>
                </w:tcPr>
                <w:p w:rsidR="002A27F8" w:rsidRPr="0067329B" w:rsidRDefault="002A27F8" w:rsidP="0067329B">
                  <w:pPr>
                    <w:widowControl w:val="0"/>
                    <w:tabs>
                      <w:tab w:val="left" w:leader="underscore" w:pos="8262"/>
                    </w:tabs>
                    <w:rPr>
                      <w:rFonts w:eastAsia="Times New Roman" w:cs="Times New Roman"/>
                    </w:rPr>
                  </w:pPr>
                </w:p>
              </w:tc>
              <w:tc>
                <w:tcPr>
                  <w:tcW w:w="5807" w:type="dxa"/>
                </w:tcPr>
                <w:p w:rsidR="002A27F8" w:rsidRPr="0067329B" w:rsidRDefault="002A27F8" w:rsidP="0067329B">
                  <w:pPr>
                    <w:widowControl w:val="0"/>
                    <w:tabs>
                      <w:tab w:val="left" w:leader="underscore" w:pos="8262"/>
                    </w:tabs>
                    <w:rPr>
                      <w:rFonts w:eastAsia="Times New Roman" w:cs="Times New Roman"/>
                    </w:rPr>
                  </w:pPr>
                </w:p>
              </w:tc>
            </w:tr>
          </w:tbl>
          <w:p w:rsidR="002A27F8" w:rsidRPr="0067329B" w:rsidRDefault="002A27F8" w:rsidP="0067329B">
            <w:pPr>
              <w:widowControl w:val="0"/>
              <w:shd w:val="clear" w:color="auto" w:fill="FFFFFF"/>
              <w:tabs>
                <w:tab w:val="left" w:leader="underscore" w:pos="8262"/>
              </w:tabs>
              <w:jc w:val="right"/>
              <w:rPr>
                <w:rFonts w:eastAsia="Times New Roman" w:cs="Times New Roman"/>
              </w:rPr>
            </w:pP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rPr>
            </w:pPr>
            <w:r w:rsidRPr="0067329B">
              <w:rPr>
                <w:rFonts w:eastAsia="Times New Roman" w:cs="Times New Roman"/>
              </w:rPr>
              <w:t>Председатель территориальной</w:t>
            </w:r>
          </w:p>
          <w:p w:rsidR="002A27F8" w:rsidRPr="0067329B" w:rsidRDefault="002A27F8" w:rsidP="0067329B">
            <w:pPr>
              <w:widowControl w:val="0"/>
              <w:tabs>
                <w:tab w:val="left" w:leader="underscore" w:pos="8262"/>
              </w:tabs>
              <w:rPr>
                <w:rFonts w:eastAsia="Times New Roman" w:cs="Times New Roman"/>
              </w:rPr>
            </w:pPr>
            <w:r w:rsidRPr="0067329B">
              <w:rPr>
                <w:rFonts w:eastAsia="Times New Roman" w:cs="Times New Roman"/>
              </w:rPr>
              <w:t xml:space="preserve">счетной комиссии                           </w:t>
            </w:r>
          </w:p>
        </w:tc>
        <w:tc>
          <w:tcPr>
            <w:tcW w:w="3827" w:type="dxa"/>
          </w:tcPr>
          <w:p w:rsidR="002A27F8" w:rsidRPr="0067329B" w:rsidRDefault="002A27F8" w:rsidP="0067329B">
            <w:pPr>
              <w:widowControl w:val="0"/>
              <w:tabs>
                <w:tab w:val="left" w:leader="underscore" w:pos="8262"/>
              </w:tabs>
              <w:jc w:val="right"/>
              <w:rPr>
                <w:rFonts w:eastAsia="Times New Roman" w:cs="Times New Roman"/>
              </w:rPr>
            </w:pPr>
          </w:p>
          <w:p w:rsidR="002A27F8" w:rsidRPr="0067329B" w:rsidRDefault="002A27F8" w:rsidP="0067329B">
            <w:pPr>
              <w:widowControl w:val="0"/>
              <w:tabs>
                <w:tab w:val="left" w:leader="underscore" w:pos="8262"/>
              </w:tabs>
              <w:jc w:val="right"/>
              <w:rPr>
                <w:rFonts w:eastAsia="Times New Roman" w:cs="Times New Roman"/>
              </w:rPr>
            </w:pPr>
            <w:r w:rsidRPr="0067329B">
              <w:rPr>
                <w:rFonts w:eastAsia="Times New Roman" w:cs="Times New Roman"/>
              </w:rPr>
              <w:t>___________   __________</w:t>
            </w:r>
          </w:p>
          <w:p w:rsidR="002A27F8" w:rsidRPr="0067329B" w:rsidRDefault="002A27F8" w:rsidP="0067329B">
            <w:pPr>
              <w:widowControl w:val="0"/>
              <w:tabs>
                <w:tab w:val="left" w:leader="underscore" w:pos="8262"/>
              </w:tabs>
              <w:jc w:val="right"/>
              <w:rPr>
                <w:rFonts w:eastAsia="Times New Roman" w:cs="Times New Roman"/>
              </w:rPr>
            </w:pPr>
            <w:r w:rsidRPr="0067329B">
              <w:rPr>
                <w:rFonts w:eastAsia="Times New Roman" w:cs="Times New Roman"/>
              </w:rPr>
              <w:t xml:space="preserve">(Ф.И.О.)            (подпись)      </w:t>
            </w: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rPr>
            </w:pPr>
          </w:p>
          <w:p w:rsidR="002A27F8" w:rsidRPr="0067329B" w:rsidRDefault="002A27F8" w:rsidP="0067329B">
            <w:pPr>
              <w:widowControl w:val="0"/>
              <w:tabs>
                <w:tab w:val="left" w:leader="underscore" w:pos="8262"/>
              </w:tabs>
              <w:rPr>
                <w:rFonts w:eastAsia="Times New Roman" w:cs="Times New Roman"/>
              </w:rPr>
            </w:pPr>
            <w:r w:rsidRPr="0067329B">
              <w:rPr>
                <w:rFonts w:eastAsia="Times New Roman" w:cs="Times New Roman"/>
              </w:rPr>
              <w:t>Секретарь территориальной</w:t>
            </w:r>
          </w:p>
          <w:p w:rsidR="002A27F8" w:rsidRPr="0067329B" w:rsidRDefault="002A27F8" w:rsidP="0067329B">
            <w:pPr>
              <w:widowControl w:val="0"/>
              <w:tabs>
                <w:tab w:val="left" w:leader="underscore" w:pos="8262"/>
              </w:tabs>
              <w:rPr>
                <w:rFonts w:eastAsia="Times New Roman" w:cs="Times New Roman"/>
              </w:rPr>
            </w:pPr>
            <w:r w:rsidRPr="0067329B">
              <w:rPr>
                <w:rFonts w:eastAsia="Times New Roman" w:cs="Times New Roman"/>
              </w:rPr>
              <w:t xml:space="preserve">счетной комиссии                           </w:t>
            </w:r>
          </w:p>
        </w:tc>
        <w:tc>
          <w:tcPr>
            <w:tcW w:w="3827" w:type="dxa"/>
          </w:tcPr>
          <w:p w:rsidR="002A27F8" w:rsidRPr="0067329B" w:rsidRDefault="002A27F8" w:rsidP="0067329B">
            <w:pPr>
              <w:widowControl w:val="0"/>
              <w:tabs>
                <w:tab w:val="left" w:leader="underscore" w:pos="8262"/>
              </w:tabs>
              <w:jc w:val="right"/>
              <w:rPr>
                <w:rFonts w:eastAsia="Times New Roman" w:cs="Times New Roman"/>
              </w:rPr>
            </w:pPr>
          </w:p>
          <w:p w:rsidR="002A27F8" w:rsidRPr="0067329B" w:rsidRDefault="002A27F8" w:rsidP="0067329B">
            <w:pPr>
              <w:widowControl w:val="0"/>
              <w:tabs>
                <w:tab w:val="left" w:pos="401"/>
                <w:tab w:val="right" w:pos="3611"/>
                <w:tab w:val="left" w:leader="underscore" w:pos="8262"/>
              </w:tabs>
              <w:rPr>
                <w:rFonts w:eastAsia="Times New Roman" w:cs="Times New Roman"/>
              </w:rPr>
            </w:pPr>
            <w:r w:rsidRPr="0067329B">
              <w:rPr>
                <w:rFonts w:eastAsia="Times New Roman" w:cs="Times New Roman"/>
              </w:rPr>
              <w:tab/>
            </w:r>
          </w:p>
          <w:p w:rsidR="002A27F8" w:rsidRPr="0067329B" w:rsidRDefault="002A27F8" w:rsidP="0067329B">
            <w:pPr>
              <w:widowControl w:val="0"/>
              <w:tabs>
                <w:tab w:val="left" w:leader="underscore" w:pos="8262"/>
              </w:tabs>
              <w:jc w:val="right"/>
              <w:rPr>
                <w:rFonts w:eastAsia="Times New Roman" w:cs="Times New Roman"/>
              </w:rPr>
            </w:pPr>
            <w:r w:rsidRPr="0067329B">
              <w:rPr>
                <w:rFonts w:eastAsia="Times New Roman" w:cs="Times New Roman"/>
              </w:rPr>
              <w:t>___________   __________</w:t>
            </w:r>
          </w:p>
          <w:p w:rsidR="002A27F8" w:rsidRPr="0067329B" w:rsidRDefault="002A27F8" w:rsidP="0067329B">
            <w:pPr>
              <w:widowControl w:val="0"/>
              <w:tabs>
                <w:tab w:val="left" w:leader="underscore" w:pos="8262"/>
              </w:tabs>
              <w:jc w:val="right"/>
              <w:rPr>
                <w:rFonts w:eastAsia="Times New Roman" w:cs="Times New Roman"/>
              </w:rPr>
            </w:pPr>
            <w:r w:rsidRPr="0067329B">
              <w:rPr>
                <w:rFonts w:eastAsia="Times New Roman" w:cs="Times New Roman"/>
              </w:rPr>
              <w:t xml:space="preserve">(Ф.И.О.)            (подпись)      </w:t>
            </w: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rPr>
            </w:pPr>
          </w:p>
        </w:tc>
        <w:tc>
          <w:tcPr>
            <w:tcW w:w="3827" w:type="dxa"/>
          </w:tcPr>
          <w:p w:rsidR="002A27F8" w:rsidRPr="0067329B" w:rsidRDefault="002A27F8" w:rsidP="0067329B">
            <w:pPr>
              <w:widowControl w:val="0"/>
              <w:tabs>
                <w:tab w:val="left" w:leader="underscore" w:pos="8262"/>
              </w:tabs>
              <w:jc w:val="right"/>
              <w:rPr>
                <w:rFonts w:eastAsia="Times New Roman" w:cs="Times New Roman"/>
              </w:rPr>
            </w:pP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rPr>
            </w:pPr>
            <w:r w:rsidRPr="0067329B">
              <w:rPr>
                <w:rFonts w:eastAsia="Times New Roman" w:cs="Times New Roman"/>
              </w:rPr>
              <w:t xml:space="preserve">Члены территориальной счетной </w:t>
            </w:r>
          </w:p>
          <w:p w:rsidR="002A27F8" w:rsidRPr="0067329B" w:rsidRDefault="002A27F8" w:rsidP="0067329B">
            <w:pPr>
              <w:widowControl w:val="0"/>
              <w:tabs>
                <w:tab w:val="left" w:leader="underscore" w:pos="8262"/>
              </w:tabs>
              <w:rPr>
                <w:rFonts w:eastAsia="Times New Roman" w:cs="Times New Roman"/>
              </w:rPr>
            </w:pPr>
            <w:r w:rsidRPr="0067329B">
              <w:rPr>
                <w:rFonts w:eastAsia="Times New Roman" w:cs="Times New Roman"/>
              </w:rPr>
              <w:t>комиссии:</w:t>
            </w:r>
          </w:p>
        </w:tc>
        <w:tc>
          <w:tcPr>
            <w:tcW w:w="3827" w:type="dxa"/>
          </w:tcPr>
          <w:p w:rsidR="002A27F8" w:rsidRPr="0067329B" w:rsidRDefault="002A27F8" w:rsidP="0067329B">
            <w:pPr>
              <w:widowControl w:val="0"/>
              <w:tabs>
                <w:tab w:val="left" w:leader="underscore" w:pos="8262"/>
              </w:tabs>
              <w:jc w:val="right"/>
              <w:rPr>
                <w:rFonts w:eastAsia="Times New Roman" w:cs="Times New Roman"/>
              </w:rPr>
            </w:pPr>
          </w:p>
          <w:p w:rsidR="002A27F8" w:rsidRPr="0067329B" w:rsidRDefault="002A27F8" w:rsidP="0067329B">
            <w:pPr>
              <w:widowControl w:val="0"/>
              <w:tabs>
                <w:tab w:val="left" w:leader="underscore" w:pos="8262"/>
              </w:tabs>
              <w:jc w:val="right"/>
              <w:rPr>
                <w:rFonts w:eastAsia="Times New Roman" w:cs="Times New Roman"/>
              </w:rPr>
            </w:pPr>
            <w:r w:rsidRPr="0067329B">
              <w:rPr>
                <w:rFonts w:eastAsia="Times New Roman" w:cs="Times New Roman"/>
              </w:rPr>
              <w:t>_____________   __________</w:t>
            </w:r>
          </w:p>
          <w:p w:rsidR="002A27F8" w:rsidRPr="0067329B" w:rsidRDefault="002A27F8" w:rsidP="0067329B">
            <w:pPr>
              <w:widowControl w:val="0"/>
              <w:tabs>
                <w:tab w:val="left" w:leader="underscore" w:pos="8262"/>
              </w:tabs>
              <w:jc w:val="right"/>
              <w:rPr>
                <w:rFonts w:eastAsia="Times New Roman" w:cs="Times New Roman"/>
              </w:rPr>
            </w:pPr>
            <w:r w:rsidRPr="0067329B">
              <w:rPr>
                <w:rFonts w:eastAsia="Times New Roman" w:cs="Times New Roman"/>
              </w:rPr>
              <w:t xml:space="preserve">(Ф.И.О.)            (подпись)      </w:t>
            </w: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rPr>
            </w:pPr>
          </w:p>
        </w:tc>
        <w:tc>
          <w:tcPr>
            <w:tcW w:w="3827" w:type="dxa"/>
          </w:tcPr>
          <w:p w:rsidR="002A27F8" w:rsidRPr="0067329B" w:rsidRDefault="002A27F8" w:rsidP="0067329B">
            <w:pPr>
              <w:widowControl w:val="0"/>
              <w:tabs>
                <w:tab w:val="left" w:leader="underscore" w:pos="8262"/>
              </w:tabs>
              <w:jc w:val="right"/>
              <w:rPr>
                <w:rFonts w:eastAsia="Times New Roman" w:cs="Times New Roman"/>
              </w:rPr>
            </w:pPr>
          </w:p>
          <w:p w:rsidR="002A27F8" w:rsidRPr="0067329B" w:rsidRDefault="002A27F8" w:rsidP="0067329B">
            <w:pPr>
              <w:widowControl w:val="0"/>
              <w:tabs>
                <w:tab w:val="left" w:leader="underscore" w:pos="8262"/>
              </w:tabs>
              <w:jc w:val="right"/>
              <w:rPr>
                <w:rFonts w:eastAsia="Times New Roman" w:cs="Times New Roman"/>
              </w:rPr>
            </w:pPr>
            <w:r w:rsidRPr="0067329B">
              <w:rPr>
                <w:rFonts w:eastAsia="Times New Roman" w:cs="Times New Roman"/>
              </w:rPr>
              <w:t>_____________   __________</w:t>
            </w:r>
          </w:p>
          <w:p w:rsidR="002A27F8" w:rsidRPr="0067329B" w:rsidRDefault="002A27F8" w:rsidP="0067329B">
            <w:pPr>
              <w:widowControl w:val="0"/>
              <w:tabs>
                <w:tab w:val="left" w:leader="underscore" w:pos="8262"/>
              </w:tabs>
              <w:jc w:val="right"/>
              <w:rPr>
                <w:rFonts w:eastAsia="Times New Roman" w:cs="Times New Roman"/>
              </w:rPr>
            </w:pPr>
            <w:r w:rsidRPr="0067329B">
              <w:rPr>
                <w:rFonts w:eastAsia="Times New Roman" w:cs="Times New Roman"/>
              </w:rPr>
              <w:t xml:space="preserve">(Ф.И.О.)            (подпись)      </w:t>
            </w: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rPr>
            </w:pPr>
          </w:p>
        </w:tc>
        <w:tc>
          <w:tcPr>
            <w:tcW w:w="3827" w:type="dxa"/>
          </w:tcPr>
          <w:p w:rsidR="002A27F8" w:rsidRPr="0067329B" w:rsidRDefault="002A27F8" w:rsidP="0067329B">
            <w:pPr>
              <w:widowControl w:val="0"/>
              <w:tabs>
                <w:tab w:val="left" w:leader="underscore" w:pos="8262"/>
              </w:tabs>
              <w:jc w:val="right"/>
              <w:rPr>
                <w:rFonts w:eastAsia="Times New Roman" w:cs="Times New Roman"/>
              </w:rPr>
            </w:pPr>
          </w:p>
          <w:p w:rsidR="002A27F8" w:rsidRPr="0067329B" w:rsidRDefault="002A27F8" w:rsidP="0067329B">
            <w:pPr>
              <w:widowControl w:val="0"/>
              <w:tabs>
                <w:tab w:val="left" w:leader="underscore" w:pos="8262"/>
              </w:tabs>
              <w:jc w:val="right"/>
              <w:rPr>
                <w:rFonts w:eastAsia="Times New Roman" w:cs="Times New Roman"/>
              </w:rPr>
            </w:pPr>
            <w:r w:rsidRPr="0067329B">
              <w:rPr>
                <w:rFonts w:eastAsia="Times New Roman" w:cs="Times New Roman"/>
              </w:rPr>
              <w:t>_____________   __________</w:t>
            </w:r>
          </w:p>
          <w:p w:rsidR="002A27F8" w:rsidRPr="0067329B" w:rsidRDefault="002A27F8" w:rsidP="0067329B">
            <w:pPr>
              <w:widowControl w:val="0"/>
              <w:tabs>
                <w:tab w:val="left" w:leader="underscore" w:pos="8262"/>
              </w:tabs>
              <w:jc w:val="right"/>
              <w:rPr>
                <w:rFonts w:eastAsia="Times New Roman" w:cs="Times New Roman"/>
              </w:rPr>
            </w:pPr>
            <w:r w:rsidRPr="0067329B">
              <w:rPr>
                <w:rFonts w:eastAsia="Times New Roman" w:cs="Times New Roman"/>
              </w:rPr>
              <w:t xml:space="preserve">(Ф.И.О.)            (подпись)      </w:t>
            </w: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rPr>
            </w:pPr>
          </w:p>
        </w:tc>
        <w:tc>
          <w:tcPr>
            <w:tcW w:w="3827" w:type="dxa"/>
          </w:tcPr>
          <w:p w:rsidR="002A27F8" w:rsidRPr="0067329B" w:rsidRDefault="002A27F8" w:rsidP="0067329B">
            <w:pPr>
              <w:widowControl w:val="0"/>
              <w:tabs>
                <w:tab w:val="left" w:leader="underscore" w:pos="8262"/>
              </w:tabs>
              <w:jc w:val="right"/>
              <w:rPr>
                <w:rFonts w:eastAsia="Times New Roman" w:cs="Times New Roman"/>
              </w:rPr>
            </w:pPr>
          </w:p>
          <w:p w:rsidR="002A27F8" w:rsidRPr="0067329B" w:rsidRDefault="002A27F8" w:rsidP="0067329B">
            <w:pPr>
              <w:widowControl w:val="0"/>
              <w:tabs>
                <w:tab w:val="left" w:leader="underscore" w:pos="8262"/>
              </w:tabs>
              <w:jc w:val="right"/>
              <w:rPr>
                <w:rFonts w:eastAsia="Times New Roman" w:cs="Times New Roman"/>
              </w:rPr>
            </w:pPr>
            <w:r w:rsidRPr="0067329B">
              <w:rPr>
                <w:rFonts w:eastAsia="Times New Roman" w:cs="Times New Roman"/>
              </w:rPr>
              <w:t>_____________   __________</w:t>
            </w:r>
          </w:p>
          <w:p w:rsidR="002A27F8" w:rsidRPr="0067329B" w:rsidRDefault="002A27F8" w:rsidP="0067329B">
            <w:pPr>
              <w:widowControl w:val="0"/>
              <w:tabs>
                <w:tab w:val="left" w:leader="underscore" w:pos="8262"/>
              </w:tabs>
              <w:jc w:val="right"/>
              <w:rPr>
                <w:rFonts w:eastAsia="Times New Roman" w:cs="Times New Roman"/>
              </w:rPr>
            </w:pPr>
            <w:r w:rsidRPr="0067329B">
              <w:rPr>
                <w:rFonts w:eastAsia="Times New Roman" w:cs="Times New Roman"/>
              </w:rPr>
              <w:t xml:space="preserve">(Ф.И.О.)            (подпись)      </w:t>
            </w: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rPr>
            </w:pPr>
          </w:p>
        </w:tc>
        <w:tc>
          <w:tcPr>
            <w:tcW w:w="3827" w:type="dxa"/>
          </w:tcPr>
          <w:p w:rsidR="002A27F8" w:rsidRPr="0067329B" w:rsidRDefault="002A27F8" w:rsidP="0067329B">
            <w:pPr>
              <w:widowControl w:val="0"/>
              <w:tabs>
                <w:tab w:val="left" w:leader="underscore" w:pos="8262"/>
              </w:tabs>
              <w:jc w:val="right"/>
              <w:rPr>
                <w:rFonts w:eastAsia="Times New Roman" w:cs="Times New Roman"/>
              </w:rPr>
            </w:pPr>
          </w:p>
        </w:tc>
      </w:tr>
      <w:tr w:rsidR="002A27F8" w:rsidRPr="0067329B" w:rsidTr="0026545B">
        <w:tc>
          <w:tcPr>
            <w:tcW w:w="9639" w:type="dxa"/>
            <w:gridSpan w:val="2"/>
          </w:tcPr>
          <w:p w:rsidR="002A27F8" w:rsidRPr="0067329B" w:rsidRDefault="002A27F8" w:rsidP="0067329B">
            <w:pPr>
              <w:widowControl w:val="0"/>
              <w:tabs>
                <w:tab w:val="left" w:leader="underscore" w:pos="8262"/>
              </w:tabs>
              <w:rPr>
                <w:rFonts w:eastAsia="Times New Roman" w:cs="Times New Roman"/>
              </w:rPr>
            </w:pPr>
            <w:r w:rsidRPr="0067329B">
              <w:rPr>
                <w:rFonts w:eastAsia="Times New Roman" w:cs="Times New Roman"/>
              </w:rPr>
              <w:t>Протокол подписан "___" ________20___ года в ____ часов ____ минут</w:t>
            </w:r>
          </w:p>
          <w:p w:rsidR="002A27F8" w:rsidRPr="0067329B" w:rsidRDefault="002A27F8" w:rsidP="0067329B">
            <w:pPr>
              <w:widowControl w:val="0"/>
              <w:tabs>
                <w:tab w:val="left" w:leader="underscore" w:pos="8262"/>
              </w:tabs>
              <w:rPr>
                <w:rFonts w:eastAsia="Times New Roman" w:cs="Times New Roman"/>
              </w:rPr>
            </w:pPr>
          </w:p>
          <w:p w:rsidR="002A27F8" w:rsidRPr="0067329B" w:rsidRDefault="002A27F8" w:rsidP="0067329B">
            <w:pPr>
              <w:widowControl w:val="0"/>
              <w:tabs>
                <w:tab w:val="left" w:leader="underscore" w:pos="8262"/>
              </w:tabs>
              <w:rPr>
                <w:rFonts w:eastAsia="Times New Roman" w:cs="Times New Roman"/>
              </w:rPr>
            </w:pPr>
          </w:p>
        </w:tc>
      </w:tr>
    </w:tbl>
    <w:p w:rsidR="008D5168" w:rsidRPr="0067329B" w:rsidRDefault="008D5168" w:rsidP="0067329B">
      <w:pPr>
        <w:rPr>
          <w:rFonts w:eastAsia="Calibri" w:cs="Times New Roman"/>
          <w:szCs w:val="28"/>
        </w:rPr>
      </w:pPr>
    </w:p>
    <w:p w:rsidR="00192213" w:rsidRPr="0067329B" w:rsidRDefault="00192213" w:rsidP="0067329B">
      <w:pPr>
        <w:autoSpaceDE w:val="0"/>
        <w:autoSpaceDN w:val="0"/>
        <w:adjustRightInd w:val="0"/>
        <w:jc w:val="center"/>
        <w:rPr>
          <w:rFonts w:cs="Times New Roman"/>
          <w:bCs/>
          <w:szCs w:val="28"/>
        </w:rPr>
      </w:pPr>
    </w:p>
    <w:p w:rsidR="008A7904" w:rsidRPr="0067329B" w:rsidRDefault="008A7904" w:rsidP="0067329B">
      <w:pPr>
        <w:autoSpaceDE w:val="0"/>
        <w:autoSpaceDN w:val="0"/>
        <w:adjustRightInd w:val="0"/>
        <w:jc w:val="center"/>
        <w:rPr>
          <w:rFonts w:cs="Times New Roman"/>
          <w:bCs/>
          <w:szCs w:val="28"/>
        </w:rPr>
      </w:pPr>
    </w:p>
    <w:p w:rsidR="008A7904" w:rsidRPr="0067329B" w:rsidRDefault="008A7904" w:rsidP="0067329B">
      <w:pPr>
        <w:autoSpaceDE w:val="0"/>
        <w:autoSpaceDN w:val="0"/>
        <w:adjustRightInd w:val="0"/>
        <w:jc w:val="center"/>
        <w:rPr>
          <w:rFonts w:cs="Times New Roman"/>
          <w:bCs/>
          <w:szCs w:val="28"/>
        </w:rPr>
      </w:pPr>
    </w:p>
    <w:p w:rsidR="008A7904" w:rsidRPr="0067329B" w:rsidRDefault="008A7904" w:rsidP="0067329B">
      <w:pPr>
        <w:autoSpaceDE w:val="0"/>
        <w:autoSpaceDN w:val="0"/>
        <w:adjustRightInd w:val="0"/>
        <w:rPr>
          <w:rFonts w:cs="Times New Roman"/>
          <w:bCs/>
          <w:szCs w:val="28"/>
        </w:rPr>
      </w:pPr>
    </w:p>
    <w:p w:rsidR="002A27F8" w:rsidRPr="0067329B" w:rsidRDefault="002A27F8" w:rsidP="0067329B">
      <w:pPr>
        <w:ind w:left="5103"/>
        <w:jc w:val="center"/>
        <w:rPr>
          <w:rFonts w:eastAsia="Calibri" w:cs="Times New Roman"/>
          <w:szCs w:val="28"/>
        </w:rPr>
      </w:pPr>
      <w:r w:rsidRPr="0067329B">
        <w:rPr>
          <w:rFonts w:eastAsia="Calibri" w:cs="Times New Roman"/>
          <w:szCs w:val="28"/>
        </w:rPr>
        <w:lastRenderedPageBreak/>
        <w:t>Приложение 3</w:t>
      </w:r>
    </w:p>
    <w:p w:rsidR="00873D86" w:rsidRPr="0067329B" w:rsidRDefault="00873D86" w:rsidP="0067329B">
      <w:pPr>
        <w:ind w:left="5103"/>
        <w:jc w:val="center"/>
        <w:rPr>
          <w:rFonts w:eastAsia="Calibri" w:cs="Times New Roman"/>
          <w:szCs w:val="28"/>
        </w:rPr>
      </w:pPr>
      <w:r w:rsidRPr="0067329B">
        <w:rPr>
          <w:rFonts w:eastAsia="Calibri" w:cs="Times New Roman"/>
          <w:szCs w:val="28"/>
        </w:rPr>
        <w:t>к Порядку организации и проведения рейтингового голосования по отбору общественных территорий, подлежащих</w:t>
      </w:r>
      <w:r w:rsidR="00151F34" w:rsidRPr="0067329B">
        <w:rPr>
          <w:rFonts w:eastAsia="Calibri" w:cs="Times New Roman"/>
          <w:szCs w:val="28"/>
        </w:rPr>
        <w:t xml:space="preserve"> </w:t>
      </w:r>
      <w:r w:rsidRPr="0067329B">
        <w:rPr>
          <w:rFonts w:eastAsia="Calibri" w:cs="Times New Roman"/>
          <w:szCs w:val="28"/>
        </w:rPr>
        <w:t xml:space="preserve">благоустройству в первоочередном порядке на территории </w:t>
      </w:r>
      <w:r w:rsidR="00192213" w:rsidRPr="0067329B">
        <w:rPr>
          <w:rFonts w:eastAsia="Calibri" w:cs="Times New Roman"/>
          <w:szCs w:val="28"/>
        </w:rPr>
        <w:t>Новотитаровского сельского поселения</w:t>
      </w:r>
      <w:r w:rsidRPr="0067329B">
        <w:rPr>
          <w:rFonts w:eastAsia="Calibri" w:cs="Times New Roman"/>
          <w:szCs w:val="28"/>
        </w:rPr>
        <w:t xml:space="preserve"> Динского района</w:t>
      </w:r>
    </w:p>
    <w:p w:rsidR="002A27F8" w:rsidRPr="0067329B" w:rsidRDefault="002A27F8" w:rsidP="0067329B">
      <w:pPr>
        <w:ind w:left="5387"/>
        <w:rPr>
          <w:rFonts w:eastAsia="Calibri" w:cs="Times New Roman"/>
          <w:szCs w:val="28"/>
        </w:rPr>
      </w:pPr>
    </w:p>
    <w:p w:rsidR="002A27F8" w:rsidRPr="0067329B" w:rsidRDefault="002A27F8" w:rsidP="0067329B">
      <w:pPr>
        <w:ind w:left="4536"/>
        <w:rPr>
          <w:rFonts w:eastAsia="Calibri" w:cs="Times New Roman"/>
          <w:szCs w:val="28"/>
        </w:rPr>
      </w:pPr>
    </w:p>
    <w:p w:rsidR="002A27F8" w:rsidRPr="0067329B" w:rsidRDefault="002A27F8" w:rsidP="0067329B">
      <w:pPr>
        <w:suppressAutoHyphens/>
        <w:jc w:val="center"/>
        <w:rPr>
          <w:rFonts w:eastAsia="Lucida Sans Unicode" w:cs="Times New Roman"/>
          <w:b/>
          <w:szCs w:val="28"/>
          <w:lang w:eastAsia="ru-RU"/>
        </w:rPr>
      </w:pPr>
      <w:r w:rsidRPr="0067329B">
        <w:rPr>
          <w:rFonts w:eastAsia="Lucida Sans Unicode" w:cs="Times New Roman"/>
          <w:b/>
          <w:szCs w:val="28"/>
          <w:lang w:eastAsia="ru-RU"/>
        </w:rPr>
        <w:t>ФОРМА</w:t>
      </w:r>
    </w:p>
    <w:p w:rsidR="002A27F8" w:rsidRPr="0067329B" w:rsidRDefault="002A27F8" w:rsidP="0067329B">
      <w:pPr>
        <w:suppressAutoHyphens/>
        <w:jc w:val="center"/>
        <w:rPr>
          <w:rFonts w:eastAsia="Lucida Sans Unicode" w:cs="Times New Roman"/>
          <w:b/>
          <w:szCs w:val="28"/>
          <w:lang w:eastAsia="ru-RU"/>
        </w:rPr>
      </w:pPr>
      <w:r w:rsidRPr="0067329B">
        <w:rPr>
          <w:rFonts w:eastAsia="Lucida Sans Unicode" w:cs="Times New Roman"/>
          <w:b/>
          <w:szCs w:val="28"/>
          <w:lang w:eastAsia="ru-RU"/>
        </w:rPr>
        <w:t xml:space="preserve">итогового протокола общественной комиссии </w:t>
      </w:r>
    </w:p>
    <w:p w:rsidR="002A27F8" w:rsidRPr="0067329B" w:rsidRDefault="002A27F8" w:rsidP="0067329B">
      <w:pPr>
        <w:suppressAutoHyphens/>
        <w:jc w:val="center"/>
        <w:rPr>
          <w:rFonts w:eastAsia="Lucida Sans Unicode" w:cs="Times New Roman"/>
          <w:b/>
          <w:szCs w:val="28"/>
          <w:lang w:eastAsia="ru-RU"/>
        </w:rPr>
      </w:pPr>
      <w:r w:rsidRPr="0067329B">
        <w:rPr>
          <w:rFonts w:eastAsia="Lucida Sans Unicode" w:cs="Times New Roman"/>
          <w:b/>
          <w:szCs w:val="28"/>
          <w:lang w:eastAsia="ru-RU"/>
        </w:rPr>
        <w:t xml:space="preserve">о результатах рейтингового голосования по отбору общественных территорий </w:t>
      </w:r>
      <w:r w:rsidR="00192213" w:rsidRPr="0067329B">
        <w:rPr>
          <w:rFonts w:eastAsia="Lucida Sans Unicode" w:cs="Times New Roman"/>
          <w:b/>
          <w:szCs w:val="28"/>
          <w:lang w:eastAsia="ru-RU"/>
        </w:rPr>
        <w:t>Новотитаровского сельского поселения</w:t>
      </w:r>
      <w:r w:rsidR="00770102" w:rsidRPr="0067329B">
        <w:rPr>
          <w:rFonts w:eastAsia="Lucida Sans Unicode" w:cs="Times New Roman"/>
          <w:b/>
          <w:szCs w:val="28"/>
          <w:lang w:eastAsia="ru-RU"/>
        </w:rPr>
        <w:t xml:space="preserve"> Динского района</w:t>
      </w:r>
    </w:p>
    <w:p w:rsidR="002A27F8" w:rsidRPr="0067329B" w:rsidRDefault="002A27F8" w:rsidP="0067329B">
      <w:pPr>
        <w:rPr>
          <w:rFonts w:eastAsia="Calibri" w:cs="Times New Roman"/>
          <w:szCs w:val="28"/>
        </w:rPr>
      </w:pPr>
    </w:p>
    <w:p w:rsidR="002A27F8" w:rsidRPr="0067329B" w:rsidRDefault="002A27F8" w:rsidP="0067329B">
      <w:pPr>
        <w:jc w:val="both"/>
        <w:rPr>
          <w:rFonts w:eastAsia="Calibri" w:cs="Times New Roman"/>
          <w:szCs w:val="28"/>
        </w:rPr>
      </w:pPr>
    </w:p>
    <w:p w:rsidR="002A27F8" w:rsidRPr="0067329B" w:rsidRDefault="002A27F8" w:rsidP="0067329B">
      <w:pPr>
        <w:widowControl w:val="0"/>
        <w:tabs>
          <w:tab w:val="left" w:leader="underscore" w:pos="6355"/>
        </w:tabs>
        <w:ind w:left="3840"/>
        <w:jc w:val="both"/>
        <w:rPr>
          <w:rFonts w:eastAsia="Times New Roman" w:cs="Times New Roman"/>
          <w:szCs w:val="28"/>
        </w:rPr>
      </w:pPr>
      <w:r w:rsidRPr="0067329B">
        <w:rPr>
          <w:rFonts w:eastAsia="Times New Roman" w:cs="Times New Roman"/>
          <w:szCs w:val="28"/>
        </w:rPr>
        <w:t>Экземпляр №</w:t>
      </w:r>
      <w:r w:rsidRPr="0067329B">
        <w:rPr>
          <w:rFonts w:eastAsia="Times New Roman" w:cs="Times New Roman"/>
          <w:szCs w:val="28"/>
        </w:rPr>
        <w:tab/>
      </w:r>
    </w:p>
    <w:p w:rsidR="002A27F8" w:rsidRPr="0067329B" w:rsidRDefault="002A27F8" w:rsidP="0067329B">
      <w:pPr>
        <w:widowControl w:val="0"/>
        <w:tabs>
          <w:tab w:val="left" w:leader="underscore" w:pos="4034"/>
          <w:tab w:val="center" w:leader="underscore" w:pos="5709"/>
          <w:tab w:val="left" w:leader="underscore" w:pos="6131"/>
        </w:tabs>
        <w:ind w:right="400"/>
        <w:jc w:val="center"/>
        <w:rPr>
          <w:rFonts w:eastAsia="Times New Roman" w:cs="Times New Roman"/>
          <w:szCs w:val="28"/>
        </w:rPr>
      </w:pPr>
      <w:r w:rsidRPr="0067329B">
        <w:rPr>
          <w:rFonts w:eastAsia="Times New Roman" w:cs="Times New Roman"/>
          <w:szCs w:val="28"/>
        </w:rPr>
        <w:t xml:space="preserve">Рейтинговое голосование по проектам благоустройства </w:t>
      </w:r>
    </w:p>
    <w:p w:rsidR="002A27F8" w:rsidRPr="0067329B" w:rsidRDefault="002A27F8" w:rsidP="0067329B">
      <w:pPr>
        <w:widowControl w:val="0"/>
        <w:tabs>
          <w:tab w:val="left" w:leader="underscore" w:pos="4034"/>
          <w:tab w:val="center" w:leader="underscore" w:pos="5709"/>
          <w:tab w:val="left" w:leader="underscore" w:pos="6131"/>
        </w:tabs>
        <w:ind w:right="400"/>
        <w:jc w:val="center"/>
        <w:rPr>
          <w:rFonts w:eastAsia="Times New Roman" w:cs="Times New Roman"/>
          <w:szCs w:val="28"/>
        </w:rPr>
      </w:pPr>
      <w:r w:rsidRPr="0067329B">
        <w:rPr>
          <w:rFonts w:eastAsia="Times New Roman" w:cs="Times New Roman"/>
          <w:szCs w:val="28"/>
        </w:rPr>
        <w:t xml:space="preserve">общественных территорий, подлежащих благоустройству в первоочередном порядке в соответствии с муниципальной программой </w:t>
      </w:r>
      <w:r w:rsidR="00770102" w:rsidRPr="0067329B">
        <w:rPr>
          <w:rFonts w:eastAsia="Times New Roman" w:cs="Times New Roman"/>
          <w:szCs w:val="28"/>
        </w:rPr>
        <w:t>«Ф</w:t>
      </w:r>
      <w:r w:rsidRPr="0067329B">
        <w:rPr>
          <w:rFonts w:eastAsia="Times New Roman" w:cs="Times New Roman"/>
          <w:szCs w:val="28"/>
        </w:rPr>
        <w:t>ормирова</w:t>
      </w:r>
      <w:r w:rsidR="00770102" w:rsidRPr="0067329B">
        <w:rPr>
          <w:rFonts w:eastAsia="Times New Roman" w:cs="Times New Roman"/>
          <w:szCs w:val="28"/>
        </w:rPr>
        <w:t>ния современной городской среды»</w:t>
      </w:r>
    </w:p>
    <w:p w:rsidR="002A27F8" w:rsidRPr="0067329B" w:rsidRDefault="002A27F8" w:rsidP="0067329B">
      <w:pPr>
        <w:widowControl w:val="0"/>
        <w:tabs>
          <w:tab w:val="left" w:leader="underscore" w:pos="4034"/>
          <w:tab w:val="center" w:leader="underscore" w:pos="5709"/>
          <w:tab w:val="left" w:leader="underscore" w:pos="6131"/>
        </w:tabs>
        <w:ind w:right="400"/>
        <w:jc w:val="center"/>
        <w:rPr>
          <w:rFonts w:eastAsia="Times New Roman" w:cs="Times New Roman"/>
          <w:szCs w:val="28"/>
        </w:rPr>
      </w:pPr>
      <w:r w:rsidRPr="0067329B">
        <w:rPr>
          <w:rFonts w:eastAsia="Times New Roman" w:cs="Times New Roman"/>
          <w:szCs w:val="28"/>
        </w:rPr>
        <w:t>"___" ____________20___ года</w:t>
      </w:r>
    </w:p>
    <w:p w:rsidR="002A27F8" w:rsidRPr="0067329B" w:rsidRDefault="002A27F8" w:rsidP="0067329B">
      <w:pPr>
        <w:widowControl w:val="0"/>
        <w:tabs>
          <w:tab w:val="left" w:leader="underscore" w:pos="4034"/>
          <w:tab w:val="center" w:leader="underscore" w:pos="5709"/>
          <w:tab w:val="left" w:leader="underscore" w:pos="6131"/>
        </w:tabs>
        <w:ind w:left="160" w:right="400" w:firstLine="780"/>
        <w:jc w:val="center"/>
        <w:rPr>
          <w:rFonts w:eastAsia="Times New Roman" w:cs="Times New Roman"/>
          <w:szCs w:val="28"/>
        </w:rPr>
      </w:pPr>
    </w:p>
    <w:p w:rsidR="002A27F8" w:rsidRPr="0067329B" w:rsidRDefault="002A27F8" w:rsidP="0067329B">
      <w:pPr>
        <w:widowControl w:val="0"/>
        <w:tabs>
          <w:tab w:val="left" w:leader="underscore" w:pos="4034"/>
          <w:tab w:val="center" w:leader="underscore" w:pos="5709"/>
          <w:tab w:val="left" w:leader="underscore" w:pos="6131"/>
        </w:tabs>
        <w:ind w:left="160" w:right="400" w:firstLine="780"/>
        <w:jc w:val="center"/>
        <w:rPr>
          <w:rFonts w:eastAsia="Times New Roman" w:cs="Times New Roman"/>
          <w:szCs w:val="28"/>
        </w:rPr>
      </w:pPr>
    </w:p>
    <w:p w:rsidR="002A27F8" w:rsidRPr="0067329B" w:rsidRDefault="002A27F8" w:rsidP="0067329B">
      <w:pPr>
        <w:widowControl w:val="0"/>
        <w:jc w:val="center"/>
        <w:rPr>
          <w:rFonts w:eastAsia="Times New Roman" w:cs="Times New Roman"/>
          <w:szCs w:val="28"/>
        </w:rPr>
      </w:pPr>
      <w:r w:rsidRPr="0067329B">
        <w:rPr>
          <w:rFonts w:eastAsia="Times New Roman" w:cs="Times New Roman"/>
          <w:szCs w:val="28"/>
        </w:rPr>
        <w:t>ИТОГОВЫЙ ПРОТОКОЛ</w:t>
      </w:r>
    </w:p>
    <w:p w:rsidR="002A27F8" w:rsidRPr="0067329B" w:rsidRDefault="002A27F8" w:rsidP="0067329B">
      <w:pPr>
        <w:widowControl w:val="0"/>
        <w:jc w:val="center"/>
        <w:rPr>
          <w:rFonts w:eastAsia="Times New Roman" w:cs="Times New Roman"/>
          <w:szCs w:val="28"/>
        </w:rPr>
      </w:pPr>
      <w:r w:rsidRPr="0067329B">
        <w:rPr>
          <w:rFonts w:eastAsia="Times New Roman" w:cs="Times New Roman"/>
          <w:szCs w:val="28"/>
        </w:rPr>
        <w:t>общественной комиссии об итогах голосования</w:t>
      </w:r>
    </w:p>
    <w:p w:rsidR="002A27F8" w:rsidRPr="0067329B" w:rsidRDefault="002A27F8" w:rsidP="0067329B">
      <w:pPr>
        <w:widowControl w:val="0"/>
        <w:tabs>
          <w:tab w:val="left" w:leader="underscore" w:pos="8262"/>
        </w:tabs>
        <w:jc w:val="center"/>
        <w:rPr>
          <w:rFonts w:eastAsia="Times New Roman" w:cs="Times New Roman"/>
          <w:szCs w:val="28"/>
        </w:rPr>
      </w:pPr>
      <w:r w:rsidRPr="0067329B">
        <w:rPr>
          <w:rFonts w:eastAsia="Times New Roman" w:cs="Times New Roman"/>
          <w:szCs w:val="28"/>
        </w:rPr>
        <w:t xml:space="preserve">Общественная комиссия </w:t>
      </w:r>
      <w:r w:rsidR="00770102" w:rsidRPr="0067329B">
        <w:rPr>
          <w:rFonts w:eastAsia="Times New Roman" w:cs="Times New Roman"/>
          <w:szCs w:val="28"/>
        </w:rPr>
        <w:t xml:space="preserve">сельского поселения </w:t>
      </w:r>
      <w:r w:rsidRPr="0067329B">
        <w:rPr>
          <w:rFonts w:eastAsia="Times New Roman" w:cs="Times New Roman"/>
          <w:szCs w:val="28"/>
        </w:rPr>
        <w:t>______________________________________________</w:t>
      </w:r>
    </w:p>
    <w:p w:rsidR="002A27F8" w:rsidRPr="0067329B" w:rsidRDefault="002A27F8" w:rsidP="0067329B">
      <w:pPr>
        <w:widowControl w:val="0"/>
        <w:tabs>
          <w:tab w:val="left" w:leader="underscore" w:pos="8262"/>
        </w:tabs>
        <w:ind w:left="1940"/>
        <w:jc w:val="both"/>
        <w:rPr>
          <w:rFonts w:eastAsia="Times New Roman" w:cs="Times New Roman"/>
          <w:szCs w:val="28"/>
        </w:rPr>
      </w:pPr>
      <w:r w:rsidRPr="0067329B">
        <w:rPr>
          <w:rFonts w:eastAsia="Times New Roman" w:cs="Times New Roman"/>
          <w:szCs w:val="28"/>
        </w:rPr>
        <w:t xml:space="preserve">(наименование </w:t>
      </w:r>
      <w:r w:rsidR="00770102" w:rsidRPr="0067329B">
        <w:rPr>
          <w:rFonts w:eastAsia="Times New Roman" w:cs="Times New Roman"/>
          <w:szCs w:val="28"/>
        </w:rPr>
        <w:t>сельского</w:t>
      </w:r>
      <w:r w:rsidR="00151F34" w:rsidRPr="0067329B">
        <w:rPr>
          <w:rFonts w:eastAsia="Times New Roman" w:cs="Times New Roman"/>
          <w:szCs w:val="28"/>
        </w:rPr>
        <w:t xml:space="preserve"> </w:t>
      </w:r>
      <w:r w:rsidR="00770102" w:rsidRPr="0067329B">
        <w:rPr>
          <w:rFonts w:eastAsia="Times New Roman" w:cs="Times New Roman"/>
          <w:szCs w:val="28"/>
        </w:rPr>
        <w:t>поселения</w:t>
      </w:r>
      <w:r w:rsidRPr="0067329B">
        <w:rPr>
          <w:rFonts w:eastAsia="Times New Roman" w:cs="Times New Roman"/>
          <w:szCs w:val="28"/>
        </w:rPr>
        <w:t>)</w:t>
      </w:r>
    </w:p>
    <w:p w:rsidR="002A27F8" w:rsidRPr="0067329B" w:rsidRDefault="002A27F8" w:rsidP="0067329B">
      <w:pPr>
        <w:widowControl w:val="0"/>
        <w:tabs>
          <w:tab w:val="left" w:leader="underscore" w:pos="8262"/>
        </w:tabs>
        <w:ind w:left="1940"/>
        <w:jc w:val="both"/>
        <w:rPr>
          <w:rFonts w:eastAsia="Times New Roman" w:cs="Times New Roman"/>
          <w:szCs w:val="28"/>
        </w:rPr>
      </w:pPr>
    </w:p>
    <w:tbl>
      <w:tblPr>
        <w:tblStyle w:val="af2"/>
        <w:tblW w:w="963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827"/>
      </w:tblGrid>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szCs w:val="28"/>
              </w:rPr>
            </w:pPr>
            <w:r w:rsidRPr="0067329B">
              <w:rPr>
                <w:rFonts w:eastAsia="Times New Roman" w:cs="Times New Roman"/>
                <w:szCs w:val="28"/>
              </w:rPr>
              <w:t>1. Число граждан, внесенных в списки голосования на момент окончания голосования (заполняется на основании данных территориальных счетных комиссий)</w:t>
            </w:r>
          </w:p>
          <w:p w:rsidR="002A27F8" w:rsidRPr="0067329B" w:rsidRDefault="002A27F8" w:rsidP="0067329B">
            <w:pPr>
              <w:widowControl w:val="0"/>
              <w:tabs>
                <w:tab w:val="left" w:leader="underscore" w:pos="8262"/>
              </w:tabs>
              <w:rPr>
                <w:rFonts w:eastAsia="Times New Roman" w:cs="Times New Roman"/>
                <w:szCs w:val="28"/>
              </w:rPr>
            </w:pPr>
          </w:p>
        </w:tc>
        <w:tc>
          <w:tcPr>
            <w:tcW w:w="3827" w:type="dxa"/>
          </w:tcPr>
          <w:p w:rsidR="002A27F8" w:rsidRPr="0067329B" w:rsidRDefault="002A27F8" w:rsidP="0067329B">
            <w:pPr>
              <w:widowControl w:val="0"/>
              <w:tabs>
                <w:tab w:val="left" w:leader="underscore" w:pos="8262"/>
              </w:tabs>
              <w:jc w:val="right"/>
              <w:rPr>
                <w:rFonts w:eastAsia="Times New Roman" w:cs="Times New Roman"/>
                <w:szCs w:val="28"/>
              </w:rPr>
            </w:pPr>
            <w:r w:rsidRPr="0067329B">
              <w:rPr>
                <w:rFonts w:eastAsia="Times New Roman" w:cs="Times New Roman"/>
                <w:szCs w:val="28"/>
              </w:rPr>
              <w:t>цифрами и прописью</w:t>
            </w: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szCs w:val="28"/>
              </w:rPr>
            </w:pPr>
            <w:r w:rsidRPr="0067329B">
              <w:rPr>
                <w:rFonts w:eastAsia="Times New Roman" w:cs="Times New Roman"/>
                <w:szCs w:val="28"/>
              </w:rPr>
              <w:t>2. Число документов для голосования,</w:t>
            </w:r>
          </w:p>
          <w:p w:rsidR="002A27F8" w:rsidRPr="0067329B" w:rsidRDefault="002A27F8" w:rsidP="0067329B">
            <w:pPr>
              <w:widowControl w:val="0"/>
              <w:tabs>
                <w:tab w:val="left" w:leader="underscore" w:pos="8262"/>
              </w:tabs>
              <w:rPr>
                <w:rFonts w:eastAsia="Times New Roman" w:cs="Times New Roman"/>
                <w:szCs w:val="28"/>
              </w:rPr>
            </w:pPr>
            <w:r w:rsidRPr="0067329B">
              <w:rPr>
                <w:rFonts w:eastAsia="Times New Roman" w:cs="Times New Roman"/>
                <w:szCs w:val="28"/>
              </w:rPr>
              <w:t>выданных территориальными счетными комиссиями гражданам в день голосования (заполняется на основании данных территориальных счетных комиссий)</w:t>
            </w:r>
          </w:p>
          <w:p w:rsidR="002A27F8" w:rsidRPr="0067329B" w:rsidRDefault="002A27F8" w:rsidP="0067329B">
            <w:pPr>
              <w:widowControl w:val="0"/>
              <w:tabs>
                <w:tab w:val="left" w:leader="underscore" w:pos="8262"/>
              </w:tabs>
              <w:rPr>
                <w:rFonts w:eastAsia="Times New Roman" w:cs="Times New Roman"/>
                <w:szCs w:val="28"/>
              </w:rPr>
            </w:pPr>
          </w:p>
        </w:tc>
        <w:tc>
          <w:tcPr>
            <w:tcW w:w="3827" w:type="dxa"/>
          </w:tcPr>
          <w:p w:rsidR="002A27F8" w:rsidRPr="0067329B" w:rsidRDefault="002A27F8" w:rsidP="0067329B">
            <w:pPr>
              <w:widowControl w:val="0"/>
              <w:tabs>
                <w:tab w:val="left" w:leader="underscore" w:pos="8262"/>
              </w:tabs>
              <w:jc w:val="right"/>
              <w:rPr>
                <w:rFonts w:eastAsia="Times New Roman" w:cs="Times New Roman"/>
                <w:szCs w:val="28"/>
              </w:rPr>
            </w:pPr>
            <w:r w:rsidRPr="0067329B">
              <w:rPr>
                <w:rFonts w:eastAsia="Times New Roman" w:cs="Times New Roman"/>
                <w:szCs w:val="28"/>
              </w:rPr>
              <w:t>цифрами и прописью</w:t>
            </w: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szCs w:val="28"/>
              </w:rPr>
            </w:pPr>
            <w:r w:rsidRPr="0067329B">
              <w:rPr>
                <w:rFonts w:eastAsia="Times New Roman" w:cs="Times New Roman"/>
                <w:szCs w:val="28"/>
              </w:rPr>
              <w:t>3.Число погашенных документов для</w:t>
            </w:r>
          </w:p>
          <w:p w:rsidR="002A27F8" w:rsidRPr="0067329B" w:rsidRDefault="002A27F8" w:rsidP="0067329B">
            <w:pPr>
              <w:widowControl w:val="0"/>
              <w:tabs>
                <w:tab w:val="left" w:leader="underscore" w:pos="8262"/>
              </w:tabs>
              <w:rPr>
                <w:rFonts w:eastAsia="Times New Roman" w:cs="Times New Roman"/>
                <w:szCs w:val="28"/>
              </w:rPr>
            </w:pPr>
            <w:r w:rsidRPr="0067329B">
              <w:rPr>
                <w:rFonts w:eastAsia="Times New Roman" w:cs="Times New Roman"/>
                <w:szCs w:val="28"/>
              </w:rPr>
              <w:t xml:space="preserve">голосования (заполняется на основании </w:t>
            </w:r>
            <w:r w:rsidRPr="0067329B">
              <w:rPr>
                <w:rFonts w:eastAsia="Times New Roman" w:cs="Times New Roman"/>
                <w:szCs w:val="28"/>
              </w:rPr>
              <w:lastRenderedPageBreak/>
              <w:t>данных территориальных счетных комиссий)</w:t>
            </w:r>
          </w:p>
          <w:p w:rsidR="002A27F8" w:rsidRPr="0067329B" w:rsidRDefault="002A27F8" w:rsidP="0067329B">
            <w:pPr>
              <w:widowControl w:val="0"/>
              <w:tabs>
                <w:tab w:val="left" w:leader="underscore" w:pos="8262"/>
              </w:tabs>
              <w:rPr>
                <w:rFonts w:eastAsia="Times New Roman" w:cs="Times New Roman"/>
                <w:szCs w:val="28"/>
              </w:rPr>
            </w:pPr>
          </w:p>
        </w:tc>
        <w:tc>
          <w:tcPr>
            <w:tcW w:w="3827" w:type="dxa"/>
          </w:tcPr>
          <w:p w:rsidR="002A27F8" w:rsidRPr="0067329B" w:rsidRDefault="002A27F8" w:rsidP="0067329B">
            <w:pPr>
              <w:widowControl w:val="0"/>
              <w:tabs>
                <w:tab w:val="left" w:leader="underscore" w:pos="8262"/>
              </w:tabs>
              <w:jc w:val="right"/>
              <w:rPr>
                <w:rFonts w:eastAsia="Times New Roman" w:cs="Times New Roman"/>
                <w:szCs w:val="28"/>
              </w:rPr>
            </w:pPr>
            <w:r w:rsidRPr="0067329B">
              <w:rPr>
                <w:rFonts w:eastAsia="Times New Roman" w:cs="Times New Roman"/>
                <w:szCs w:val="28"/>
              </w:rPr>
              <w:lastRenderedPageBreak/>
              <w:t>цифрами и прописью</w:t>
            </w: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szCs w:val="28"/>
              </w:rPr>
            </w:pPr>
            <w:r w:rsidRPr="0067329B">
              <w:rPr>
                <w:rFonts w:eastAsia="Times New Roman" w:cs="Times New Roman"/>
                <w:szCs w:val="28"/>
              </w:rPr>
              <w:lastRenderedPageBreak/>
              <w:t>4. Число документов для голосования, содержащихся в ящиках (заполняется на основании данных территориальных счетных комиссий)</w:t>
            </w:r>
          </w:p>
          <w:p w:rsidR="002A27F8" w:rsidRPr="0067329B" w:rsidRDefault="002A27F8" w:rsidP="0067329B">
            <w:pPr>
              <w:widowControl w:val="0"/>
              <w:tabs>
                <w:tab w:val="left" w:leader="underscore" w:pos="8262"/>
              </w:tabs>
              <w:rPr>
                <w:rFonts w:eastAsia="Times New Roman" w:cs="Times New Roman"/>
                <w:szCs w:val="28"/>
              </w:rPr>
            </w:pPr>
          </w:p>
        </w:tc>
        <w:tc>
          <w:tcPr>
            <w:tcW w:w="3827" w:type="dxa"/>
          </w:tcPr>
          <w:p w:rsidR="002A27F8" w:rsidRPr="0067329B" w:rsidRDefault="002A27F8" w:rsidP="0067329B">
            <w:pPr>
              <w:widowControl w:val="0"/>
              <w:tabs>
                <w:tab w:val="left" w:leader="underscore" w:pos="8262"/>
              </w:tabs>
              <w:jc w:val="right"/>
              <w:rPr>
                <w:rFonts w:eastAsia="Times New Roman" w:cs="Times New Roman"/>
                <w:szCs w:val="28"/>
              </w:rPr>
            </w:pPr>
            <w:r w:rsidRPr="0067329B">
              <w:rPr>
                <w:rFonts w:eastAsia="Times New Roman" w:cs="Times New Roman"/>
                <w:szCs w:val="28"/>
              </w:rPr>
              <w:t>цифрами и прописью</w:t>
            </w: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szCs w:val="28"/>
              </w:rPr>
            </w:pPr>
            <w:r w:rsidRPr="0067329B">
              <w:rPr>
                <w:rFonts w:eastAsia="Times New Roman" w:cs="Times New Roman"/>
                <w:szCs w:val="28"/>
              </w:rPr>
              <w:t>5. Число недействительных документов для голосования (заполняется на основании данных территориальных счетных комиссий)</w:t>
            </w:r>
          </w:p>
          <w:p w:rsidR="002A27F8" w:rsidRPr="0067329B" w:rsidRDefault="002A27F8" w:rsidP="0067329B">
            <w:pPr>
              <w:widowControl w:val="0"/>
              <w:tabs>
                <w:tab w:val="left" w:leader="underscore" w:pos="8262"/>
              </w:tabs>
              <w:rPr>
                <w:rFonts w:eastAsia="Times New Roman" w:cs="Times New Roman"/>
                <w:szCs w:val="28"/>
              </w:rPr>
            </w:pPr>
          </w:p>
        </w:tc>
        <w:tc>
          <w:tcPr>
            <w:tcW w:w="3827" w:type="dxa"/>
          </w:tcPr>
          <w:p w:rsidR="002A27F8" w:rsidRPr="0067329B" w:rsidRDefault="002A27F8" w:rsidP="0067329B">
            <w:pPr>
              <w:widowControl w:val="0"/>
              <w:tabs>
                <w:tab w:val="left" w:leader="underscore" w:pos="8262"/>
              </w:tabs>
              <w:jc w:val="right"/>
              <w:rPr>
                <w:rFonts w:eastAsia="Times New Roman" w:cs="Times New Roman"/>
                <w:szCs w:val="28"/>
              </w:rPr>
            </w:pPr>
            <w:r w:rsidRPr="0067329B">
              <w:rPr>
                <w:rFonts w:eastAsia="Times New Roman" w:cs="Times New Roman"/>
                <w:szCs w:val="28"/>
              </w:rPr>
              <w:t>цифрами и прописью</w:t>
            </w: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szCs w:val="28"/>
              </w:rPr>
            </w:pPr>
            <w:r w:rsidRPr="0067329B">
              <w:rPr>
                <w:rFonts w:eastAsia="Times New Roman" w:cs="Times New Roman"/>
                <w:szCs w:val="28"/>
              </w:rPr>
              <w:t>6. Число действительных документов для голосования (заполняется на основании данных территориальных счетных комиссий)</w:t>
            </w:r>
          </w:p>
        </w:tc>
        <w:tc>
          <w:tcPr>
            <w:tcW w:w="3827" w:type="dxa"/>
          </w:tcPr>
          <w:p w:rsidR="002A27F8" w:rsidRPr="0067329B" w:rsidRDefault="002A27F8" w:rsidP="0067329B">
            <w:pPr>
              <w:widowControl w:val="0"/>
              <w:tabs>
                <w:tab w:val="left" w:leader="underscore" w:pos="8262"/>
              </w:tabs>
              <w:jc w:val="right"/>
              <w:rPr>
                <w:rFonts w:eastAsia="Times New Roman" w:cs="Times New Roman"/>
                <w:szCs w:val="28"/>
              </w:rPr>
            </w:pPr>
            <w:r w:rsidRPr="0067329B">
              <w:rPr>
                <w:rFonts w:eastAsia="Times New Roman" w:cs="Times New Roman"/>
                <w:szCs w:val="28"/>
              </w:rPr>
              <w:t>цифрами и прописью</w:t>
            </w: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szCs w:val="28"/>
              </w:rPr>
            </w:pPr>
          </w:p>
        </w:tc>
        <w:tc>
          <w:tcPr>
            <w:tcW w:w="3827" w:type="dxa"/>
          </w:tcPr>
          <w:p w:rsidR="002A27F8" w:rsidRPr="0067329B" w:rsidRDefault="002A27F8" w:rsidP="0067329B">
            <w:pPr>
              <w:widowControl w:val="0"/>
              <w:tabs>
                <w:tab w:val="left" w:leader="underscore" w:pos="8262"/>
              </w:tabs>
              <w:jc w:val="right"/>
              <w:rPr>
                <w:rFonts w:eastAsia="Times New Roman" w:cs="Times New Roman"/>
                <w:szCs w:val="28"/>
              </w:rPr>
            </w:pPr>
          </w:p>
        </w:tc>
      </w:tr>
      <w:tr w:rsidR="002A27F8" w:rsidRPr="0067329B" w:rsidTr="0026545B">
        <w:tc>
          <w:tcPr>
            <w:tcW w:w="9639" w:type="dxa"/>
            <w:gridSpan w:val="2"/>
          </w:tcPr>
          <w:p w:rsidR="002A27F8" w:rsidRPr="0067329B" w:rsidRDefault="002A27F8" w:rsidP="0067329B">
            <w:pPr>
              <w:widowControl w:val="0"/>
              <w:tabs>
                <w:tab w:val="left" w:leader="underscore" w:pos="8262"/>
              </w:tabs>
              <w:rPr>
                <w:rFonts w:eastAsia="Times New Roman" w:cs="Times New Roman"/>
                <w:szCs w:val="28"/>
              </w:rPr>
            </w:pPr>
            <w:r w:rsidRPr="0067329B">
              <w:rPr>
                <w:rFonts w:eastAsia="Times New Roman" w:cs="Times New Roman"/>
                <w:szCs w:val="28"/>
              </w:rPr>
              <w:t>7. Наименование общественных территорий:</w:t>
            </w:r>
          </w:p>
          <w:tbl>
            <w:tblPr>
              <w:tblStyle w:val="af2"/>
              <w:tblW w:w="0" w:type="auto"/>
              <w:tblLayout w:type="fixed"/>
              <w:tblLook w:val="04A0" w:firstRow="1" w:lastRow="0" w:firstColumn="1" w:lastColumn="0" w:noHBand="0" w:noVBand="1"/>
            </w:tblPr>
            <w:tblGrid>
              <w:gridCol w:w="1168"/>
              <w:gridCol w:w="5107"/>
              <w:gridCol w:w="3138"/>
            </w:tblGrid>
            <w:tr w:rsidR="002A27F8" w:rsidRPr="0067329B" w:rsidTr="0026545B">
              <w:tc>
                <w:tcPr>
                  <w:tcW w:w="1168" w:type="dxa"/>
                </w:tcPr>
                <w:p w:rsidR="002A27F8" w:rsidRPr="0067329B" w:rsidRDefault="002A27F8" w:rsidP="0067329B">
                  <w:pPr>
                    <w:widowControl w:val="0"/>
                    <w:tabs>
                      <w:tab w:val="left" w:leader="underscore" w:pos="8262"/>
                    </w:tabs>
                    <w:rPr>
                      <w:rFonts w:eastAsia="Times New Roman" w:cs="Times New Roman"/>
                      <w:szCs w:val="28"/>
                    </w:rPr>
                  </w:pPr>
                  <w:r w:rsidRPr="0067329B">
                    <w:rPr>
                      <w:rFonts w:eastAsia="Times New Roman" w:cs="Times New Roman"/>
                      <w:szCs w:val="28"/>
                    </w:rPr>
                    <w:t xml:space="preserve">№ </w:t>
                  </w:r>
                </w:p>
                <w:p w:rsidR="002A27F8" w:rsidRPr="0067329B" w:rsidRDefault="002A27F8" w:rsidP="0067329B">
                  <w:pPr>
                    <w:widowControl w:val="0"/>
                    <w:tabs>
                      <w:tab w:val="left" w:leader="underscore" w:pos="8262"/>
                    </w:tabs>
                    <w:rPr>
                      <w:rFonts w:eastAsia="Times New Roman" w:cs="Times New Roman"/>
                      <w:szCs w:val="28"/>
                    </w:rPr>
                  </w:pPr>
                  <w:r w:rsidRPr="0067329B">
                    <w:rPr>
                      <w:rFonts w:eastAsia="Times New Roman" w:cs="Times New Roman"/>
                      <w:szCs w:val="28"/>
                    </w:rPr>
                    <w:t>п/п</w:t>
                  </w:r>
                </w:p>
              </w:tc>
              <w:tc>
                <w:tcPr>
                  <w:tcW w:w="5107" w:type="dxa"/>
                </w:tcPr>
                <w:p w:rsidR="002A27F8" w:rsidRPr="0067329B" w:rsidRDefault="002A27F8" w:rsidP="0067329B">
                  <w:pPr>
                    <w:widowControl w:val="0"/>
                    <w:tabs>
                      <w:tab w:val="left" w:leader="underscore" w:pos="8262"/>
                    </w:tabs>
                    <w:rPr>
                      <w:rFonts w:eastAsia="Times New Roman" w:cs="Times New Roman"/>
                      <w:szCs w:val="28"/>
                    </w:rPr>
                  </w:pPr>
                  <w:r w:rsidRPr="0067329B">
                    <w:rPr>
                      <w:rFonts w:eastAsia="Times New Roman" w:cs="Times New Roman"/>
                      <w:szCs w:val="28"/>
                    </w:rPr>
                    <w:t>Наименование общественной территории</w:t>
                  </w:r>
                </w:p>
              </w:tc>
              <w:tc>
                <w:tcPr>
                  <w:tcW w:w="3138" w:type="dxa"/>
                </w:tcPr>
                <w:p w:rsidR="002A27F8" w:rsidRPr="0067329B" w:rsidRDefault="002A27F8" w:rsidP="0067329B">
                  <w:pPr>
                    <w:widowControl w:val="0"/>
                    <w:tabs>
                      <w:tab w:val="left" w:leader="underscore" w:pos="8262"/>
                    </w:tabs>
                    <w:rPr>
                      <w:rFonts w:eastAsia="Times New Roman" w:cs="Times New Roman"/>
                      <w:szCs w:val="28"/>
                    </w:rPr>
                  </w:pPr>
                  <w:r w:rsidRPr="0067329B">
                    <w:rPr>
                      <w:rFonts w:eastAsia="Times New Roman" w:cs="Times New Roman"/>
                      <w:szCs w:val="28"/>
                    </w:rPr>
                    <w:t xml:space="preserve">Количество голосов </w:t>
                  </w:r>
                </w:p>
                <w:p w:rsidR="002A27F8" w:rsidRPr="0067329B" w:rsidRDefault="002A27F8" w:rsidP="0067329B">
                  <w:pPr>
                    <w:widowControl w:val="0"/>
                    <w:tabs>
                      <w:tab w:val="left" w:leader="underscore" w:pos="8262"/>
                    </w:tabs>
                    <w:rPr>
                      <w:rFonts w:eastAsia="Times New Roman" w:cs="Times New Roman"/>
                      <w:szCs w:val="28"/>
                    </w:rPr>
                  </w:pPr>
                  <w:r w:rsidRPr="0067329B">
                    <w:rPr>
                      <w:rFonts w:eastAsia="Times New Roman" w:cs="Times New Roman"/>
                      <w:szCs w:val="28"/>
                    </w:rPr>
                    <w:t>(цифрами и прописью)</w:t>
                  </w:r>
                </w:p>
              </w:tc>
            </w:tr>
            <w:tr w:rsidR="002A27F8" w:rsidRPr="0067329B" w:rsidTr="0026545B">
              <w:tc>
                <w:tcPr>
                  <w:tcW w:w="1168" w:type="dxa"/>
                </w:tcPr>
                <w:p w:rsidR="002A27F8" w:rsidRPr="0067329B" w:rsidRDefault="002A27F8" w:rsidP="0067329B">
                  <w:pPr>
                    <w:widowControl w:val="0"/>
                    <w:tabs>
                      <w:tab w:val="left" w:leader="underscore" w:pos="8262"/>
                    </w:tabs>
                    <w:jc w:val="center"/>
                    <w:rPr>
                      <w:rFonts w:eastAsia="Times New Roman" w:cs="Times New Roman"/>
                      <w:szCs w:val="28"/>
                    </w:rPr>
                  </w:pPr>
                  <w:r w:rsidRPr="0067329B">
                    <w:rPr>
                      <w:rFonts w:eastAsia="Times New Roman" w:cs="Times New Roman"/>
                      <w:szCs w:val="28"/>
                    </w:rPr>
                    <w:t>1</w:t>
                  </w:r>
                </w:p>
              </w:tc>
              <w:tc>
                <w:tcPr>
                  <w:tcW w:w="5107" w:type="dxa"/>
                </w:tcPr>
                <w:p w:rsidR="002A27F8" w:rsidRPr="0067329B" w:rsidRDefault="002A27F8" w:rsidP="0067329B">
                  <w:pPr>
                    <w:widowControl w:val="0"/>
                    <w:tabs>
                      <w:tab w:val="left" w:leader="underscore" w:pos="8262"/>
                    </w:tabs>
                    <w:jc w:val="center"/>
                    <w:rPr>
                      <w:rFonts w:eastAsia="Times New Roman" w:cs="Times New Roman"/>
                      <w:szCs w:val="28"/>
                    </w:rPr>
                  </w:pPr>
                  <w:r w:rsidRPr="0067329B">
                    <w:rPr>
                      <w:rFonts w:eastAsia="Times New Roman" w:cs="Times New Roman"/>
                      <w:szCs w:val="28"/>
                    </w:rPr>
                    <w:t>2</w:t>
                  </w:r>
                </w:p>
              </w:tc>
              <w:tc>
                <w:tcPr>
                  <w:tcW w:w="3138" w:type="dxa"/>
                </w:tcPr>
                <w:p w:rsidR="002A27F8" w:rsidRPr="0067329B" w:rsidRDefault="002A27F8" w:rsidP="0067329B">
                  <w:pPr>
                    <w:widowControl w:val="0"/>
                    <w:tabs>
                      <w:tab w:val="left" w:leader="underscore" w:pos="8262"/>
                    </w:tabs>
                    <w:jc w:val="center"/>
                    <w:rPr>
                      <w:rFonts w:eastAsia="Times New Roman" w:cs="Times New Roman"/>
                      <w:szCs w:val="28"/>
                    </w:rPr>
                  </w:pPr>
                  <w:r w:rsidRPr="0067329B">
                    <w:rPr>
                      <w:rFonts w:eastAsia="Times New Roman" w:cs="Times New Roman"/>
                      <w:szCs w:val="28"/>
                    </w:rPr>
                    <w:t>3</w:t>
                  </w:r>
                </w:p>
              </w:tc>
            </w:tr>
            <w:tr w:rsidR="002A27F8" w:rsidRPr="0067329B" w:rsidTr="0026545B">
              <w:tc>
                <w:tcPr>
                  <w:tcW w:w="1168" w:type="dxa"/>
                </w:tcPr>
                <w:p w:rsidR="002A27F8" w:rsidRPr="0067329B" w:rsidRDefault="002A27F8" w:rsidP="0067329B">
                  <w:pPr>
                    <w:widowControl w:val="0"/>
                    <w:tabs>
                      <w:tab w:val="left" w:leader="underscore" w:pos="8262"/>
                    </w:tabs>
                    <w:jc w:val="center"/>
                    <w:rPr>
                      <w:rFonts w:eastAsia="Times New Roman" w:cs="Times New Roman"/>
                      <w:szCs w:val="28"/>
                    </w:rPr>
                  </w:pPr>
                  <w:r w:rsidRPr="0067329B">
                    <w:rPr>
                      <w:rFonts w:eastAsia="Times New Roman" w:cs="Times New Roman"/>
                      <w:szCs w:val="28"/>
                    </w:rPr>
                    <w:t>1</w:t>
                  </w:r>
                </w:p>
              </w:tc>
              <w:tc>
                <w:tcPr>
                  <w:tcW w:w="5107" w:type="dxa"/>
                </w:tcPr>
                <w:p w:rsidR="002A27F8" w:rsidRPr="0067329B" w:rsidRDefault="002A27F8" w:rsidP="0067329B">
                  <w:pPr>
                    <w:widowControl w:val="0"/>
                    <w:tabs>
                      <w:tab w:val="left" w:leader="underscore" w:pos="8262"/>
                    </w:tabs>
                    <w:rPr>
                      <w:rFonts w:eastAsia="Times New Roman" w:cs="Times New Roman"/>
                      <w:szCs w:val="28"/>
                    </w:rPr>
                  </w:pPr>
                </w:p>
              </w:tc>
              <w:tc>
                <w:tcPr>
                  <w:tcW w:w="3138" w:type="dxa"/>
                </w:tcPr>
                <w:p w:rsidR="002A27F8" w:rsidRPr="0067329B" w:rsidRDefault="002A27F8" w:rsidP="0067329B">
                  <w:pPr>
                    <w:widowControl w:val="0"/>
                    <w:tabs>
                      <w:tab w:val="left" w:leader="underscore" w:pos="8262"/>
                    </w:tabs>
                    <w:rPr>
                      <w:rFonts w:eastAsia="Times New Roman" w:cs="Times New Roman"/>
                      <w:szCs w:val="28"/>
                    </w:rPr>
                  </w:pPr>
                </w:p>
              </w:tc>
            </w:tr>
            <w:tr w:rsidR="002A27F8" w:rsidRPr="0067329B" w:rsidTr="0026545B">
              <w:tc>
                <w:tcPr>
                  <w:tcW w:w="1168" w:type="dxa"/>
                </w:tcPr>
                <w:p w:rsidR="002A27F8" w:rsidRPr="0067329B" w:rsidRDefault="002A27F8" w:rsidP="0067329B">
                  <w:pPr>
                    <w:widowControl w:val="0"/>
                    <w:tabs>
                      <w:tab w:val="left" w:leader="underscore" w:pos="8262"/>
                    </w:tabs>
                    <w:jc w:val="center"/>
                    <w:rPr>
                      <w:rFonts w:eastAsia="Times New Roman" w:cs="Times New Roman"/>
                      <w:szCs w:val="28"/>
                    </w:rPr>
                  </w:pPr>
                  <w:r w:rsidRPr="0067329B">
                    <w:rPr>
                      <w:rFonts w:eastAsia="Times New Roman" w:cs="Times New Roman"/>
                      <w:szCs w:val="28"/>
                    </w:rPr>
                    <w:t>2</w:t>
                  </w:r>
                </w:p>
              </w:tc>
              <w:tc>
                <w:tcPr>
                  <w:tcW w:w="5107" w:type="dxa"/>
                </w:tcPr>
                <w:p w:rsidR="002A27F8" w:rsidRPr="0067329B" w:rsidRDefault="002A27F8" w:rsidP="0067329B">
                  <w:pPr>
                    <w:widowControl w:val="0"/>
                    <w:tabs>
                      <w:tab w:val="left" w:leader="underscore" w:pos="8262"/>
                    </w:tabs>
                    <w:rPr>
                      <w:rFonts w:eastAsia="Times New Roman" w:cs="Times New Roman"/>
                      <w:szCs w:val="28"/>
                    </w:rPr>
                  </w:pPr>
                </w:p>
              </w:tc>
              <w:tc>
                <w:tcPr>
                  <w:tcW w:w="3138" w:type="dxa"/>
                </w:tcPr>
                <w:p w:rsidR="002A27F8" w:rsidRPr="0067329B" w:rsidRDefault="002A27F8" w:rsidP="0067329B">
                  <w:pPr>
                    <w:widowControl w:val="0"/>
                    <w:tabs>
                      <w:tab w:val="left" w:leader="underscore" w:pos="8262"/>
                    </w:tabs>
                    <w:rPr>
                      <w:rFonts w:eastAsia="Times New Roman" w:cs="Times New Roman"/>
                      <w:szCs w:val="28"/>
                    </w:rPr>
                  </w:pPr>
                </w:p>
              </w:tc>
            </w:tr>
            <w:tr w:rsidR="002A27F8" w:rsidRPr="0067329B" w:rsidTr="0026545B">
              <w:tc>
                <w:tcPr>
                  <w:tcW w:w="1168" w:type="dxa"/>
                </w:tcPr>
                <w:p w:rsidR="002A27F8" w:rsidRPr="0067329B" w:rsidRDefault="002A27F8" w:rsidP="0067329B">
                  <w:pPr>
                    <w:widowControl w:val="0"/>
                    <w:tabs>
                      <w:tab w:val="left" w:leader="underscore" w:pos="8262"/>
                    </w:tabs>
                    <w:jc w:val="center"/>
                    <w:rPr>
                      <w:rFonts w:eastAsia="Times New Roman" w:cs="Times New Roman"/>
                      <w:szCs w:val="28"/>
                    </w:rPr>
                  </w:pPr>
                  <w:r w:rsidRPr="0067329B">
                    <w:rPr>
                      <w:rFonts w:eastAsia="Times New Roman" w:cs="Times New Roman"/>
                      <w:szCs w:val="28"/>
                    </w:rPr>
                    <w:t>3</w:t>
                  </w:r>
                </w:p>
              </w:tc>
              <w:tc>
                <w:tcPr>
                  <w:tcW w:w="5107" w:type="dxa"/>
                </w:tcPr>
                <w:p w:rsidR="002A27F8" w:rsidRPr="0067329B" w:rsidRDefault="002A27F8" w:rsidP="0067329B">
                  <w:pPr>
                    <w:widowControl w:val="0"/>
                    <w:tabs>
                      <w:tab w:val="left" w:leader="underscore" w:pos="8262"/>
                    </w:tabs>
                    <w:rPr>
                      <w:rFonts w:eastAsia="Times New Roman" w:cs="Times New Roman"/>
                      <w:szCs w:val="28"/>
                    </w:rPr>
                  </w:pPr>
                </w:p>
              </w:tc>
              <w:tc>
                <w:tcPr>
                  <w:tcW w:w="3138" w:type="dxa"/>
                </w:tcPr>
                <w:p w:rsidR="002A27F8" w:rsidRPr="0067329B" w:rsidRDefault="002A27F8" w:rsidP="0067329B">
                  <w:pPr>
                    <w:widowControl w:val="0"/>
                    <w:tabs>
                      <w:tab w:val="left" w:leader="underscore" w:pos="8262"/>
                    </w:tabs>
                    <w:rPr>
                      <w:rFonts w:eastAsia="Times New Roman" w:cs="Times New Roman"/>
                      <w:szCs w:val="28"/>
                    </w:rPr>
                  </w:pPr>
                </w:p>
              </w:tc>
            </w:tr>
          </w:tbl>
          <w:p w:rsidR="002A27F8" w:rsidRPr="0067329B" w:rsidRDefault="002A27F8" w:rsidP="0067329B">
            <w:pPr>
              <w:widowControl w:val="0"/>
              <w:tabs>
                <w:tab w:val="left" w:leader="underscore" w:pos="8262"/>
              </w:tabs>
              <w:jc w:val="right"/>
              <w:rPr>
                <w:rFonts w:eastAsia="Times New Roman" w:cs="Times New Roman"/>
                <w:szCs w:val="28"/>
              </w:rPr>
            </w:pP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szCs w:val="28"/>
              </w:rPr>
            </w:pPr>
          </w:p>
        </w:tc>
        <w:tc>
          <w:tcPr>
            <w:tcW w:w="3827" w:type="dxa"/>
          </w:tcPr>
          <w:p w:rsidR="002A27F8" w:rsidRPr="0067329B" w:rsidRDefault="002A27F8" w:rsidP="0067329B">
            <w:pPr>
              <w:widowControl w:val="0"/>
              <w:tabs>
                <w:tab w:val="left" w:leader="underscore" w:pos="8262"/>
              </w:tabs>
              <w:jc w:val="right"/>
              <w:rPr>
                <w:rFonts w:eastAsia="Times New Roman" w:cs="Times New Roman"/>
                <w:szCs w:val="28"/>
              </w:rPr>
            </w:pP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szCs w:val="28"/>
              </w:rPr>
            </w:pPr>
            <w:r w:rsidRPr="0067329B">
              <w:rPr>
                <w:rFonts w:eastAsia="Times New Roman" w:cs="Times New Roman"/>
                <w:szCs w:val="28"/>
              </w:rPr>
              <w:t xml:space="preserve">Председатель муниципальной общественной комиссии                           </w:t>
            </w:r>
          </w:p>
        </w:tc>
        <w:tc>
          <w:tcPr>
            <w:tcW w:w="3827" w:type="dxa"/>
          </w:tcPr>
          <w:p w:rsidR="002A27F8" w:rsidRPr="0067329B" w:rsidRDefault="002A27F8" w:rsidP="0067329B">
            <w:pPr>
              <w:widowControl w:val="0"/>
              <w:tabs>
                <w:tab w:val="left" w:leader="underscore" w:pos="8262"/>
              </w:tabs>
              <w:jc w:val="right"/>
              <w:rPr>
                <w:rFonts w:eastAsia="Times New Roman" w:cs="Times New Roman"/>
                <w:szCs w:val="28"/>
              </w:rPr>
            </w:pPr>
          </w:p>
          <w:p w:rsidR="002A27F8" w:rsidRPr="0067329B" w:rsidRDefault="002A27F8" w:rsidP="0067329B">
            <w:pPr>
              <w:widowControl w:val="0"/>
              <w:tabs>
                <w:tab w:val="left" w:leader="underscore" w:pos="8262"/>
              </w:tabs>
              <w:jc w:val="right"/>
              <w:rPr>
                <w:rFonts w:eastAsia="Times New Roman" w:cs="Times New Roman"/>
                <w:szCs w:val="28"/>
              </w:rPr>
            </w:pPr>
            <w:r w:rsidRPr="0067329B">
              <w:rPr>
                <w:rFonts w:eastAsia="Times New Roman" w:cs="Times New Roman"/>
                <w:szCs w:val="28"/>
              </w:rPr>
              <w:t>_____________   __________</w:t>
            </w:r>
          </w:p>
          <w:p w:rsidR="002A27F8" w:rsidRPr="0067329B" w:rsidRDefault="002A27F8" w:rsidP="0067329B">
            <w:pPr>
              <w:widowControl w:val="0"/>
              <w:tabs>
                <w:tab w:val="left" w:leader="underscore" w:pos="8262"/>
              </w:tabs>
              <w:jc w:val="right"/>
              <w:rPr>
                <w:rFonts w:eastAsia="Times New Roman" w:cs="Times New Roman"/>
                <w:szCs w:val="28"/>
              </w:rPr>
            </w:pPr>
            <w:r w:rsidRPr="0067329B">
              <w:rPr>
                <w:rFonts w:eastAsia="Times New Roman" w:cs="Times New Roman"/>
                <w:szCs w:val="28"/>
              </w:rPr>
              <w:t xml:space="preserve">(Ф.И.О.)            (подпись)      </w:t>
            </w: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szCs w:val="28"/>
              </w:rPr>
            </w:pPr>
            <w:r w:rsidRPr="0067329B">
              <w:rPr>
                <w:rFonts w:eastAsia="Times New Roman" w:cs="Times New Roman"/>
                <w:szCs w:val="28"/>
              </w:rPr>
              <w:t xml:space="preserve">Секретарь муниципальной общественной комиссии                           </w:t>
            </w:r>
          </w:p>
        </w:tc>
        <w:tc>
          <w:tcPr>
            <w:tcW w:w="3827" w:type="dxa"/>
          </w:tcPr>
          <w:p w:rsidR="002A27F8" w:rsidRPr="0067329B" w:rsidRDefault="002A27F8" w:rsidP="0067329B">
            <w:pPr>
              <w:widowControl w:val="0"/>
              <w:tabs>
                <w:tab w:val="left" w:leader="underscore" w:pos="8262"/>
              </w:tabs>
              <w:jc w:val="right"/>
              <w:rPr>
                <w:rFonts w:eastAsia="Times New Roman" w:cs="Times New Roman"/>
                <w:szCs w:val="28"/>
              </w:rPr>
            </w:pPr>
          </w:p>
          <w:p w:rsidR="002A27F8" w:rsidRPr="0067329B" w:rsidRDefault="002A27F8" w:rsidP="0067329B">
            <w:pPr>
              <w:widowControl w:val="0"/>
              <w:tabs>
                <w:tab w:val="left" w:leader="underscore" w:pos="8262"/>
              </w:tabs>
              <w:jc w:val="right"/>
              <w:rPr>
                <w:rFonts w:eastAsia="Times New Roman" w:cs="Times New Roman"/>
                <w:szCs w:val="28"/>
              </w:rPr>
            </w:pPr>
            <w:r w:rsidRPr="0067329B">
              <w:rPr>
                <w:rFonts w:eastAsia="Times New Roman" w:cs="Times New Roman"/>
                <w:szCs w:val="28"/>
              </w:rPr>
              <w:t>_____________   __________</w:t>
            </w:r>
          </w:p>
          <w:p w:rsidR="002A27F8" w:rsidRPr="0067329B" w:rsidRDefault="002A27F8" w:rsidP="0067329B">
            <w:pPr>
              <w:widowControl w:val="0"/>
              <w:tabs>
                <w:tab w:val="left" w:leader="underscore" w:pos="8262"/>
              </w:tabs>
              <w:jc w:val="right"/>
              <w:rPr>
                <w:rFonts w:eastAsia="Times New Roman" w:cs="Times New Roman"/>
                <w:szCs w:val="28"/>
              </w:rPr>
            </w:pPr>
            <w:r w:rsidRPr="0067329B">
              <w:rPr>
                <w:rFonts w:eastAsia="Times New Roman" w:cs="Times New Roman"/>
                <w:szCs w:val="28"/>
              </w:rPr>
              <w:t xml:space="preserve">(Ф.И.О.)            (подпись)      </w:t>
            </w: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szCs w:val="28"/>
              </w:rPr>
            </w:pPr>
          </w:p>
        </w:tc>
        <w:tc>
          <w:tcPr>
            <w:tcW w:w="3827" w:type="dxa"/>
          </w:tcPr>
          <w:p w:rsidR="002A27F8" w:rsidRPr="0067329B" w:rsidRDefault="002A27F8" w:rsidP="0067329B">
            <w:pPr>
              <w:widowControl w:val="0"/>
              <w:tabs>
                <w:tab w:val="left" w:leader="underscore" w:pos="8262"/>
              </w:tabs>
              <w:jc w:val="right"/>
              <w:rPr>
                <w:rFonts w:eastAsia="Times New Roman" w:cs="Times New Roman"/>
                <w:szCs w:val="28"/>
              </w:rPr>
            </w:pP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szCs w:val="28"/>
              </w:rPr>
            </w:pPr>
            <w:r w:rsidRPr="0067329B">
              <w:rPr>
                <w:rFonts w:eastAsia="Times New Roman" w:cs="Times New Roman"/>
                <w:szCs w:val="28"/>
              </w:rPr>
              <w:t>Члены муниципальной общественной комиссии:</w:t>
            </w:r>
          </w:p>
        </w:tc>
        <w:tc>
          <w:tcPr>
            <w:tcW w:w="3827" w:type="dxa"/>
          </w:tcPr>
          <w:p w:rsidR="002A27F8" w:rsidRPr="0067329B" w:rsidRDefault="002A27F8" w:rsidP="0067329B">
            <w:pPr>
              <w:widowControl w:val="0"/>
              <w:tabs>
                <w:tab w:val="left" w:leader="underscore" w:pos="8262"/>
              </w:tabs>
              <w:jc w:val="right"/>
              <w:rPr>
                <w:rFonts w:eastAsia="Times New Roman" w:cs="Times New Roman"/>
                <w:szCs w:val="28"/>
              </w:rPr>
            </w:pPr>
          </w:p>
          <w:p w:rsidR="002A27F8" w:rsidRPr="0067329B" w:rsidRDefault="002A27F8" w:rsidP="0067329B">
            <w:pPr>
              <w:widowControl w:val="0"/>
              <w:tabs>
                <w:tab w:val="left" w:leader="underscore" w:pos="8262"/>
              </w:tabs>
              <w:jc w:val="right"/>
              <w:rPr>
                <w:rFonts w:eastAsia="Times New Roman" w:cs="Times New Roman"/>
                <w:szCs w:val="28"/>
              </w:rPr>
            </w:pPr>
            <w:r w:rsidRPr="0067329B">
              <w:rPr>
                <w:rFonts w:eastAsia="Times New Roman" w:cs="Times New Roman"/>
                <w:szCs w:val="28"/>
              </w:rPr>
              <w:t>_____________   __________</w:t>
            </w:r>
          </w:p>
          <w:p w:rsidR="002A27F8" w:rsidRPr="0067329B" w:rsidRDefault="002A27F8" w:rsidP="0067329B">
            <w:pPr>
              <w:widowControl w:val="0"/>
              <w:tabs>
                <w:tab w:val="left" w:leader="underscore" w:pos="8262"/>
              </w:tabs>
              <w:jc w:val="right"/>
              <w:rPr>
                <w:rFonts w:eastAsia="Times New Roman" w:cs="Times New Roman"/>
                <w:szCs w:val="28"/>
              </w:rPr>
            </w:pPr>
            <w:r w:rsidRPr="0067329B">
              <w:rPr>
                <w:rFonts w:eastAsia="Times New Roman" w:cs="Times New Roman"/>
                <w:szCs w:val="28"/>
              </w:rPr>
              <w:t xml:space="preserve">(Ф.И.О.)            (подпись)      </w:t>
            </w: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szCs w:val="28"/>
              </w:rPr>
            </w:pPr>
          </w:p>
        </w:tc>
        <w:tc>
          <w:tcPr>
            <w:tcW w:w="3827" w:type="dxa"/>
          </w:tcPr>
          <w:p w:rsidR="002A27F8" w:rsidRPr="0067329B" w:rsidRDefault="002A27F8" w:rsidP="0067329B">
            <w:pPr>
              <w:widowControl w:val="0"/>
              <w:tabs>
                <w:tab w:val="left" w:leader="underscore" w:pos="8262"/>
              </w:tabs>
              <w:jc w:val="right"/>
              <w:rPr>
                <w:rFonts w:eastAsia="Times New Roman" w:cs="Times New Roman"/>
                <w:szCs w:val="28"/>
              </w:rPr>
            </w:pPr>
          </w:p>
          <w:p w:rsidR="002A27F8" w:rsidRPr="0067329B" w:rsidRDefault="002A27F8" w:rsidP="0067329B">
            <w:pPr>
              <w:widowControl w:val="0"/>
              <w:tabs>
                <w:tab w:val="left" w:leader="underscore" w:pos="8262"/>
              </w:tabs>
              <w:jc w:val="right"/>
              <w:rPr>
                <w:rFonts w:eastAsia="Times New Roman" w:cs="Times New Roman"/>
                <w:szCs w:val="28"/>
              </w:rPr>
            </w:pPr>
            <w:r w:rsidRPr="0067329B">
              <w:rPr>
                <w:rFonts w:eastAsia="Times New Roman" w:cs="Times New Roman"/>
                <w:szCs w:val="28"/>
              </w:rPr>
              <w:t>_____________   __________</w:t>
            </w:r>
          </w:p>
          <w:p w:rsidR="002A27F8" w:rsidRPr="0067329B" w:rsidRDefault="002A27F8" w:rsidP="0067329B">
            <w:pPr>
              <w:widowControl w:val="0"/>
              <w:tabs>
                <w:tab w:val="left" w:leader="underscore" w:pos="8262"/>
              </w:tabs>
              <w:jc w:val="right"/>
              <w:rPr>
                <w:rFonts w:eastAsia="Times New Roman" w:cs="Times New Roman"/>
                <w:szCs w:val="28"/>
              </w:rPr>
            </w:pPr>
            <w:r w:rsidRPr="0067329B">
              <w:rPr>
                <w:rFonts w:eastAsia="Times New Roman" w:cs="Times New Roman"/>
                <w:szCs w:val="28"/>
              </w:rPr>
              <w:t xml:space="preserve">(Ф.И.О.)            (подпись)      </w:t>
            </w: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szCs w:val="28"/>
              </w:rPr>
            </w:pPr>
          </w:p>
        </w:tc>
        <w:tc>
          <w:tcPr>
            <w:tcW w:w="3827" w:type="dxa"/>
          </w:tcPr>
          <w:p w:rsidR="002A27F8" w:rsidRPr="0067329B" w:rsidRDefault="002A27F8" w:rsidP="0067329B">
            <w:pPr>
              <w:widowControl w:val="0"/>
              <w:tabs>
                <w:tab w:val="left" w:leader="underscore" w:pos="8262"/>
              </w:tabs>
              <w:jc w:val="right"/>
              <w:rPr>
                <w:rFonts w:eastAsia="Times New Roman" w:cs="Times New Roman"/>
                <w:szCs w:val="28"/>
              </w:rPr>
            </w:pPr>
          </w:p>
          <w:p w:rsidR="002A27F8" w:rsidRPr="0067329B" w:rsidRDefault="002A27F8" w:rsidP="0067329B">
            <w:pPr>
              <w:widowControl w:val="0"/>
              <w:tabs>
                <w:tab w:val="left" w:leader="underscore" w:pos="8262"/>
              </w:tabs>
              <w:jc w:val="right"/>
              <w:rPr>
                <w:rFonts w:eastAsia="Times New Roman" w:cs="Times New Roman"/>
                <w:szCs w:val="28"/>
              </w:rPr>
            </w:pPr>
            <w:r w:rsidRPr="0067329B">
              <w:rPr>
                <w:rFonts w:eastAsia="Times New Roman" w:cs="Times New Roman"/>
                <w:szCs w:val="28"/>
              </w:rPr>
              <w:t>____________   __________</w:t>
            </w:r>
          </w:p>
          <w:p w:rsidR="002A27F8" w:rsidRPr="0067329B" w:rsidRDefault="002A27F8" w:rsidP="0067329B">
            <w:pPr>
              <w:widowControl w:val="0"/>
              <w:tabs>
                <w:tab w:val="left" w:leader="underscore" w:pos="8262"/>
              </w:tabs>
              <w:jc w:val="right"/>
              <w:rPr>
                <w:rFonts w:eastAsia="Times New Roman" w:cs="Times New Roman"/>
                <w:szCs w:val="28"/>
              </w:rPr>
            </w:pPr>
            <w:r w:rsidRPr="0067329B">
              <w:rPr>
                <w:rFonts w:eastAsia="Times New Roman" w:cs="Times New Roman"/>
                <w:szCs w:val="28"/>
              </w:rPr>
              <w:t xml:space="preserve">(Ф.И.О.)            (подпись)      </w:t>
            </w:r>
          </w:p>
        </w:tc>
      </w:tr>
      <w:tr w:rsidR="002A27F8" w:rsidRPr="0067329B" w:rsidTr="0026545B">
        <w:tc>
          <w:tcPr>
            <w:tcW w:w="5812" w:type="dxa"/>
          </w:tcPr>
          <w:p w:rsidR="002A27F8" w:rsidRPr="0067329B" w:rsidRDefault="002A27F8" w:rsidP="0067329B">
            <w:pPr>
              <w:widowControl w:val="0"/>
              <w:tabs>
                <w:tab w:val="left" w:leader="underscore" w:pos="8262"/>
              </w:tabs>
              <w:rPr>
                <w:rFonts w:eastAsia="Times New Roman" w:cs="Times New Roman"/>
                <w:szCs w:val="28"/>
              </w:rPr>
            </w:pPr>
          </w:p>
        </w:tc>
        <w:tc>
          <w:tcPr>
            <w:tcW w:w="3827" w:type="dxa"/>
          </w:tcPr>
          <w:p w:rsidR="002A27F8" w:rsidRPr="0067329B" w:rsidRDefault="002A27F8" w:rsidP="0067329B">
            <w:pPr>
              <w:widowControl w:val="0"/>
              <w:tabs>
                <w:tab w:val="left" w:leader="underscore" w:pos="8262"/>
              </w:tabs>
              <w:jc w:val="right"/>
              <w:rPr>
                <w:rFonts w:eastAsia="Times New Roman" w:cs="Times New Roman"/>
                <w:szCs w:val="28"/>
              </w:rPr>
            </w:pPr>
          </w:p>
        </w:tc>
      </w:tr>
      <w:tr w:rsidR="002A27F8" w:rsidRPr="0067329B" w:rsidTr="0026545B">
        <w:tc>
          <w:tcPr>
            <w:tcW w:w="9639" w:type="dxa"/>
            <w:gridSpan w:val="2"/>
          </w:tcPr>
          <w:p w:rsidR="002A27F8" w:rsidRPr="0067329B" w:rsidRDefault="002A27F8" w:rsidP="0067329B">
            <w:pPr>
              <w:widowControl w:val="0"/>
              <w:tabs>
                <w:tab w:val="left" w:leader="underscore" w:pos="8262"/>
              </w:tabs>
              <w:rPr>
                <w:rFonts w:eastAsia="Times New Roman" w:cs="Times New Roman"/>
                <w:szCs w:val="28"/>
              </w:rPr>
            </w:pPr>
            <w:r w:rsidRPr="0067329B">
              <w:rPr>
                <w:rFonts w:eastAsia="Times New Roman" w:cs="Times New Roman"/>
                <w:szCs w:val="28"/>
              </w:rPr>
              <w:t>Протокол подписан "___" ________20___ года в ____ часов ____ минут</w:t>
            </w:r>
          </w:p>
          <w:p w:rsidR="002A27F8" w:rsidRPr="0067329B" w:rsidRDefault="002A27F8" w:rsidP="0067329B">
            <w:pPr>
              <w:widowControl w:val="0"/>
              <w:tabs>
                <w:tab w:val="left" w:leader="underscore" w:pos="8262"/>
              </w:tabs>
              <w:rPr>
                <w:rFonts w:eastAsia="Times New Roman" w:cs="Times New Roman"/>
                <w:szCs w:val="28"/>
              </w:rPr>
            </w:pPr>
          </w:p>
        </w:tc>
      </w:tr>
    </w:tbl>
    <w:p w:rsidR="00CA09C8" w:rsidRPr="0067329B" w:rsidRDefault="00CA09C8" w:rsidP="0067329B">
      <w:pPr>
        <w:autoSpaceDE w:val="0"/>
        <w:autoSpaceDN w:val="0"/>
        <w:adjustRightInd w:val="0"/>
        <w:jc w:val="both"/>
        <w:rPr>
          <w:rFonts w:cs="Times New Roman"/>
          <w:bCs/>
          <w:szCs w:val="28"/>
        </w:rPr>
      </w:pPr>
    </w:p>
    <w:sectPr w:rsidR="00CA09C8" w:rsidRPr="0067329B" w:rsidSect="0067329B">
      <w:headerReference w:type="default" r:id="rId9"/>
      <w:pgSz w:w="11906" w:h="16838"/>
      <w:pgMar w:top="1134" w:right="680" w:bottom="1134" w:left="1701" w:header="284"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5CB" w:rsidRDefault="005555CB" w:rsidP="006F0ACB">
      <w:r>
        <w:separator/>
      </w:r>
    </w:p>
  </w:endnote>
  <w:endnote w:type="continuationSeparator" w:id="0">
    <w:p w:rsidR="005555CB" w:rsidRDefault="005555CB" w:rsidP="006F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5CB" w:rsidRDefault="005555CB" w:rsidP="006F0ACB">
      <w:r>
        <w:separator/>
      </w:r>
    </w:p>
  </w:footnote>
  <w:footnote w:type="continuationSeparator" w:id="0">
    <w:p w:rsidR="005555CB" w:rsidRDefault="005555CB" w:rsidP="006F0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F5D" w:rsidRDefault="00470F5D">
    <w:pPr>
      <w:pStyle w:val="a6"/>
      <w:jc w:val="center"/>
    </w:pPr>
  </w:p>
  <w:p w:rsidR="00820892" w:rsidRDefault="0082089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349A3"/>
    <w:multiLevelType w:val="hybridMultilevel"/>
    <w:tmpl w:val="368E6744"/>
    <w:lvl w:ilvl="0" w:tplc="BA388C7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A385C59"/>
    <w:multiLevelType w:val="hybridMultilevel"/>
    <w:tmpl w:val="368E6744"/>
    <w:lvl w:ilvl="0" w:tplc="BA388C7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FCA42DC"/>
    <w:multiLevelType w:val="hybridMultilevel"/>
    <w:tmpl w:val="92707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16"/>
    <w:rsid w:val="00003C00"/>
    <w:rsid w:val="00050E41"/>
    <w:rsid w:val="000530C1"/>
    <w:rsid w:val="00067A21"/>
    <w:rsid w:val="000A27AC"/>
    <w:rsid w:val="000D2A5C"/>
    <w:rsid w:val="000D2FE4"/>
    <w:rsid w:val="000D4BAC"/>
    <w:rsid w:val="001076E6"/>
    <w:rsid w:val="00143054"/>
    <w:rsid w:val="00143EB6"/>
    <w:rsid w:val="00151F34"/>
    <w:rsid w:val="00192213"/>
    <w:rsid w:val="001B265A"/>
    <w:rsid w:val="001B49D6"/>
    <w:rsid w:val="001F4711"/>
    <w:rsid w:val="0020393C"/>
    <w:rsid w:val="00207FCE"/>
    <w:rsid w:val="00230EF8"/>
    <w:rsid w:val="00240A12"/>
    <w:rsid w:val="00250CBD"/>
    <w:rsid w:val="0025374B"/>
    <w:rsid w:val="002602F5"/>
    <w:rsid w:val="002620F6"/>
    <w:rsid w:val="00274A3D"/>
    <w:rsid w:val="00292ACB"/>
    <w:rsid w:val="002A2310"/>
    <w:rsid w:val="002A27F8"/>
    <w:rsid w:val="002F679D"/>
    <w:rsid w:val="0030382B"/>
    <w:rsid w:val="00312AE4"/>
    <w:rsid w:val="00317667"/>
    <w:rsid w:val="00363E0F"/>
    <w:rsid w:val="00373AA8"/>
    <w:rsid w:val="00395682"/>
    <w:rsid w:val="003A2C3D"/>
    <w:rsid w:val="003B68E1"/>
    <w:rsid w:val="003B7FDB"/>
    <w:rsid w:val="003E6A79"/>
    <w:rsid w:val="003F1B31"/>
    <w:rsid w:val="00410CAB"/>
    <w:rsid w:val="00413DF2"/>
    <w:rsid w:val="00432434"/>
    <w:rsid w:val="00443814"/>
    <w:rsid w:val="00461E63"/>
    <w:rsid w:val="00463EE8"/>
    <w:rsid w:val="00470F5D"/>
    <w:rsid w:val="004725E2"/>
    <w:rsid w:val="00475E27"/>
    <w:rsid w:val="005130D2"/>
    <w:rsid w:val="005555CB"/>
    <w:rsid w:val="00556EB0"/>
    <w:rsid w:val="005B19AA"/>
    <w:rsid w:val="005B1ADD"/>
    <w:rsid w:val="005D3C25"/>
    <w:rsid w:val="005D761B"/>
    <w:rsid w:val="005E202D"/>
    <w:rsid w:val="006147D7"/>
    <w:rsid w:val="006271F3"/>
    <w:rsid w:val="00642495"/>
    <w:rsid w:val="00657012"/>
    <w:rsid w:val="0067329B"/>
    <w:rsid w:val="00673DAE"/>
    <w:rsid w:val="00686F06"/>
    <w:rsid w:val="00687980"/>
    <w:rsid w:val="006D38DB"/>
    <w:rsid w:val="006F0528"/>
    <w:rsid w:val="006F0ACB"/>
    <w:rsid w:val="007052D7"/>
    <w:rsid w:val="007444E8"/>
    <w:rsid w:val="00763CEB"/>
    <w:rsid w:val="00770102"/>
    <w:rsid w:val="007706BA"/>
    <w:rsid w:val="00772316"/>
    <w:rsid w:val="00772795"/>
    <w:rsid w:val="007B2EF6"/>
    <w:rsid w:val="007C18F2"/>
    <w:rsid w:val="007C3CAA"/>
    <w:rsid w:val="008107F0"/>
    <w:rsid w:val="00820892"/>
    <w:rsid w:val="00873D86"/>
    <w:rsid w:val="008A7904"/>
    <w:rsid w:val="008B17EA"/>
    <w:rsid w:val="008B46DE"/>
    <w:rsid w:val="008D4E3E"/>
    <w:rsid w:val="008D5168"/>
    <w:rsid w:val="008E1BD7"/>
    <w:rsid w:val="008E74DB"/>
    <w:rsid w:val="00924AC9"/>
    <w:rsid w:val="00942A42"/>
    <w:rsid w:val="00984E8D"/>
    <w:rsid w:val="00991E24"/>
    <w:rsid w:val="009934F2"/>
    <w:rsid w:val="009A327C"/>
    <w:rsid w:val="009C7CEF"/>
    <w:rsid w:val="009D32E4"/>
    <w:rsid w:val="00A12B59"/>
    <w:rsid w:val="00A43589"/>
    <w:rsid w:val="00A44B55"/>
    <w:rsid w:val="00A87DE7"/>
    <w:rsid w:val="00A90AE9"/>
    <w:rsid w:val="00AA0151"/>
    <w:rsid w:val="00AB3998"/>
    <w:rsid w:val="00AB4C45"/>
    <w:rsid w:val="00AB7C67"/>
    <w:rsid w:val="00AC674B"/>
    <w:rsid w:val="00AF0948"/>
    <w:rsid w:val="00B2345A"/>
    <w:rsid w:val="00B53E60"/>
    <w:rsid w:val="00B55F90"/>
    <w:rsid w:val="00B70879"/>
    <w:rsid w:val="00B85E4B"/>
    <w:rsid w:val="00B915A6"/>
    <w:rsid w:val="00B96BC4"/>
    <w:rsid w:val="00BA4F2C"/>
    <w:rsid w:val="00BD1B42"/>
    <w:rsid w:val="00C01128"/>
    <w:rsid w:val="00C03B3D"/>
    <w:rsid w:val="00C44F68"/>
    <w:rsid w:val="00C4528A"/>
    <w:rsid w:val="00C739CC"/>
    <w:rsid w:val="00CA09C8"/>
    <w:rsid w:val="00CA59F1"/>
    <w:rsid w:val="00CC1FD0"/>
    <w:rsid w:val="00CC64F4"/>
    <w:rsid w:val="00CF4C48"/>
    <w:rsid w:val="00CF5A85"/>
    <w:rsid w:val="00D55857"/>
    <w:rsid w:val="00DA3351"/>
    <w:rsid w:val="00DC0696"/>
    <w:rsid w:val="00DF2599"/>
    <w:rsid w:val="00E05D92"/>
    <w:rsid w:val="00E13997"/>
    <w:rsid w:val="00E228B9"/>
    <w:rsid w:val="00E55E15"/>
    <w:rsid w:val="00E8296A"/>
    <w:rsid w:val="00EB72ED"/>
    <w:rsid w:val="00EC2716"/>
    <w:rsid w:val="00EC4C0E"/>
    <w:rsid w:val="00EE0327"/>
    <w:rsid w:val="00F43649"/>
    <w:rsid w:val="00F56736"/>
    <w:rsid w:val="00F70FFB"/>
    <w:rsid w:val="00F93598"/>
    <w:rsid w:val="00F9429D"/>
    <w:rsid w:val="00F97E8D"/>
    <w:rsid w:val="00FA7132"/>
    <w:rsid w:val="00FC26DC"/>
    <w:rsid w:val="00FD4A54"/>
    <w:rsid w:val="00FE4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3B7FDB"/>
    <w:pPr>
      <w:keepNext/>
      <w:jc w:val="both"/>
      <w:outlineLvl w:val="1"/>
    </w:pPr>
    <w:rPr>
      <w:rFonts w:ascii="Arial Narrow" w:eastAsia="Times New Roman" w:hAnsi="Arial Narrow" w:cs="Arial"/>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06BA"/>
    <w:rPr>
      <w:rFonts w:ascii="Segoe UI" w:hAnsi="Segoe UI" w:cs="Segoe UI"/>
      <w:sz w:val="18"/>
      <w:szCs w:val="18"/>
    </w:rPr>
  </w:style>
  <w:style w:type="character" w:customStyle="1" w:styleId="a4">
    <w:name w:val="Текст выноски Знак"/>
    <w:basedOn w:val="a0"/>
    <w:link w:val="a3"/>
    <w:uiPriority w:val="99"/>
    <w:semiHidden/>
    <w:rsid w:val="007706BA"/>
    <w:rPr>
      <w:rFonts w:ascii="Segoe UI" w:hAnsi="Segoe UI" w:cs="Segoe UI"/>
      <w:sz w:val="18"/>
      <w:szCs w:val="18"/>
    </w:rPr>
  </w:style>
  <w:style w:type="paragraph" w:styleId="a5">
    <w:name w:val="List Paragraph"/>
    <w:basedOn w:val="a"/>
    <w:uiPriority w:val="34"/>
    <w:qFormat/>
    <w:rsid w:val="00DA3351"/>
    <w:pPr>
      <w:ind w:left="720"/>
      <w:contextualSpacing/>
    </w:pPr>
  </w:style>
  <w:style w:type="paragraph" w:styleId="a6">
    <w:name w:val="header"/>
    <w:basedOn w:val="a"/>
    <w:link w:val="a7"/>
    <w:uiPriority w:val="99"/>
    <w:unhideWhenUsed/>
    <w:rsid w:val="006F0ACB"/>
    <w:pPr>
      <w:tabs>
        <w:tab w:val="center" w:pos="4677"/>
        <w:tab w:val="right" w:pos="9355"/>
      </w:tabs>
    </w:pPr>
  </w:style>
  <w:style w:type="character" w:customStyle="1" w:styleId="a7">
    <w:name w:val="Верхний колонтитул Знак"/>
    <w:basedOn w:val="a0"/>
    <w:link w:val="a6"/>
    <w:uiPriority w:val="99"/>
    <w:rsid w:val="006F0ACB"/>
  </w:style>
  <w:style w:type="paragraph" w:styleId="a8">
    <w:name w:val="footer"/>
    <w:basedOn w:val="a"/>
    <w:link w:val="a9"/>
    <w:uiPriority w:val="99"/>
    <w:unhideWhenUsed/>
    <w:rsid w:val="006F0ACB"/>
    <w:pPr>
      <w:tabs>
        <w:tab w:val="center" w:pos="4677"/>
        <w:tab w:val="right" w:pos="9355"/>
      </w:tabs>
    </w:pPr>
  </w:style>
  <w:style w:type="character" w:customStyle="1" w:styleId="a9">
    <w:name w:val="Нижний колонтитул Знак"/>
    <w:basedOn w:val="a0"/>
    <w:link w:val="a8"/>
    <w:uiPriority w:val="99"/>
    <w:rsid w:val="006F0ACB"/>
  </w:style>
  <w:style w:type="paragraph" w:customStyle="1" w:styleId="ConsPlusNormal">
    <w:name w:val="ConsPlusNormal"/>
    <w:rsid w:val="006D38DB"/>
    <w:pPr>
      <w:autoSpaceDE w:val="0"/>
      <w:autoSpaceDN w:val="0"/>
      <w:adjustRightInd w:val="0"/>
    </w:pPr>
    <w:rPr>
      <w:rFonts w:ascii="Arial" w:eastAsia="Calibri" w:hAnsi="Arial" w:cs="Arial"/>
      <w:sz w:val="20"/>
      <w:szCs w:val="20"/>
    </w:rPr>
  </w:style>
  <w:style w:type="paragraph" w:customStyle="1" w:styleId="ConsNonformat">
    <w:name w:val="ConsNonformat"/>
    <w:rsid w:val="006D38DB"/>
    <w:pPr>
      <w:widowControl w:val="0"/>
      <w:snapToGrid w:val="0"/>
      <w:ind w:right="19772"/>
    </w:pPr>
    <w:rPr>
      <w:rFonts w:ascii="Courier New" w:eastAsia="Times New Roman" w:hAnsi="Courier New" w:cs="Times New Roman"/>
      <w:sz w:val="20"/>
      <w:szCs w:val="20"/>
      <w:lang w:eastAsia="ru-RU"/>
    </w:rPr>
  </w:style>
  <w:style w:type="paragraph" w:styleId="aa">
    <w:name w:val="Plain Text"/>
    <w:basedOn w:val="a"/>
    <w:link w:val="ab"/>
    <w:rsid w:val="006D38DB"/>
    <w:rPr>
      <w:rFonts w:ascii="Courier New" w:eastAsia="Times New Roman" w:hAnsi="Courier New" w:cs="Times New Roman"/>
      <w:sz w:val="20"/>
      <w:szCs w:val="24"/>
      <w:lang w:eastAsia="ru-RU"/>
    </w:rPr>
  </w:style>
  <w:style w:type="character" w:customStyle="1" w:styleId="ab">
    <w:name w:val="Текст Знак"/>
    <w:basedOn w:val="a0"/>
    <w:link w:val="aa"/>
    <w:rsid w:val="006D38DB"/>
    <w:rPr>
      <w:rFonts w:ascii="Courier New" w:eastAsia="Times New Roman" w:hAnsi="Courier New" w:cs="Times New Roman"/>
      <w:sz w:val="20"/>
      <w:szCs w:val="24"/>
      <w:lang w:eastAsia="ru-RU"/>
    </w:rPr>
  </w:style>
  <w:style w:type="paragraph" w:styleId="ac">
    <w:name w:val="No Spacing"/>
    <w:link w:val="ad"/>
    <w:uiPriority w:val="1"/>
    <w:qFormat/>
    <w:rsid w:val="00A44B55"/>
    <w:rPr>
      <w:rFonts w:ascii="Calibri" w:eastAsia="Times New Roman" w:hAnsi="Calibri" w:cs="Times New Roman"/>
      <w:sz w:val="22"/>
      <w:lang w:eastAsia="ru-RU"/>
    </w:rPr>
  </w:style>
  <w:style w:type="paragraph" w:customStyle="1" w:styleId="ae">
    <w:name w:val="Нормальный (таблица)"/>
    <w:basedOn w:val="a"/>
    <w:next w:val="a"/>
    <w:rsid w:val="00A44B55"/>
    <w:pPr>
      <w:widowControl w:val="0"/>
      <w:autoSpaceDE w:val="0"/>
      <w:autoSpaceDN w:val="0"/>
      <w:adjustRightInd w:val="0"/>
      <w:jc w:val="both"/>
    </w:pPr>
    <w:rPr>
      <w:rFonts w:ascii="Arial" w:eastAsia="Times New Roman" w:hAnsi="Arial" w:cs="Arial"/>
      <w:sz w:val="24"/>
      <w:szCs w:val="24"/>
      <w:lang w:eastAsia="ru-RU"/>
    </w:rPr>
  </w:style>
  <w:style w:type="paragraph" w:customStyle="1" w:styleId="af">
    <w:name w:val="Прижатый влево"/>
    <w:basedOn w:val="a"/>
    <w:next w:val="a"/>
    <w:rsid w:val="00A44B55"/>
    <w:pPr>
      <w:widowControl w:val="0"/>
      <w:autoSpaceDE w:val="0"/>
      <w:autoSpaceDN w:val="0"/>
      <w:adjustRightInd w:val="0"/>
    </w:pPr>
    <w:rPr>
      <w:rFonts w:ascii="Arial" w:eastAsia="Times New Roman" w:hAnsi="Arial" w:cs="Arial"/>
      <w:sz w:val="24"/>
      <w:szCs w:val="24"/>
      <w:lang w:eastAsia="ru-RU"/>
    </w:rPr>
  </w:style>
  <w:style w:type="character" w:styleId="af0">
    <w:name w:val="Hyperlink"/>
    <w:basedOn w:val="a0"/>
    <w:uiPriority w:val="99"/>
    <w:unhideWhenUsed/>
    <w:rsid w:val="008D4E3E"/>
    <w:rPr>
      <w:color w:val="0563C1" w:themeColor="hyperlink"/>
      <w:u w:val="single"/>
    </w:rPr>
  </w:style>
  <w:style w:type="character" w:styleId="af1">
    <w:name w:val="Emphasis"/>
    <w:basedOn w:val="a0"/>
    <w:uiPriority w:val="20"/>
    <w:qFormat/>
    <w:rsid w:val="008D4E3E"/>
    <w:rPr>
      <w:i/>
      <w:iCs/>
    </w:rPr>
  </w:style>
  <w:style w:type="character" w:customStyle="1" w:styleId="ad">
    <w:name w:val="Без интервала Знак"/>
    <w:link w:val="ac"/>
    <w:uiPriority w:val="1"/>
    <w:locked/>
    <w:rsid w:val="00274A3D"/>
    <w:rPr>
      <w:rFonts w:ascii="Calibri" w:eastAsia="Times New Roman" w:hAnsi="Calibri" w:cs="Times New Roman"/>
      <w:sz w:val="22"/>
      <w:lang w:eastAsia="ru-RU"/>
    </w:rPr>
  </w:style>
  <w:style w:type="table" w:styleId="af2">
    <w:name w:val="Table Grid"/>
    <w:basedOn w:val="a1"/>
    <w:uiPriority w:val="39"/>
    <w:rsid w:val="002A2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3B7FDB"/>
    <w:rPr>
      <w:rFonts w:ascii="Arial Narrow" w:eastAsia="Times New Roman" w:hAnsi="Arial Narrow" w:cs="Arial"/>
      <w:szCs w:val="24"/>
      <w:lang w:eastAsia="ru-RU"/>
    </w:rPr>
  </w:style>
  <w:style w:type="character" w:customStyle="1" w:styleId="UnresolvedMention">
    <w:name w:val="Unresolved Mention"/>
    <w:basedOn w:val="a0"/>
    <w:uiPriority w:val="99"/>
    <w:semiHidden/>
    <w:unhideWhenUsed/>
    <w:rsid w:val="001922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3B7FDB"/>
    <w:pPr>
      <w:keepNext/>
      <w:jc w:val="both"/>
      <w:outlineLvl w:val="1"/>
    </w:pPr>
    <w:rPr>
      <w:rFonts w:ascii="Arial Narrow" w:eastAsia="Times New Roman" w:hAnsi="Arial Narrow" w:cs="Arial"/>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06BA"/>
    <w:rPr>
      <w:rFonts w:ascii="Segoe UI" w:hAnsi="Segoe UI" w:cs="Segoe UI"/>
      <w:sz w:val="18"/>
      <w:szCs w:val="18"/>
    </w:rPr>
  </w:style>
  <w:style w:type="character" w:customStyle="1" w:styleId="a4">
    <w:name w:val="Текст выноски Знак"/>
    <w:basedOn w:val="a0"/>
    <w:link w:val="a3"/>
    <w:uiPriority w:val="99"/>
    <w:semiHidden/>
    <w:rsid w:val="007706BA"/>
    <w:rPr>
      <w:rFonts w:ascii="Segoe UI" w:hAnsi="Segoe UI" w:cs="Segoe UI"/>
      <w:sz w:val="18"/>
      <w:szCs w:val="18"/>
    </w:rPr>
  </w:style>
  <w:style w:type="paragraph" w:styleId="a5">
    <w:name w:val="List Paragraph"/>
    <w:basedOn w:val="a"/>
    <w:uiPriority w:val="34"/>
    <w:qFormat/>
    <w:rsid w:val="00DA3351"/>
    <w:pPr>
      <w:ind w:left="720"/>
      <w:contextualSpacing/>
    </w:pPr>
  </w:style>
  <w:style w:type="paragraph" w:styleId="a6">
    <w:name w:val="header"/>
    <w:basedOn w:val="a"/>
    <w:link w:val="a7"/>
    <w:uiPriority w:val="99"/>
    <w:unhideWhenUsed/>
    <w:rsid w:val="006F0ACB"/>
    <w:pPr>
      <w:tabs>
        <w:tab w:val="center" w:pos="4677"/>
        <w:tab w:val="right" w:pos="9355"/>
      </w:tabs>
    </w:pPr>
  </w:style>
  <w:style w:type="character" w:customStyle="1" w:styleId="a7">
    <w:name w:val="Верхний колонтитул Знак"/>
    <w:basedOn w:val="a0"/>
    <w:link w:val="a6"/>
    <w:uiPriority w:val="99"/>
    <w:rsid w:val="006F0ACB"/>
  </w:style>
  <w:style w:type="paragraph" w:styleId="a8">
    <w:name w:val="footer"/>
    <w:basedOn w:val="a"/>
    <w:link w:val="a9"/>
    <w:uiPriority w:val="99"/>
    <w:unhideWhenUsed/>
    <w:rsid w:val="006F0ACB"/>
    <w:pPr>
      <w:tabs>
        <w:tab w:val="center" w:pos="4677"/>
        <w:tab w:val="right" w:pos="9355"/>
      </w:tabs>
    </w:pPr>
  </w:style>
  <w:style w:type="character" w:customStyle="1" w:styleId="a9">
    <w:name w:val="Нижний колонтитул Знак"/>
    <w:basedOn w:val="a0"/>
    <w:link w:val="a8"/>
    <w:uiPriority w:val="99"/>
    <w:rsid w:val="006F0ACB"/>
  </w:style>
  <w:style w:type="paragraph" w:customStyle="1" w:styleId="ConsPlusNormal">
    <w:name w:val="ConsPlusNormal"/>
    <w:rsid w:val="006D38DB"/>
    <w:pPr>
      <w:autoSpaceDE w:val="0"/>
      <w:autoSpaceDN w:val="0"/>
      <w:adjustRightInd w:val="0"/>
    </w:pPr>
    <w:rPr>
      <w:rFonts w:ascii="Arial" w:eastAsia="Calibri" w:hAnsi="Arial" w:cs="Arial"/>
      <w:sz w:val="20"/>
      <w:szCs w:val="20"/>
    </w:rPr>
  </w:style>
  <w:style w:type="paragraph" w:customStyle="1" w:styleId="ConsNonformat">
    <w:name w:val="ConsNonformat"/>
    <w:rsid w:val="006D38DB"/>
    <w:pPr>
      <w:widowControl w:val="0"/>
      <w:snapToGrid w:val="0"/>
      <w:ind w:right="19772"/>
    </w:pPr>
    <w:rPr>
      <w:rFonts w:ascii="Courier New" w:eastAsia="Times New Roman" w:hAnsi="Courier New" w:cs="Times New Roman"/>
      <w:sz w:val="20"/>
      <w:szCs w:val="20"/>
      <w:lang w:eastAsia="ru-RU"/>
    </w:rPr>
  </w:style>
  <w:style w:type="paragraph" w:styleId="aa">
    <w:name w:val="Plain Text"/>
    <w:basedOn w:val="a"/>
    <w:link w:val="ab"/>
    <w:rsid w:val="006D38DB"/>
    <w:rPr>
      <w:rFonts w:ascii="Courier New" w:eastAsia="Times New Roman" w:hAnsi="Courier New" w:cs="Times New Roman"/>
      <w:sz w:val="20"/>
      <w:szCs w:val="24"/>
      <w:lang w:eastAsia="ru-RU"/>
    </w:rPr>
  </w:style>
  <w:style w:type="character" w:customStyle="1" w:styleId="ab">
    <w:name w:val="Текст Знак"/>
    <w:basedOn w:val="a0"/>
    <w:link w:val="aa"/>
    <w:rsid w:val="006D38DB"/>
    <w:rPr>
      <w:rFonts w:ascii="Courier New" w:eastAsia="Times New Roman" w:hAnsi="Courier New" w:cs="Times New Roman"/>
      <w:sz w:val="20"/>
      <w:szCs w:val="24"/>
      <w:lang w:eastAsia="ru-RU"/>
    </w:rPr>
  </w:style>
  <w:style w:type="paragraph" w:styleId="ac">
    <w:name w:val="No Spacing"/>
    <w:link w:val="ad"/>
    <w:uiPriority w:val="1"/>
    <w:qFormat/>
    <w:rsid w:val="00A44B55"/>
    <w:rPr>
      <w:rFonts w:ascii="Calibri" w:eastAsia="Times New Roman" w:hAnsi="Calibri" w:cs="Times New Roman"/>
      <w:sz w:val="22"/>
      <w:lang w:eastAsia="ru-RU"/>
    </w:rPr>
  </w:style>
  <w:style w:type="paragraph" w:customStyle="1" w:styleId="ae">
    <w:name w:val="Нормальный (таблица)"/>
    <w:basedOn w:val="a"/>
    <w:next w:val="a"/>
    <w:rsid w:val="00A44B55"/>
    <w:pPr>
      <w:widowControl w:val="0"/>
      <w:autoSpaceDE w:val="0"/>
      <w:autoSpaceDN w:val="0"/>
      <w:adjustRightInd w:val="0"/>
      <w:jc w:val="both"/>
    </w:pPr>
    <w:rPr>
      <w:rFonts w:ascii="Arial" w:eastAsia="Times New Roman" w:hAnsi="Arial" w:cs="Arial"/>
      <w:sz w:val="24"/>
      <w:szCs w:val="24"/>
      <w:lang w:eastAsia="ru-RU"/>
    </w:rPr>
  </w:style>
  <w:style w:type="paragraph" w:customStyle="1" w:styleId="af">
    <w:name w:val="Прижатый влево"/>
    <w:basedOn w:val="a"/>
    <w:next w:val="a"/>
    <w:rsid w:val="00A44B55"/>
    <w:pPr>
      <w:widowControl w:val="0"/>
      <w:autoSpaceDE w:val="0"/>
      <w:autoSpaceDN w:val="0"/>
      <w:adjustRightInd w:val="0"/>
    </w:pPr>
    <w:rPr>
      <w:rFonts w:ascii="Arial" w:eastAsia="Times New Roman" w:hAnsi="Arial" w:cs="Arial"/>
      <w:sz w:val="24"/>
      <w:szCs w:val="24"/>
      <w:lang w:eastAsia="ru-RU"/>
    </w:rPr>
  </w:style>
  <w:style w:type="character" w:styleId="af0">
    <w:name w:val="Hyperlink"/>
    <w:basedOn w:val="a0"/>
    <w:uiPriority w:val="99"/>
    <w:unhideWhenUsed/>
    <w:rsid w:val="008D4E3E"/>
    <w:rPr>
      <w:color w:val="0563C1" w:themeColor="hyperlink"/>
      <w:u w:val="single"/>
    </w:rPr>
  </w:style>
  <w:style w:type="character" w:styleId="af1">
    <w:name w:val="Emphasis"/>
    <w:basedOn w:val="a0"/>
    <w:uiPriority w:val="20"/>
    <w:qFormat/>
    <w:rsid w:val="008D4E3E"/>
    <w:rPr>
      <w:i/>
      <w:iCs/>
    </w:rPr>
  </w:style>
  <w:style w:type="character" w:customStyle="1" w:styleId="ad">
    <w:name w:val="Без интервала Знак"/>
    <w:link w:val="ac"/>
    <w:uiPriority w:val="1"/>
    <w:locked/>
    <w:rsid w:val="00274A3D"/>
    <w:rPr>
      <w:rFonts w:ascii="Calibri" w:eastAsia="Times New Roman" w:hAnsi="Calibri" w:cs="Times New Roman"/>
      <w:sz w:val="22"/>
      <w:lang w:eastAsia="ru-RU"/>
    </w:rPr>
  </w:style>
  <w:style w:type="table" w:styleId="af2">
    <w:name w:val="Table Grid"/>
    <w:basedOn w:val="a1"/>
    <w:uiPriority w:val="39"/>
    <w:rsid w:val="002A2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3B7FDB"/>
    <w:rPr>
      <w:rFonts w:ascii="Arial Narrow" w:eastAsia="Times New Roman" w:hAnsi="Arial Narrow" w:cs="Arial"/>
      <w:szCs w:val="24"/>
      <w:lang w:eastAsia="ru-RU"/>
    </w:rPr>
  </w:style>
  <w:style w:type="character" w:customStyle="1" w:styleId="UnresolvedMention">
    <w:name w:val="Unresolved Mention"/>
    <w:basedOn w:val="a0"/>
    <w:uiPriority w:val="99"/>
    <w:semiHidden/>
    <w:unhideWhenUsed/>
    <w:rsid w:val="00192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57790">
      <w:bodyDiv w:val="1"/>
      <w:marLeft w:val="0"/>
      <w:marRight w:val="0"/>
      <w:marTop w:val="0"/>
      <w:marBottom w:val="0"/>
      <w:divBdr>
        <w:top w:val="none" w:sz="0" w:space="0" w:color="auto"/>
        <w:left w:val="none" w:sz="0" w:space="0" w:color="auto"/>
        <w:bottom w:val="none" w:sz="0" w:space="0" w:color="auto"/>
        <w:right w:val="none" w:sz="0" w:space="0" w:color="auto"/>
      </w:divBdr>
    </w:div>
    <w:div w:id="762798636">
      <w:bodyDiv w:val="1"/>
      <w:marLeft w:val="0"/>
      <w:marRight w:val="0"/>
      <w:marTop w:val="0"/>
      <w:marBottom w:val="0"/>
      <w:divBdr>
        <w:top w:val="none" w:sz="0" w:space="0" w:color="auto"/>
        <w:left w:val="none" w:sz="0" w:space="0" w:color="auto"/>
        <w:bottom w:val="none" w:sz="0" w:space="0" w:color="auto"/>
        <w:right w:val="none" w:sz="0" w:space="0" w:color="auto"/>
      </w:divBdr>
    </w:div>
    <w:div w:id="774133670">
      <w:bodyDiv w:val="1"/>
      <w:marLeft w:val="0"/>
      <w:marRight w:val="0"/>
      <w:marTop w:val="0"/>
      <w:marBottom w:val="0"/>
      <w:divBdr>
        <w:top w:val="none" w:sz="0" w:space="0" w:color="auto"/>
        <w:left w:val="none" w:sz="0" w:space="0" w:color="auto"/>
        <w:bottom w:val="none" w:sz="0" w:space="0" w:color="auto"/>
        <w:right w:val="none" w:sz="0" w:space="0" w:color="auto"/>
      </w:divBdr>
    </w:div>
    <w:div w:id="1783110451">
      <w:bodyDiv w:val="1"/>
      <w:marLeft w:val="0"/>
      <w:marRight w:val="0"/>
      <w:marTop w:val="0"/>
      <w:marBottom w:val="0"/>
      <w:divBdr>
        <w:top w:val="none" w:sz="0" w:space="0" w:color="auto"/>
        <w:left w:val="none" w:sz="0" w:space="0" w:color="auto"/>
        <w:bottom w:val="none" w:sz="0" w:space="0" w:color="auto"/>
        <w:right w:val="none" w:sz="0" w:space="0" w:color="auto"/>
      </w:divBdr>
    </w:div>
    <w:div w:id="196765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titarovskay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3073</Words>
  <Characters>17522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Органы государственной власти Краснодарского края</Company>
  <LinksUpToDate>false</LinksUpToDate>
  <CharactersWithSpaces>20554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Зарудная Любовь Николаевна</dc:creator>
  <cp:lastModifiedBy>Acer</cp:lastModifiedBy>
  <cp:revision>11</cp:revision>
  <cp:lastPrinted>2019-02-18T10:56:00Z</cp:lastPrinted>
  <dcterms:created xsi:type="dcterms:W3CDTF">2019-02-18T07:06:00Z</dcterms:created>
  <dcterms:modified xsi:type="dcterms:W3CDTF">2019-02-21T12:03:00Z</dcterms:modified>
</cp:coreProperties>
</file>