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62" w:left="851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object w:dxaOrig="697" w:dyaOrig="844">
          <v:rect xmlns:o="urn:schemas-microsoft-com:office:office" xmlns:v="urn:schemas-microsoft-com:vml" id="rectole0000000000" style="width:34.850000pt;height:42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uppressAutoHyphens w:val="true"/>
        <w:spacing w:before="0" w:after="0" w:line="240"/>
        <w:ind w:right="62" w:left="851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АДМИНИСТРАЦИЯ НОВОТИТАРОВСКОГО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СЕЛЬСКОГО ПОСЕЛЕНИЯ ДИНСКОГО РАЙОНА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ПОСТАНОВЛЕНИЕ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19.11.2018                                                                                    № 534</w:t>
      </w:r>
    </w:p>
    <w:p>
      <w:pPr>
        <w:suppressAutoHyphens w:val="true"/>
        <w:spacing w:before="0" w:after="0" w:line="32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ст. Новотитаровская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внесении изменений в постановление администрации Новотитаровского сельского поселения Динского района от 29.01.2018 №24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 утверждении Порядка проведения администрацией Новотитаровского сельского поселения Динского района ведомственного контроля в сфере закупок товаров, работ, услуг для обеспечения муниципальных нужд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Руководствуясь 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Федеральным законом от 05.04.2013 № 44-ФЗ 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Уставом Новотитаровского сельского поселения Динского района, в связи с решением кадровых вопросов, администрация Новотитаровского сельского поселения Динского района 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 о с т а н о в и л а: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Назначить ответственным должностным лицом органа ведомственного контроля в сфере закупок товаров, работ, услуг для обеспечения муниципальных нужд специалиста 1 категории отдела по общим и правовым вопросам администрации Новотитаровского сельского поселения Динского района (Алиева).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Исполняющему обязанности начальнику отдела по общим и правовым вопросам администрации Новотитаровского сельского поселения Динского района (Сизова) настоящее постановление обнародовать и разместить на официальном сайте Новотитаровского сельского поселения Динского района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www.novotitarovskaya.info.ru</w:t>
        </w:r>
      </w:hyperlink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выполнением постановления возложить на заместителя главы Новотитаровского сельского поселения Динского района (Черныш).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постановление вступает в силу со дня его официального обнародования.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Новотитаровского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сельского поселения                                                          С.К. Кошман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www.novotitarovskaya.info.ru/" Id="docRId2" Type="http://schemas.openxmlformats.org/officeDocument/2006/relationships/hyperlink"/><Relationship Target="styles.xml" Id="docRId4" Type="http://schemas.openxmlformats.org/officeDocument/2006/relationships/styles"/></Relationships>
</file>