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FF" w:rsidRPr="006019FF" w:rsidRDefault="006019FF" w:rsidP="006019FF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6019FF" w:rsidRPr="006019FF" w:rsidRDefault="006019FF" w:rsidP="006019FF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0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0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019FF" w:rsidRDefault="006019FF" w:rsidP="006019FF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 сельского поселения</w:t>
      </w:r>
    </w:p>
    <w:p w:rsidR="006019FF" w:rsidRPr="006019FF" w:rsidRDefault="006019FF" w:rsidP="006019FF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 района</w:t>
      </w:r>
    </w:p>
    <w:p w:rsidR="006019FF" w:rsidRPr="006019FF" w:rsidRDefault="009A720D" w:rsidP="006019FF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19FF" w:rsidRPr="0060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20.08.2013 </w:t>
      </w:r>
      <w:r w:rsidR="006019FF" w:rsidRPr="0060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684</w:t>
      </w:r>
    </w:p>
    <w:p w:rsidR="006019FF" w:rsidRPr="006019FF" w:rsidRDefault="006019FF" w:rsidP="006019FF">
      <w:pPr>
        <w:spacing w:after="0" w:line="240" w:lineRule="auto"/>
        <w:ind w:firstLine="96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019FF" w:rsidRPr="006019FF" w:rsidRDefault="006019FF" w:rsidP="006019F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9FF" w:rsidRPr="006019FF" w:rsidRDefault="006019FF" w:rsidP="006019F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6019FF" w:rsidRPr="006019FF" w:rsidRDefault="006019FF" w:rsidP="006019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перехода к предоставлению в электронном виде муниципальных услуг (функций)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первоочередных, и услуг, оказываемых муниципальными учреждениями и другими организациями, в которых размещается муниципальное задание (заказ)</w:t>
      </w:r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21"/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Общие положения</w:t>
      </w:r>
    </w:p>
    <w:bookmarkEnd w:id="1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01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Порядка перехода к предоставлению в электронном виде муниципальных услуг (функций)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первоочередных,</w:t>
      </w:r>
      <w:r w:rsidRPr="0060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услуг, оказываемых муниципальными учреждениями и другими организациями, в которых размещается муниципальное задание (заказ), используются следующие основные понятия: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0102"/>
      <w:bookmarkEnd w:id="2"/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</w:t>
      </w:r>
      <w:r w:rsidRPr="0060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действия, направленные на получение информации определенным кругом лиц или передачу информации определенному кругу лиц;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0103"/>
      <w:bookmarkEnd w:id="3"/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документ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в котором информация представлена в электронно-цифровой форме;</w:t>
      </w:r>
    </w:p>
    <w:bookmarkStart w:id="5" w:name="sub_200104"/>
    <w:bookmarkEnd w:id="4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Calibri" w:eastAsia="Times New Roman" w:hAnsi="Calibri" w:cs="Times New Roman"/>
          <w:lang w:eastAsia="ru-RU"/>
        </w:rPr>
        <w:fldChar w:fldCharType="begin"/>
      </w:r>
      <w:r w:rsidRPr="006019FF">
        <w:rPr>
          <w:rFonts w:ascii="Calibri" w:eastAsia="Times New Roman" w:hAnsi="Calibri" w:cs="Times New Roman"/>
          <w:lang w:eastAsia="ru-RU"/>
        </w:rPr>
        <w:instrText xml:space="preserve"> HYPERLINK "garantf1://84059.0/" </w:instrText>
      </w:r>
      <w:r w:rsidRPr="006019FF">
        <w:rPr>
          <w:rFonts w:ascii="Calibri" w:eastAsia="Times New Roman" w:hAnsi="Calibri" w:cs="Times New Roman"/>
          <w:lang w:eastAsia="ru-RU"/>
        </w:rPr>
        <w:fldChar w:fldCharType="separate"/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цифровая подпись</w:t>
      </w:r>
      <w:r w:rsidRPr="006019FF">
        <w:rPr>
          <w:rFonts w:ascii="Calibri" w:eastAsia="Times New Roman" w:hAnsi="Calibri" w:cs="Times New Roman"/>
          <w:lang w:eastAsia="ru-RU"/>
        </w:rPr>
        <w:fldChar w:fldCharType="end"/>
      </w:r>
      <w:r w:rsidRPr="0060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ЭЦП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) -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ЭЦП и позволяющий идентифицировать владельца сертификата ключа подписи, а также установить отсутствие искажения информации в электронном документе;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00106"/>
      <w:bookmarkEnd w:id="5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реестр государственных и муниципальных услуг (функций) (далее - федеральный реестр) - федеральная государственная информационная система, создается для обеспечения ведения в электронной форме реестра государственных и муниципальных услуг, а также функций по осуществлению государственного контроля (надзора) и муниципального контроля (далее – функции).</w:t>
      </w:r>
    </w:p>
    <w:p w:rsidR="006019FF" w:rsidRPr="006019FF" w:rsidRDefault="006019FF" w:rsidP="00601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государственных и муниципальных услуг (функций) Краснодарского края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Краснодарского края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) - региональная государственная информационная система, обеспечивающая ведение реестра Краснодарского края в электронной форме, состоит из следующих разделов:</w:t>
      </w:r>
    </w:p>
    <w:p w:rsidR="006019FF" w:rsidRPr="006019FF" w:rsidRDefault="006019FF" w:rsidP="0060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реестр государственных услуг (функций), предоставляемых (осуществляемых) исполнительными органами государственной власти Краснодарского края;</w:t>
      </w:r>
    </w:p>
    <w:p w:rsidR="006019FF" w:rsidRPr="006019FF" w:rsidRDefault="006019FF" w:rsidP="0060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реестр муниципальных услуг (функций), предоставляемых (осуществляемых) органами местного самоуправления муниципальных образований Краснодарского края;</w:t>
      </w:r>
    </w:p>
    <w:p w:rsidR="006019FF" w:rsidRPr="006019FF" w:rsidRDefault="006019FF" w:rsidP="006019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справочная информация.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00108"/>
      <w:bookmarkEnd w:id="6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 (далее - единый портал) - федеральная государственная информационная система, которая обеспечивает: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0011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доступ физических лиц и организаций (далее - заявители) к сведениям о государственных и муниципальных услугах, функциях по осуществлению государственного контроля (надзора) и муниципального контроля (далее - функции), содержащимся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0012"/>
      <w:bookmarkEnd w:id="8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заявителям в электронной форме государственных и муниципальных услуг, а также предоставление таких услуг учреждениями (организациями);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0013"/>
      <w:bookmarkEnd w:id="9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учет обращений заявителей, связанных с функционированием </w:t>
      </w:r>
      <w:hyperlink r:id="rId7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единого портала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возможность для заявителей оставить в электронной форме отзыв о качестве предоставления государственных и муниципальных услуг (осуществления функций), а также предоставления таких услуг учреждениями (организациями).</w:t>
      </w:r>
    </w:p>
    <w:p w:rsidR="006019FF" w:rsidRPr="006019FF" w:rsidRDefault="006019FF" w:rsidP="00601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0109"/>
      <w:bookmarkEnd w:id="7"/>
      <w:bookmarkEnd w:id="10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Краснодарского края (далее – Портал Краснодарского края) является государственной информационной системой Краснодарского края, которая обеспечивает доступ заинтересованных лиц к части сведений об услугах (функциях), размещенных в реестре Краснодарского края, предназначенных для распространения.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услуг в электронном виде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государственных и муниципальных услуг с использованием информационно-коммуникационных технологий, включая осуществление информационного взаимодействия между органами государственной власти, органами местного самоуправления, иными органами и организациями, заявителями, в том числе при исполнении административных процедур;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00110"/>
      <w:bookmarkEnd w:id="11"/>
      <w:proofErr w:type="gramStart"/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перевода муниципальных услуг в электронный вид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план, утверждаемы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содержащие детализированное описание мероприятий, планируемых к осуществлению в рамках организации перехода к предоставлению в электронном виде каждой муниципальной услуги, включенной в </w:t>
      </w:r>
      <w:hyperlink r:id="rId8" w:anchor="sub_1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первоочередных муниципальных услуг, предоставляемых в электронном виде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bookmarkEnd w:id="12"/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28" w:rsidRDefault="00CF6828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sub_22"/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Раздел II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Общее описание поэтапного перехода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предоставлению услуг в электронном виде</w:t>
      </w:r>
    </w:p>
    <w:bookmarkEnd w:id="13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002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к предоставлению муниципальных услуг 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функциональными подразделениями (отделами)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Новотитаровского сельского поселения Динского района (далее - 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отделы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 посредством последовательного выполнения пяти этапов.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0021"/>
      <w:bookmarkEnd w:id="14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hyperlink r:id="rId9" w:anchor="sub_23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Первый этап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организацию дистанционного предоставления заявителям общей информации о муниципальной услуге: порядок получения муниципальной услуги и адреса мест приема документов для предоставления муниципальной услуги.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0022"/>
      <w:bookmarkEnd w:id="15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На </w:t>
      </w:r>
      <w:hyperlink r:id="rId10" w:anchor="sub_24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втором этапе</w:t>
        </w:r>
      </w:hyperlink>
      <w:r w:rsidRPr="0060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дистанционно получить формы документов, необходимые для получения муниципальной услуги.</w:t>
      </w:r>
    </w:p>
    <w:bookmarkEnd w:id="16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формы документов должны быть размещены в соответствующем разделе </w:t>
      </w:r>
      <w:hyperlink r:id="rId11" w:anchor="sub_200107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единого портала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anchor="sub_200105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реестра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anchor="sub_200108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Портала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и </w:t>
      </w:r>
      <w:hyperlink r:id="rId14" w:anchor="sub_200106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реестра</w:t>
        </w:r>
      </w:hyperlink>
      <w:r w:rsidRPr="0060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0023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На </w:t>
      </w:r>
      <w:hyperlink r:id="rId15" w:anchor="sub_25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третьем этапе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возможность представления заявителем в электронном виде документов для получения муниципальной услуги, в том числе путем заполнения электронных форм и представления электронных копий документов. Указанная возможность должна быть предоставлена с использованием средств единого портала и Портала Краснодарского края.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0024"/>
      <w:bookmarkEnd w:id="17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На </w:t>
      </w:r>
      <w:hyperlink r:id="rId16" w:anchor="sub_26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четвертом этапе</w:t>
        </w:r>
      </w:hyperlink>
      <w:r w:rsidRPr="0060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доступ к информации о ходе предоставления муниципальной услуги, в том числе о результатах рассмотрения его документов, соблюдении сроков выполнения административных процедур, о принятых решениях.</w:t>
      </w:r>
    </w:p>
    <w:bookmarkEnd w:id="18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указанной информации предоставляется на едином портале и Портале Краснодарского края в режиме реального времени.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0025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В ходе выполнения </w:t>
      </w:r>
      <w:hyperlink r:id="rId17" w:anchor="sub_27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пятого этапа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возможность предоставления муниципальных услуг полностью в электронном виде.</w:t>
      </w:r>
    </w:p>
    <w:bookmarkEnd w:id="19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полностью в электронном виде на пятом этапе не исключает необходимости предоставления заявителем (лично или посредством почтовой связи) материальных объектов (вещей), за исключением документов, а также необходимости осуществления личного взаимодействия заявителя с работниками  администрации по обстоятельствам, не связанным с приемом документов.</w:t>
      </w:r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sub_23"/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III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Выполнение первого этапа перехода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предоставлению муниципальных услуг в электронном виде</w:t>
      </w:r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003"/>
      <w:bookmarkEnd w:id="20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Обеспечение заявителя информацией о муниципальной услуге и способе ее получения осуществляется посредством размещения сведений о муниципальной услуге в </w:t>
      </w:r>
      <w:hyperlink r:id="rId18" w:anchor="sub_200106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реестре</w:t>
        </w:r>
      </w:hyperlink>
      <w:r w:rsidRPr="006019FF">
        <w:rPr>
          <w:rFonts w:ascii="Calibri" w:eastAsia="Times New Roman" w:hAnsi="Calibri" w:cs="Times New Roman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004"/>
      <w:bookmarkEnd w:id="21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</w:t>
      </w:r>
      <w:proofErr w:type="gramStart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размещаемые в </w:t>
      </w:r>
      <w:hyperlink r:id="rId19" w:anchor="sub_200106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реестре</w:t>
        </w:r>
      </w:hyperlink>
      <w:r w:rsidRPr="006019FF">
        <w:rPr>
          <w:rFonts w:ascii="Calibri" w:eastAsia="Times New Roman" w:hAnsi="Calibri" w:cs="Times New Roman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и на </w:t>
      </w:r>
      <w:hyperlink r:id="rId20" w:anchor="sub_200108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Портале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края, могут быть также размещены на </w:t>
      </w:r>
      <w:hyperlink r:id="rId21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официальном Интернет-портале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размещаемая на официальном Интернет-портале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должна совпадать с информацией, размещенной на Портале Краснодарского края.</w:t>
      </w:r>
      <w:proofErr w:type="gramEnd"/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sub_24"/>
      <w:bookmarkEnd w:id="22"/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IV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Выполнение второго этапа перехода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предоставлению муниципальных услуг в электронном виде</w:t>
      </w:r>
    </w:p>
    <w:bookmarkEnd w:id="23"/>
    <w:p w:rsidR="006019FF" w:rsidRPr="006019FF" w:rsidRDefault="006019FF" w:rsidP="006019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005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В целях реализации второго этапа в </w:t>
      </w:r>
      <w:hyperlink r:id="rId22" w:anchor="sub_200106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реестр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для последующего размещения на </w:t>
      </w:r>
      <w:hyperlink r:id="rId23" w:anchor="sub_200107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едином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и Портале Краснодарского края, предоставляется следующая информация:</w:t>
      </w:r>
    </w:p>
    <w:bookmarkEnd w:id="24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(шаблоны) документов, которые необходимо представить для получения муниципальной услуги, в том числе формы платежных документов (при необходимости внесения платы за оказание муниципальной услуги, перечень значений реквизитов платежных документов, которые необходимо указать для совершения оплаты);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заполнения документов, в том числе платежных документов;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рекомендации по заполнению форм документов, формированию комплекта документов получения муниципальной услуги.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формы документов должны соответствовать требованиям нормативных правовых актов, муниципальных правовых актов.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006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В рамках второго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отделы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 пределах компетенции вносят изменения в действующие муниципальные правовые акты и (или) подготавливают проекты муниципальных нормативных правовых актов, предусматривающие:</w:t>
      </w:r>
    </w:p>
    <w:bookmarkEnd w:id="25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возможности предварительного заполнения и печати форм документов для последующего их предоставления в целях получения муниципальной услуги;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утверждение, в случае отсутствия, необходимых форм документов для обеспечения возможности их размещения на </w:t>
      </w:r>
      <w:hyperlink r:id="rId24" w:anchor="sub_200107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едином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и Портале Краснодарского края; 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новых форм документов (доработка существующих форм документов), обеспечивающих возможность их заполнения без помощи работников органов администрации, предоставляющих муниципальные услуги.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sub_25"/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V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Выполнение третьего этапа перехода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предоставлению муниципальных услуг в электронном виде</w:t>
      </w:r>
    </w:p>
    <w:bookmarkEnd w:id="26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007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proofErr w:type="gramStart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третьего этапа с использованием средств </w:t>
      </w:r>
      <w:hyperlink r:id="rId25" w:anchor="sub_200107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единого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 и Портала Краснодарского края</w:t>
      </w:r>
      <w:r w:rsidRPr="0060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предоставляется возможность заполнения формы документов в интерактивном режиме, а также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прикрепления к уже заполненным формам документов электронных документов, необходимых для предоставления муниципальной услуги, формы которых на </w:t>
      </w:r>
      <w:hyperlink r:id="rId26" w:anchor="sub_200107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едином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и Портале Краснодарского края разместить невозможно (например, учредительные документы, копии договоров и другое).</w:t>
      </w:r>
      <w:proofErr w:type="gramEnd"/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008"/>
      <w:bookmarkEnd w:id="27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После заполнения электронных форм документов, а также приложения необходимых электронных документов с использованием электронных средств идентификации заявитель получает возможность при помощи Портала Краснодарского края и (или) единого портала отправить данные электронные документы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предоставляющий муниципальную услугу.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009"/>
      <w:bookmarkEnd w:id="28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При осуществлении приема документов в электронном виде обеспечивается использование средств идентификации, в результате применения которых можно однозначно определить (идентифицировать) заявителя, а также правомочность, дату и время представления им документов.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010"/>
      <w:bookmarkEnd w:id="29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В рамках третьего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пределах компетенции вносят изменения в действующие муниципальные правовые акты и (или) подготавливают проекты муниципальных нормативных правовых актов, предусматривающие:</w:t>
      </w:r>
    </w:p>
    <w:bookmarkEnd w:id="30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права и порядка представления документов в электронном виде для получения муниципальной услуги, в том числе с использованием средств </w:t>
      </w:r>
      <w:hyperlink r:id="rId27" w:anchor="sub_200104" w:history="1">
        <w:r w:rsidRPr="006019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ЭЦП</w:t>
        </w:r>
      </w:hyperlink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требований к электронному виду документов, представляемых для получения муниципальной услуги.</w:t>
      </w:r>
    </w:p>
    <w:p w:rsidR="006A695A" w:rsidRDefault="006A695A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sub_26"/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VI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Выполнение четвертого этапа перехода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предоставлению муниципальных услуг в электронном виде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011"/>
      <w:bookmarkEnd w:id="31"/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В целях обеспечения возможности осуществления заявителем мониторинга хода предоставления муниципальной услуги необходимо обеспечить автоматизированный обмен данными внутри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межведомственный обмен данными (в том числе при проведении согласований) при выполнении административных процедур в рамках предоставления муниципальной услуги.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2012"/>
      <w:bookmarkEnd w:id="32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В рамках четвертого этапа о</w:t>
      </w:r>
      <w:r w:rsidR="006A6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тделы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пределах компетенции вносят изменения в действующие муниципальные правовые акты и (или) подготавливают проекты муниципальных нормативных правовых актов, предусматривающие:</w:t>
      </w:r>
    </w:p>
    <w:bookmarkEnd w:id="33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возможности электронного взаимодействия с заявителем в ходе всего процесса предоставления муниципальной услуги;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возможности для заявителя получать информацию о ходе предоставления муниципальной услуги с использованием </w:t>
      </w:r>
      <w:hyperlink r:id="rId28" w:anchor="sub_200108" w:history="1">
        <w:r w:rsidRPr="006A69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Портала</w:t>
        </w:r>
      </w:hyperlink>
      <w:r w:rsidRPr="0060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края.</w:t>
      </w:r>
    </w:p>
    <w:p w:rsid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4" w:name="sub_27"/>
    </w:p>
    <w:p w:rsidR="006A695A" w:rsidRDefault="006A695A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695A" w:rsidRPr="006019FF" w:rsidRDefault="006A695A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9FF" w:rsidRP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Раздел VII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Выполнение пятого этапа перехода</w:t>
      </w:r>
      <w:r w:rsidRPr="0060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предоставлению муниципальных услуг в электронном виде</w:t>
      </w:r>
    </w:p>
    <w:bookmarkEnd w:id="34"/>
    <w:p w:rsidR="006019FF" w:rsidRPr="006019FF" w:rsidRDefault="006019FF" w:rsidP="006019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013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На пятом этапе обеспечивается предоставление информации из баз данных </w:t>
      </w:r>
      <w:r w:rsidR="006A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 автоматическом режиме.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2014"/>
      <w:bookmarkEnd w:id="35"/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В рамках пятого этапа о</w:t>
      </w:r>
      <w:r w:rsidR="006A695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тделы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пределах компетенции вносят изменения в действующие муниципальные правовые акты и (или) подготавливают проекты муниципальных нормативных правовых актов:</w:t>
      </w:r>
    </w:p>
    <w:bookmarkEnd w:id="36"/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межведомственного и межуровневого взаимодействия в процессе предоставления муниципальной услуги, а также электронного взаимодействия с заявителем;</w:t>
      </w:r>
    </w:p>
    <w:p w:rsidR="006019FF" w:rsidRPr="006019FF" w:rsidRDefault="006019FF" w:rsidP="00601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положений, в соответствии с которыми результат предоставления муниципальной услуги должен выдаваться в электронном виде.</w:t>
      </w:r>
    </w:p>
    <w:p w:rsidR="006019FF" w:rsidRDefault="006019FF" w:rsidP="006019FF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5A" w:rsidRPr="006019FF" w:rsidRDefault="006A695A" w:rsidP="006019FF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FF" w:rsidRPr="006019FF" w:rsidRDefault="006019FF" w:rsidP="0060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5A" w:rsidRDefault="006019FF" w:rsidP="0060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6A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6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A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</w:t>
      </w:r>
    </w:p>
    <w:p w:rsidR="006019FF" w:rsidRDefault="006A695A" w:rsidP="0060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 администрации</w:t>
      </w:r>
    </w:p>
    <w:p w:rsidR="006A695A" w:rsidRDefault="006A695A" w:rsidP="0060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</w:p>
    <w:p w:rsidR="006019FF" w:rsidRPr="006019FF" w:rsidRDefault="006019FF" w:rsidP="0060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</w:t>
      </w:r>
      <w:r w:rsidR="006A69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A69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A695A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Омельченко</w:t>
      </w:r>
    </w:p>
    <w:p w:rsidR="006019FF" w:rsidRPr="006019FF" w:rsidRDefault="006019FF" w:rsidP="0060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FF" w:rsidRPr="006019FF" w:rsidRDefault="006019FF" w:rsidP="006019FF">
      <w:pPr>
        <w:rPr>
          <w:rFonts w:ascii="Calibri" w:eastAsia="Times New Roman" w:hAnsi="Calibri" w:cs="Times New Roman"/>
          <w:lang w:eastAsia="ru-RU"/>
        </w:rPr>
      </w:pPr>
    </w:p>
    <w:p w:rsidR="006019FF" w:rsidRPr="006019FF" w:rsidRDefault="006019FF" w:rsidP="0060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A4" w:rsidRDefault="003649A4"/>
    <w:sectPr w:rsidR="003649A4" w:rsidSect="006019FF">
      <w:headerReference w:type="default" r:id="rId2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AF" w:rsidRDefault="00854BAF" w:rsidP="006019FF">
      <w:pPr>
        <w:spacing w:after="0" w:line="240" w:lineRule="auto"/>
      </w:pPr>
      <w:r>
        <w:separator/>
      </w:r>
    </w:p>
  </w:endnote>
  <w:endnote w:type="continuationSeparator" w:id="0">
    <w:p w:rsidR="00854BAF" w:rsidRDefault="00854BAF" w:rsidP="0060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AF" w:rsidRDefault="00854BAF" w:rsidP="006019FF">
      <w:pPr>
        <w:spacing w:after="0" w:line="240" w:lineRule="auto"/>
      </w:pPr>
      <w:r>
        <w:separator/>
      </w:r>
    </w:p>
  </w:footnote>
  <w:footnote w:type="continuationSeparator" w:id="0">
    <w:p w:rsidR="00854BAF" w:rsidRDefault="00854BAF" w:rsidP="0060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07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19FF" w:rsidRPr="006019FF" w:rsidRDefault="006019F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19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19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19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72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19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19FF" w:rsidRDefault="00601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F"/>
    <w:rsid w:val="003649A4"/>
    <w:rsid w:val="00386853"/>
    <w:rsid w:val="006019FF"/>
    <w:rsid w:val="006A695A"/>
    <w:rsid w:val="00854BAF"/>
    <w:rsid w:val="009A720D"/>
    <w:rsid w:val="00B81691"/>
    <w:rsid w:val="00C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9FF"/>
  </w:style>
  <w:style w:type="paragraph" w:styleId="a5">
    <w:name w:val="footer"/>
    <w:basedOn w:val="a"/>
    <w:link w:val="a6"/>
    <w:uiPriority w:val="99"/>
    <w:unhideWhenUsed/>
    <w:rsid w:val="0060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9FF"/>
  </w:style>
  <w:style w:type="paragraph" w:styleId="a5">
    <w:name w:val="footer"/>
    <w:basedOn w:val="a"/>
    <w:link w:val="a6"/>
    <w:uiPriority w:val="99"/>
    <w:unhideWhenUsed/>
    <w:rsid w:val="0060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13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18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6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3800500.15/" TargetMode="External"/><Relationship Id="rId7" Type="http://schemas.openxmlformats.org/officeDocument/2006/relationships/hyperlink" Target="garantf1://890941.2770/" TargetMode="External"/><Relationship Id="rId12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17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5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0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4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3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8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10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19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14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2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27" Type="http://schemas.openxmlformats.org/officeDocument/2006/relationships/hyperlink" Target="file:///Z:\&#1055;&#1086;&#1089;&#1090;&#1072;&#1085;&#1086;&#1074;&#1083;&#1077;&#1085;&#1080;&#1103;,%20&#1088;&#1072;&#1089;&#1087;&#1086;&#1088;&#1103;&#1078;&#1077;&#1085;&#1080;&#1103;\&#1054;%20&#1074;&#1085;&#1077;&#1089;&#1077;&#1085;&#1080;&#1080;%20&#1080;&#1079;&#1084;&#1077;&#1085;&#1077;&#1085;&#1080;&#1081;%20&#1074;%202376\&#1089;&#1072;&#1084;%20&#1087;&#1083;&#1072;&#1085;-&#1075;&#1088;&#1072;&#1092;&#1080;&#1082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3</cp:revision>
  <cp:lastPrinted>2013-07-20T07:40:00Z</cp:lastPrinted>
  <dcterms:created xsi:type="dcterms:W3CDTF">2013-07-18T19:19:00Z</dcterms:created>
  <dcterms:modified xsi:type="dcterms:W3CDTF">2013-09-11T13:06:00Z</dcterms:modified>
</cp:coreProperties>
</file>